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0E46">
        <w:rPr>
          <w:rFonts w:ascii="Arial" w:hAnsi="Arial" w:cs="Arial"/>
          <w:b/>
          <w:sz w:val="28"/>
          <w:szCs w:val="28"/>
          <w:u w:val="single"/>
        </w:rPr>
        <w:t xml:space="preserve">MCA </w:t>
      </w:r>
      <w:r w:rsidR="00D57046">
        <w:rPr>
          <w:rFonts w:ascii="Arial" w:hAnsi="Arial" w:cs="Arial"/>
          <w:b/>
          <w:sz w:val="28"/>
          <w:szCs w:val="28"/>
          <w:u w:val="single"/>
        </w:rPr>
        <w:t>Form 7</w:t>
      </w:r>
      <w:r w:rsidRPr="007C0E46">
        <w:rPr>
          <w:rFonts w:ascii="Arial" w:hAnsi="Arial" w:cs="Arial"/>
          <w:b/>
          <w:sz w:val="28"/>
          <w:szCs w:val="28"/>
          <w:u w:val="single"/>
        </w:rPr>
        <w:t xml:space="preserve"> Workshop</w:t>
      </w:r>
    </w:p>
    <w:p w:rsidR="006C4078" w:rsidRDefault="007C0E46" w:rsidP="001C7D50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</w:t>
      </w:r>
      <w:r w:rsidR="007C29DB" w:rsidRPr="002E3E7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BAD1773" wp14:editId="7A69660C">
            <wp:extent cx="2162175" cy="1028700"/>
            <wp:effectExtent l="0" t="0" r="9525" b="0"/>
            <wp:docPr id="3" name="Picture 3" descr="\\vsrdhhfile01\users$\tessa.murphy\My Pictures\Saved 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srdhhfile01\users$\tessa.murphy\My Pictures\Saved Picture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</w:t>
      </w:r>
      <w:r w:rsidR="00591432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6C4078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1C7D50">
        <w:rPr>
          <w:rFonts w:ascii="Arial" w:hAnsi="Arial" w:cs="Arial"/>
          <w:sz w:val="28"/>
          <w:szCs w:val="28"/>
        </w:rPr>
        <w:t xml:space="preserve"> </w:t>
      </w:r>
      <w:r w:rsidR="005112BA">
        <w:rPr>
          <w:rFonts w:ascii="Arial" w:hAnsi="Arial" w:cs="Arial"/>
          <w:sz w:val="28"/>
          <w:szCs w:val="28"/>
        </w:rPr>
        <w:t>Tuesday 22</w:t>
      </w:r>
      <w:r w:rsidR="005112BA" w:rsidRPr="005112BA">
        <w:rPr>
          <w:rFonts w:ascii="Arial" w:hAnsi="Arial" w:cs="Arial"/>
          <w:sz w:val="28"/>
          <w:szCs w:val="28"/>
          <w:vertAlign w:val="superscript"/>
        </w:rPr>
        <w:t>nd</w:t>
      </w:r>
      <w:r w:rsidR="005112BA">
        <w:rPr>
          <w:rFonts w:ascii="Arial" w:hAnsi="Arial" w:cs="Arial"/>
          <w:sz w:val="28"/>
          <w:szCs w:val="28"/>
        </w:rPr>
        <w:t xml:space="preserve"> November</w:t>
      </w:r>
      <w:r w:rsidR="00F07E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2022</w:t>
      </w:r>
      <w:r w:rsidR="001C7D50">
        <w:rPr>
          <w:rFonts w:ascii="Arial" w:hAnsi="Arial" w:cs="Arial"/>
          <w:sz w:val="28"/>
          <w:szCs w:val="28"/>
        </w:rPr>
        <w:t xml:space="preserve">                  </w:t>
      </w:r>
      <w:r w:rsidR="006C4078" w:rsidRPr="007C0E46">
        <w:rPr>
          <w:rFonts w:ascii="Arial" w:hAnsi="Arial" w:cs="Arial"/>
          <w:b/>
          <w:sz w:val="28"/>
          <w:szCs w:val="28"/>
        </w:rPr>
        <w:t>Time:</w:t>
      </w:r>
      <w:r w:rsidR="00F07E93">
        <w:rPr>
          <w:rFonts w:ascii="Arial" w:hAnsi="Arial" w:cs="Arial"/>
          <w:sz w:val="28"/>
          <w:szCs w:val="28"/>
        </w:rPr>
        <w:t xml:space="preserve"> 1</w:t>
      </w:r>
      <w:r w:rsidR="001C7D50">
        <w:rPr>
          <w:rFonts w:ascii="Arial" w:hAnsi="Arial" w:cs="Arial"/>
          <w:sz w:val="28"/>
          <w:szCs w:val="28"/>
        </w:rPr>
        <w:t>.30</w:t>
      </w:r>
      <w:r w:rsidR="00F07E93">
        <w:rPr>
          <w:rFonts w:ascii="Arial" w:hAnsi="Arial" w:cs="Arial"/>
          <w:sz w:val="28"/>
          <w:szCs w:val="28"/>
        </w:rPr>
        <w:t>pm – 4pm</w:t>
      </w:r>
    </w:p>
    <w:p w:rsidR="005112BA" w:rsidRDefault="001C7D50" w:rsidP="005112BA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b/>
          <w:sz w:val="28"/>
          <w:szCs w:val="28"/>
        </w:rPr>
        <w:t>Venue:</w:t>
      </w:r>
      <w:r>
        <w:rPr>
          <w:rFonts w:ascii="Arial" w:hAnsi="Arial" w:cs="Arial"/>
          <w:sz w:val="28"/>
          <w:szCs w:val="28"/>
        </w:rPr>
        <w:t xml:space="preserve"> </w:t>
      </w:r>
      <w:r w:rsidR="005112BA">
        <w:rPr>
          <w:rFonts w:ascii="Arial" w:hAnsi="Arial" w:cs="Arial"/>
          <w:sz w:val="28"/>
          <w:szCs w:val="28"/>
        </w:rPr>
        <w:t>WIN Business Park</w:t>
      </w:r>
      <w:r w:rsidR="005112BA" w:rsidRPr="005112BA">
        <w:rPr>
          <w:rFonts w:ascii="Arial" w:hAnsi="Arial" w:cs="Arial"/>
          <w:sz w:val="28"/>
          <w:szCs w:val="28"/>
        </w:rPr>
        <w:t xml:space="preserve"> </w:t>
      </w:r>
    </w:p>
    <w:p w:rsidR="005112BA" w:rsidRDefault="005112BA" w:rsidP="005112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Canal Quay</w:t>
      </w:r>
      <w:r w:rsidRPr="005112BA">
        <w:rPr>
          <w:rFonts w:ascii="Arial" w:hAnsi="Arial" w:cs="Arial"/>
          <w:sz w:val="28"/>
          <w:szCs w:val="28"/>
        </w:rPr>
        <w:t xml:space="preserve"> </w:t>
      </w:r>
    </w:p>
    <w:p w:rsidR="001C7D50" w:rsidRPr="001C7D50" w:rsidRDefault="005112BA" w:rsidP="005112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5112BA">
        <w:rPr>
          <w:rFonts w:ascii="Arial" w:hAnsi="Arial" w:cs="Arial"/>
          <w:sz w:val="28"/>
          <w:szCs w:val="28"/>
        </w:rPr>
        <w:t>Newry</w:t>
      </w:r>
    </w:p>
    <w:p w:rsidR="006C4078" w:rsidRPr="001C7D50" w:rsidRDefault="001C7D50" w:rsidP="001C7D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r w:rsidR="00B90722">
        <w:rPr>
          <w:rFonts w:ascii="Arial" w:hAnsi="Arial" w:cs="Arial"/>
          <w:sz w:val="28"/>
          <w:szCs w:val="28"/>
        </w:rPr>
        <w:t>workshop</w:t>
      </w:r>
      <w:r>
        <w:rPr>
          <w:rFonts w:ascii="Arial" w:hAnsi="Arial" w:cs="Arial"/>
          <w:sz w:val="28"/>
          <w:szCs w:val="28"/>
        </w:rPr>
        <w:t xml:space="preserve"> aims to s</w:t>
      </w:r>
      <w:r w:rsidR="006C4078" w:rsidRPr="001C7D50">
        <w:rPr>
          <w:rFonts w:ascii="Arial" w:hAnsi="Arial" w:cs="Arial"/>
          <w:sz w:val="28"/>
          <w:szCs w:val="28"/>
        </w:rPr>
        <w:t xml:space="preserve">upport staff involved in </w:t>
      </w:r>
      <w:r w:rsidRPr="001C7D50">
        <w:rPr>
          <w:rFonts w:ascii="Arial" w:hAnsi="Arial" w:cs="Arial"/>
          <w:sz w:val="28"/>
          <w:szCs w:val="28"/>
        </w:rPr>
        <w:t xml:space="preserve">completing </w:t>
      </w:r>
      <w:r w:rsidR="00D57046">
        <w:rPr>
          <w:rFonts w:ascii="Arial" w:hAnsi="Arial" w:cs="Arial"/>
          <w:sz w:val="28"/>
          <w:szCs w:val="28"/>
        </w:rPr>
        <w:t>statement of Incapacity (Form 1) &amp; DOL Applications (Form 5)</w:t>
      </w:r>
      <w:r>
        <w:rPr>
          <w:rFonts w:ascii="Arial" w:hAnsi="Arial" w:cs="Arial"/>
          <w:sz w:val="28"/>
          <w:szCs w:val="28"/>
        </w:rPr>
        <w:t xml:space="preserve"> to;</w:t>
      </w:r>
    </w:p>
    <w:p w:rsidR="00B90722" w:rsidRPr="00B90722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Understand the legislation and referral processes to the Review Tribunal</w:t>
      </w:r>
      <w:r w:rsidRPr="00B90722">
        <w:rPr>
          <w:rFonts w:ascii="Arial" w:eastAsia="Times New Roman" w:hAnsi="Arial" w:cs="Arial"/>
          <w:color w:val="2DA2BF"/>
          <w:sz w:val="28"/>
          <w:szCs w:val="28"/>
          <w:lang w:eastAsia="en-GB"/>
        </w:rPr>
        <w:t xml:space="preserve"> </w:t>
      </w:r>
      <w:r w:rsidRPr="00B90722">
        <w:rPr>
          <w:rFonts w:ascii="Arial" w:eastAsia="Times New Roman" w:hAnsi="Arial" w:cs="Arial"/>
          <w:sz w:val="28"/>
          <w:szCs w:val="28"/>
          <w:lang w:eastAsia="en-GB"/>
        </w:rPr>
        <w:t xml:space="preserve">&amp; 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why we notify the Attorney General</w:t>
      </w:r>
    </w:p>
    <w:p w:rsidR="00B90722" w:rsidRPr="00B90722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Reflect on Form 7 referral rates</w:t>
      </w:r>
      <w:r w:rsidRPr="00B90722">
        <w:rPr>
          <w:rFonts w:ascii="Arial" w:eastAsia="Times New Roman" w:hAnsi="Arial" w:cs="Arial"/>
          <w:color w:val="2DA2BF"/>
          <w:sz w:val="28"/>
          <w:szCs w:val="28"/>
          <w:lang w:eastAsia="en-GB"/>
        </w:rPr>
        <w:t xml:space="preserve"> </w:t>
      </w:r>
      <w:r w:rsidRPr="00B90722">
        <w:rPr>
          <w:rFonts w:ascii="Arial" w:eastAsia="Times New Roman" w:hAnsi="Arial" w:cs="Arial"/>
          <w:sz w:val="28"/>
          <w:szCs w:val="28"/>
          <w:lang w:eastAsia="en-GB"/>
        </w:rPr>
        <w:t xml:space="preserve">&amp; explore 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Case law review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s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in respect of Form 7 referrals</w:t>
      </w:r>
    </w:p>
    <w:p w:rsidR="00B90722" w:rsidRPr="005112BA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Consider and understand who needs a Form 7 and when they need it</w:t>
      </w:r>
    </w:p>
    <w:p w:rsidR="005112BA" w:rsidRPr="00B90722" w:rsidRDefault="005112BA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Explore the “Section 50” Form 7 requirements and regionally agreed processes </w:t>
      </w:r>
      <w:bookmarkStart w:id="0" w:name="_GoBack"/>
      <w:bookmarkEnd w:id="0"/>
    </w:p>
    <w:p w:rsidR="003D313C" w:rsidRPr="003D313C" w:rsidRDefault="003D313C" w:rsidP="003D313C">
      <w:pPr>
        <w:rPr>
          <w:rFonts w:ascii="Arial" w:hAnsi="Arial" w:cs="Arial"/>
          <w:sz w:val="28"/>
          <w:szCs w:val="28"/>
        </w:rPr>
      </w:pPr>
    </w:p>
    <w:p w:rsidR="007C0E46" w:rsidRPr="00591432" w:rsidRDefault="006C4078" w:rsidP="00591432">
      <w:pPr>
        <w:jc w:val="both"/>
        <w:rPr>
          <w:rFonts w:ascii="Arial" w:hAnsi="Arial" w:cs="Arial"/>
          <w:sz w:val="28"/>
          <w:szCs w:val="28"/>
        </w:rPr>
      </w:pPr>
      <w:r w:rsidRPr="00591432">
        <w:rPr>
          <w:rFonts w:ascii="Arial" w:hAnsi="Arial" w:cs="Arial"/>
          <w:sz w:val="28"/>
          <w:szCs w:val="28"/>
        </w:rPr>
        <w:t xml:space="preserve">Opportunity </w:t>
      </w:r>
      <w:r w:rsidR="002D009B" w:rsidRPr="00591432">
        <w:rPr>
          <w:rFonts w:ascii="Arial" w:hAnsi="Arial" w:cs="Arial"/>
          <w:sz w:val="28"/>
          <w:szCs w:val="28"/>
        </w:rPr>
        <w:t xml:space="preserve">for questions, </w:t>
      </w:r>
      <w:r w:rsidRPr="00591432">
        <w:rPr>
          <w:rFonts w:ascii="Arial" w:hAnsi="Arial" w:cs="Arial"/>
          <w:sz w:val="28"/>
          <w:szCs w:val="28"/>
        </w:rPr>
        <w:t xml:space="preserve">answers </w:t>
      </w:r>
      <w:r w:rsidR="007C0E46" w:rsidRPr="00591432">
        <w:rPr>
          <w:rFonts w:ascii="Arial" w:hAnsi="Arial" w:cs="Arial"/>
          <w:sz w:val="28"/>
          <w:szCs w:val="28"/>
        </w:rPr>
        <w:t xml:space="preserve">and open discussion </w:t>
      </w:r>
      <w:r w:rsidRPr="00591432">
        <w:rPr>
          <w:rFonts w:ascii="Arial" w:hAnsi="Arial" w:cs="Arial"/>
          <w:sz w:val="28"/>
          <w:szCs w:val="28"/>
        </w:rPr>
        <w:t>will</w:t>
      </w:r>
      <w:r w:rsidR="007C0E46" w:rsidRPr="00591432">
        <w:rPr>
          <w:rFonts w:ascii="Arial" w:hAnsi="Arial" w:cs="Arial"/>
          <w:sz w:val="28"/>
          <w:szCs w:val="28"/>
        </w:rPr>
        <w:t xml:space="preserve"> also be available </w:t>
      </w:r>
    </w:p>
    <w:p w:rsidR="007C0E46" w:rsidRPr="00E04CF3" w:rsidRDefault="00E04CF3" w:rsidP="00E04C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2E3E76">
        <w:rPr>
          <w:noProof/>
          <w:lang w:eastAsia="en-GB"/>
        </w:rPr>
        <w:drawing>
          <wp:inline distT="0" distB="0" distL="0" distR="0" wp14:anchorId="65AA47DF" wp14:editId="509426C7">
            <wp:extent cx="1143000" cy="971550"/>
            <wp:effectExtent l="0" t="0" r="0" b="0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32618291" wp14:editId="61DACF1D">
            <wp:extent cx="1857375" cy="895350"/>
            <wp:effectExtent l="0" t="0" r="9525" b="0"/>
            <wp:docPr id="4" name="Picture 4" descr="questioning – Angela Stoc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ioning – Angela Stock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13" cy="89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76" w:rsidRDefault="002E3E76" w:rsidP="00591432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:rsidR="002E3E76" w:rsidRDefault="00B90722" w:rsidP="00B90722">
      <w:pPr>
        <w:pStyle w:val="BodyText"/>
        <w:jc w:val="both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t xml:space="preserve">Should you wish to attend this workshop please complete the attached application form and return to </w:t>
      </w:r>
      <w:hyperlink r:id="rId11" w:history="1">
        <w:r w:rsidRPr="001113F8">
          <w:rPr>
            <w:rStyle w:val="Hyperlink"/>
            <w:rFonts w:cs="Arial"/>
            <w:szCs w:val="28"/>
          </w:rPr>
          <w:t>tessa.murphy@southerntrust.hscni.net</w:t>
        </w:r>
      </w:hyperlink>
      <w:r>
        <w:rPr>
          <w:rFonts w:cs="Arial"/>
          <w:szCs w:val="28"/>
        </w:rPr>
        <w:t xml:space="preserve"> </w:t>
      </w:r>
      <w:r w:rsidR="003D313C">
        <w:rPr>
          <w:rFonts w:cs="Arial"/>
          <w:szCs w:val="28"/>
        </w:rPr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Title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B90722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B90722" w:rsidRPr="009A2FE3" w:rsidRDefault="00B90722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5112BA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3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C1B"/>
    <w:multiLevelType w:val="hybridMultilevel"/>
    <w:tmpl w:val="7D2ED010"/>
    <w:lvl w:ilvl="0" w:tplc="8298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27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6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A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C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724C36"/>
    <w:multiLevelType w:val="hybridMultilevel"/>
    <w:tmpl w:val="66AA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F26CB"/>
    <w:multiLevelType w:val="hybridMultilevel"/>
    <w:tmpl w:val="E868669A"/>
    <w:lvl w:ilvl="0" w:tplc="B7EA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3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C9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86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A69F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10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62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48B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D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1157E0"/>
    <w:rsid w:val="00116F17"/>
    <w:rsid w:val="00160D91"/>
    <w:rsid w:val="001C7D50"/>
    <w:rsid w:val="002D009B"/>
    <w:rsid w:val="002E3E76"/>
    <w:rsid w:val="003D313C"/>
    <w:rsid w:val="00400C38"/>
    <w:rsid w:val="005112BA"/>
    <w:rsid w:val="00591432"/>
    <w:rsid w:val="006C4078"/>
    <w:rsid w:val="007C0E46"/>
    <w:rsid w:val="007C29DB"/>
    <w:rsid w:val="008776F2"/>
    <w:rsid w:val="00A456F3"/>
    <w:rsid w:val="00B90722"/>
    <w:rsid w:val="00D57046"/>
    <w:rsid w:val="00E04CF3"/>
    <w:rsid w:val="00E06C67"/>
    <w:rsid w:val="00E72C31"/>
    <w:rsid w:val="00F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1471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6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3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0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ssa.murphy@southerntrust.hsc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ssa.murphy@southerntrust.hscni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2</cp:revision>
  <dcterms:created xsi:type="dcterms:W3CDTF">2022-09-29T09:52:00Z</dcterms:created>
  <dcterms:modified xsi:type="dcterms:W3CDTF">2022-09-29T09:52:00Z</dcterms:modified>
</cp:coreProperties>
</file>