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8CE3" w14:textId="76990C44" w:rsidR="0045329B" w:rsidRDefault="0045329B" w:rsidP="00050EBD">
      <w:pPr>
        <w:spacing w:after="0" w:line="240" w:lineRule="auto"/>
        <w:jc w:val="center"/>
        <w:rPr>
          <w:rFonts w:ascii="Arial" w:eastAsia="Times New Roman" w:hAnsi="Arial" w:cs="Arial"/>
          <w:b/>
          <w:sz w:val="29"/>
          <w:szCs w:val="29"/>
          <w:u w:val="single"/>
          <w:lang w:val="en-US"/>
        </w:rPr>
      </w:pPr>
      <w:r>
        <w:rPr>
          <w:rFonts w:ascii="Arial" w:eastAsia="Times New Roman" w:hAnsi="Arial" w:cs="Arial"/>
          <w:b/>
          <w:noProof/>
          <w:sz w:val="29"/>
          <w:szCs w:val="29"/>
          <w:u w:val="single"/>
          <w:lang w:eastAsia="en-GB"/>
          <w14:ligatures w14:val="standardContextual"/>
        </w:rPr>
        <w:drawing>
          <wp:anchor distT="0" distB="0" distL="114300" distR="114300" simplePos="0" relativeHeight="251658240" behindDoc="1" locked="0" layoutInCell="1" allowOverlap="1" wp14:anchorId="2427DF62" wp14:editId="7F212C3B">
            <wp:simplePos x="0" y="0"/>
            <wp:positionH relativeFrom="column">
              <wp:posOffset>-344805</wp:posOffset>
            </wp:positionH>
            <wp:positionV relativeFrom="paragraph">
              <wp:posOffset>0</wp:posOffset>
            </wp:positionV>
            <wp:extent cx="2694305" cy="828675"/>
            <wp:effectExtent l="0" t="0" r="0" b="9525"/>
            <wp:wrapTight wrapText="bothSides">
              <wp:wrapPolygon edited="0">
                <wp:start x="0" y="0"/>
                <wp:lineTo x="0" y="21352"/>
                <wp:lineTo x="21381" y="21352"/>
                <wp:lineTo x="213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430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7B8CC" w14:textId="77777777" w:rsidR="0045329B" w:rsidRDefault="0045329B" w:rsidP="00050EBD">
      <w:pPr>
        <w:spacing w:after="0" w:line="240" w:lineRule="auto"/>
        <w:jc w:val="center"/>
        <w:rPr>
          <w:rFonts w:ascii="Arial" w:eastAsia="Times New Roman" w:hAnsi="Arial" w:cs="Arial"/>
          <w:b/>
          <w:sz w:val="29"/>
          <w:szCs w:val="29"/>
          <w:u w:val="single"/>
          <w:lang w:val="en-US"/>
        </w:rPr>
      </w:pPr>
    </w:p>
    <w:p w14:paraId="4F3A379F" w14:textId="1CBBE40F" w:rsidR="0045329B" w:rsidRDefault="0045329B" w:rsidP="00050EBD">
      <w:pPr>
        <w:spacing w:after="0" w:line="240" w:lineRule="auto"/>
        <w:jc w:val="center"/>
        <w:rPr>
          <w:rFonts w:ascii="Arial" w:eastAsia="Times New Roman" w:hAnsi="Arial" w:cs="Arial"/>
          <w:b/>
          <w:sz w:val="29"/>
          <w:szCs w:val="29"/>
          <w:u w:val="single"/>
          <w:lang w:val="en-US"/>
        </w:rPr>
      </w:pPr>
    </w:p>
    <w:p w14:paraId="21A00BAE" w14:textId="77777777" w:rsidR="0045329B" w:rsidRDefault="0045329B" w:rsidP="00050EBD">
      <w:pPr>
        <w:spacing w:after="0" w:line="240" w:lineRule="auto"/>
        <w:jc w:val="center"/>
        <w:rPr>
          <w:rFonts w:ascii="Arial" w:eastAsia="Times New Roman" w:hAnsi="Arial" w:cs="Arial"/>
          <w:b/>
          <w:sz w:val="29"/>
          <w:szCs w:val="29"/>
          <w:u w:val="single"/>
          <w:lang w:val="en-US"/>
        </w:rPr>
      </w:pPr>
    </w:p>
    <w:p w14:paraId="3A5FC5A9" w14:textId="4616DFEB" w:rsidR="00050EBD" w:rsidRPr="00CE4291" w:rsidRDefault="00050EBD" w:rsidP="00733D39">
      <w:pPr>
        <w:spacing w:before="200" w:after="0" w:line="240" w:lineRule="auto"/>
        <w:jc w:val="center"/>
        <w:rPr>
          <w:rFonts w:ascii="Arial" w:eastAsia="Times New Roman" w:hAnsi="Arial" w:cs="Arial"/>
          <w:b/>
          <w:sz w:val="29"/>
          <w:szCs w:val="29"/>
          <w:u w:val="single"/>
          <w:lang w:val="en-US"/>
        </w:rPr>
      </w:pPr>
      <w:r>
        <w:rPr>
          <w:rFonts w:ascii="Arial" w:eastAsia="Times New Roman" w:hAnsi="Arial" w:cs="Arial"/>
          <w:b/>
          <w:sz w:val="29"/>
          <w:szCs w:val="29"/>
          <w:u w:val="single"/>
          <w:lang w:val="en-US"/>
        </w:rPr>
        <w:t xml:space="preserve">Minutes of a meeting of </w:t>
      </w:r>
      <w:r w:rsidRPr="00CE4291">
        <w:rPr>
          <w:rFonts w:ascii="Arial" w:eastAsia="Times New Roman" w:hAnsi="Arial" w:cs="Arial"/>
          <w:b/>
          <w:sz w:val="29"/>
          <w:szCs w:val="29"/>
          <w:u w:val="single"/>
          <w:lang w:val="en-US"/>
        </w:rPr>
        <w:t xml:space="preserve">the Audit </w:t>
      </w:r>
      <w:r>
        <w:rPr>
          <w:rFonts w:ascii="Arial" w:eastAsia="Times New Roman" w:hAnsi="Arial" w:cs="Arial"/>
          <w:b/>
          <w:sz w:val="29"/>
          <w:szCs w:val="29"/>
          <w:u w:val="single"/>
          <w:lang w:val="en-US"/>
        </w:rPr>
        <w:t xml:space="preserve">&amp; Risk Assurance </w:t>
      </w:r>
      <w:r w:rsidRPr="00CE4291">
        <w:rPr>
          <w:rFonts w:ascii="Arial" w:eastAsia="Times New Roman" w:hAnsi="Arial" w:cs="Arial"/>
          <w:b/>
          <w:sz w:val="29"/>
          <w:szCs w:val="29"/>
          <w:u w:val="single"/>
          <w:lang w:val="en-US"/>
        </w:rPr>
        <w:t>Committee</w:t>
      </w:r>
    </w:p>
    <w:p w14:paraId="072EB818" w14:textId="27A0B4D0" w:rsidR="00050EBD" w:rsidRPr="00CE4291" w:rsidRDefault="00050EBD" w:rsidP="00050EBD">
      <w:pPr>
        <w:spacing w:after="0" w:line="240" w:lineRule="auto"/>
        <w:jc w:val="center"/>
        <w:rPr>
          <w:rFonts w:ascii="Arial" w:eastAsia="Times New Roman" w:hAnsi="Arial" w:cs="Arial"/>
          <w:b/>
          <w:sz w:val="29"/>
          <w:szCs w:val="29"/>
          <w:u w:val="single"/>
          <w:lang w:val="en-US"/>
        </w:rPr>
      </w:pPr>
      <w:r>
        <w:rPr>
          <w:rFonts w:ascii="Arial" w:eastAsia="Times New Roman" w:hAnsi="Arial" w:cs="Arial"/>
          <w:b/>
          <w:sz w:val="29"/>
          <w:szCs w:val="29"/>
          <w:u w:val="single"/>
          <w:lang w:val="en-US"/>
        </w:rPr>
        <w:t xml:space="preserve">held on Thursday, </w:t>
      </w:r>
      <w:r w:rsidR="00276D67">
        <w:rPr>
          <w:rFonts w:ascii="Arial" w:eastAsia="Times New Roman" w:hAnsi="Arial" w:cs="Arial"/>
          <w:b/>
          <w:sz w:val="29"/>
          <w:szCs w:val="29"/>
          <w:u w:val="single"/>
          <w:lang w:val="en-US"/>
        </w:rPr>
        <w:t>2</w:t>
      </w:r>
      <w:r w:rsidR="00276D67" w:rsidRPr="00276D67">
        <w:rPr>
          <w:rFonts w:ascii="Arial" w:eastAsia="Times New Roman" w:hAnsi="Arial" w:cs="Arial"/>
          <w:b/>
          <w:sz w:val="29"/>
          <w:szCs w:val="29"/>
          <w:u w:val="single"/>
          <w:vertAlign w:val="superscript"/>
          <w:lang w:val="en-US"/>
        </w:rPr>
        <w:t>nd</w:t>
      </w:r>
      <w:r w:rsidR="00276D67">
        <w:rPr>
          <w:rFonts w:ascii="Arial" w:eastAsia="Times New Roman" w:hAnsi="Arial" w:cs="Arial"/>
          <w:b/>
          <w:sz w:val="29"/>
          <w:szCs w:val="29"/>
          <w:u w:val="single"/>
          <w:lang w:val="en-US"/>
        </w:rPr>
        <w:t xml:space="preserve"> May </w:t>
      </w:r>
      <w:r>
        <w:rPr>
          <w:rFonts w:ascii="Arial" w:eastAsia="Times New Roman" w:hAnsi="Arial" w:cs="Arial"/>
          <w:b/>
          <w:sz w:val="29"/>
          <w:szCs w:val="29"/>
          <w:u w:val="single"/>
          <w:lang w:val="en-US"/>
        </w:rPr>
        <w:t>2024 at 9</w:t>
      </w:r>
      <w:r w:rsidRPr="00CE4291">
        <w:rPr>
          <w:rFonts w:ascii="Arial" w:eastAsia="Times New Roman" w:hAnsi="Arial" w:cs="Arial"/>
          <w:b/>
          <w:sz w:val="29"/>
          <w:szCs w:val="29"/>
          <w:u w:val="single"/>
          <w:lang w:val="en-US"/>
        </w:rPr>
        <w:t>.</w:t>
      </w:r>
      <w:r w:rsidR="00276D67">
        <w:rPr>
          <w:rFonts w:ascii="Arial" w:eastAsia="Times New Roman" w:hAnsi="Arial" w:cs="Arial"/>
          <w:b/>
          <w:sz w:val="29"/>
          <w:szCs w:val="29"/>
          <w:u w:val="single"/>
          <w:lang w:val="en-US"/>
        </w:rPr>
        <w:t>3</w:t>
      </w:r>
      <w:r>
        <w:rPr>
          <w:rFonts w:ascii="Arial" w:eastAsia="Times New Roman" w:hAnsi="Arial" w:cs="Arial"/>
          <w:b/>
          <w:sz w:val="29"/>
          <w:szCs w:val="29"/>
          <w:u w:val="single"/>
          <w:lang w:val="en-US"/>
        </w:rPr>
        <w:t>0</w:t>
      </w:r>
      <w:r w:rsidRPr="00CE4291">
        <w:rPr>
          <w:rFonts w:ascii="Arial" w:eastAsia="Times New Roman" w:hAnsi="Arial" w:cs="Arial"/>
          <w:b/>
          <w:sz w:val="29"/>
          <w:szCs w:val="29"/>
          <w:u w:val="single"/>
          <w:lang w:val="en-US"/>
        </w:rPr>
        <w:t xml:space="preserve"> a.m.</w:t>
      </w:r>
      <w:r>
        <w:rPr>
          <w:rFonts w:ascii="Arial" w:eastAsia="Times New Roman" w:hAnsi="Arial" w:cs="Arial"/>
          <w:b/>
          <w:sz w:val="29"/>
          <w:szCs w:val="29"/>
          <w:u w:val="single"/>
          <w:lang w:val="en-US"/>
        </w:rPr>
        <w:t xml:space="preserve">, </w:t>
      </w:r>
      <w:r w:rsidR="00276D67">
        <w:rPr>
          <w:rFonts w:ascii="Arial" w:eastAsia="Times New Roman" w:hAnsi="Arial" w:cs="Arial"/>
          <w:b/>
          <w:sz w:val="29"/>
          <w:szCs w:val="29"/>
          <w:u w:val="single"/>
          <w:lang w:val="en-US"/>
        </w:rPr>
        <w:t>in the Boardroom, Trust Headquarters</w:t>
      </w:r>
    </w:p>
    <w:p w14:paraId="26592013" w14:textId="77777777" w:rsidR="00050EBD" w:rsidRPr="0027600E" w:rsidRDefault="00050EBD" w:rsidP="00050EBD">
      <w:pPr>
        <w:spacing w:after="0" w:line="240" w:lineRule="auto"/>
        <w:jc w:val="center"/>
        <w:rPr>
          <w:rFonts w:ascii="Arial" w:eastAsia="Times New Roman" w:hAnsi="Arial" w:cs="Arial"/>
          <w:b/>
          <w:sz w:val="28"/>
          <w:szCs w:val="28"/>
          <w:u w:val="single"/>
          <w:lang w:val="en-US"/>
        </w:rPr>
      </w:pPr>
    </w:p>
    <w:p w14:paraId="44304AF3" w14:textId="77777777" w:rsidR="00050EBD" w:rsidRPr="0027600E" w:rsidRDefault="00050EBD" w:rsidP="00050EBD">
      <w:pPr>
        <w:spacing w:after="0" w:line="240" w:lineRule="auto"/>
        <w:ind w:right="119"/>
        <w:rPr>
          <w:rFonts w:ascii="Arial" w:eastAsia="Times New Roman" w:hAnsi="Arial" w:cs="Arial"/>
          <w:sz w:val="28"/>
          <w:szCs w:val="28"/>
          <w:lang w:val="en-US"/>
        </w:rPr>
      </w:pPr>
      <w:r w:rsidRPr="0027600E">
        <w:rPr>
          <w:rFonts w:ascii="Arial" w:eastAsia="Times New Roman" w:hAnsi="Arial" w:cs="Arial"/>
          <w:b/>
          <w:sz w:val="28"/>
          <w:szCs w:val="28"/>
          <w:u w:val="single"/>
          <w:lang w:val="en-US"/>
        </w:rPr>
        <w:t>PRESENT</w:t>
      </w:r>
      <w:r w:rsidRPr="0027600E">
        <w:rPr>
          <w:rFonts w:ascii="Arial" w:eastAsia="Times New Roman" w:hAnsi="Arial" w:cs="Arial"/>
          <w:sz w:val="28"/>
          <w:szCs w:val="28"/>
          <w:lang w:val="en-US"/>
        </w:rPr>
        <w:t>:</w:t>
      </w:r>
    </w:p>
    <w:p w14:paraId="0BB82226" w14:textId="77777777" w:rsidR="00050EBD" w:rsidRPr="0027600E" w:rsidRDefault="00050EBD" w:rsidP="00050EBD">
      <w:pPr>
        <w:spacing w:after="0" w:line="240" w:lineRule="auto"/>
        <w:ind w:right="119"/>
        <w:rPr>
          <w:rFonts w:ascii="Arial" w:eastAsia="Times New Roman" w:hAnsi="Arial" w:cs="Arial"/>
          <w:sz w:val="28"/>
          <w:szCs w:val="28"/>
          <w:lang w:val="en-US"/>
        </w:rPr>
      </w:pPr>
    </w:p>
    <w:p w14:paraId="3202C56D" w14:textId="77777777" w:rsidR="00050EBD" w:rsidRDefault="00050EBD" w:rsidP="00050EBD">
      <w:pPr>
        <w:spacing w:after="0" w:line="240" w:lineRule="auto"/>
        <w:rPr>
          <w:rFonts w:ascii="Arial" w:hAnsi="Arial" w:cs="Arial"/>
          <w:sz w:val="28"/>
          <w:szCs w:val="28"/>
        </w:rPr>
      </w:pPr>
      <w:r>
        <w:rPr>
          <w:rFonts w:ascii="Arial" w:hAnsi="Arial" w:cs="Arial"/>
          <w:sz w:val="28"/>
          <w:szCs w:val="28"/>
        </w:rPr>
        <w:t>Mr M McDonald, Non-Executive Director (Chair)</w:t>
      </w:r>
    </w:p>
    <w:p w14:paraId="2F5CB43A" w14:textId="77777777" w:rsidR="00050EBD" w:rsidRDefault="00050EBD" w:rsidP="00050EBD">
      <w:pPr>
        <w:spacing w:after="0" w:line="240" w:lineRule="auto"/>
        <w:rPr>
          <w:rFonts w:ascii="Arial" w:hAnsi="Arial" w:cs="Arial"/>
          <w:sz w:val="28"/>
          <w:szCs w:val="28"/>
        </w:rPr>
      </w:pPr>
      <w:r>
        <w:rPr>
          <w:rFonts w:ascii="Arial" w:hAnsi="Arial" w:cs="Arial"/>
          <w:sz w:val="28"/>
          <w:szCs w:val="28"/>
        </w:rPr>
        <w:t>Mrs H McCartan, Non-Executive Director</w:t>
      </w:r>
    </w:p>
    <w:p w14:paraId="127ACF71" w14:textId="77777777" w:rsidR="00050EBD" w:rsidRPr="00E94315" w:rsidRDefault="00050EBD" w:rsidP="00050EBD">
      <w:pPr>
        <w:spacing w:after="0" w:line="240" w:lineRule="auto"/>
        <w:rPr>
          <w:rFonts w:ascii="Arial" w:hAnsi="Arial" w:cs="Arial"/>
          <w:sz w:val="28"/>
          <w:szCs w:val="28"/>
        </w:rPr>
      </w:pPr>
      <w:r>
        <w:rPr>
          <w:rFonts w:ascii="Arial" w:hAnsi="Arial" w:cs="Arial"/>
          <w:sz w:val="28"/>
          <w:szCs w:val="28"/>
        </w:rPr>
        <w:t>Mrs L Ensor, Non-Executive Director</w:t>
      </w:r>
    </w:p>
    <w:p w14:paraId="0C74E8A3" w14:textId="77777777" w:rsidR="00050EBD" w:rsidRPr="0027600E" w:rsidRDefault="00050EBD" w:rsidP="00050EBD">
      <w:pPr>
        <w:spacing w:after="0" w:line="240" w:lineRule="auto"/>
        <w:ind w:right="119"/>
        <w:rPr>
          <w:rFonts w:ascii="Arial" w:eastAsia="Times New Roman" w:hAnsi="Arial" w:cs="Arial"/>
          <w:sz w:val="28"/>
          <w:szCs w:val="28"/>
          <w:lang w:val="en-US"/>
        </w:rPr>
      </w:pPr>
    </w:p>
    <w:p w14:paraId="7C0D6CBC" w14:textId="77777777" w:rsidR="00050EBD" w:rsidRPr="0027600E" w:rsidRDefault="00050EBD" w:rsidP="00050EBD">
      <w:pPr>
        <w:spacing w:after="0" w:line="240" w:lineRule="auto"/>
        <w:ind w:right="119"/>
        <w:rPr>
          <w:rFonts w:ascii="Arial" w:eastAsia="Times New Roman" w:hAnsi="Arial" w:cs="Arial"/>
          <w:sz w:val="28"/>
          <w:szCs w:val="28"/>
          <w:lang w:val="en-US"/>
        </w:rPr>
      </w:pPr>
      <w:r w:rsidRPr="0027600E">
        <w:rPr>
          <w:rFonts w:ascii="Arial" w:eastAsia="Times New Roman" w:hAnsi="Arial" w:cs="Arial"/>
          <w:b/>
          <w:sz w:val="28"/>
          <w:szCs w:val="28"/>
          <w:u w:val="single"/>
          <w:lang w:val="en-US"/>
        </w:rPr>
        <w:t>IN ATTENDANCE</w:t>
      </w:r>
      <w:r w:rsidRPr="0027600E">
        <w:rPr>
          <w:rFonts w:ascii="Arial" w:eastAsia="Times New Roman" w:hAnsi="Arial" w:cs="Arial"/>
          <w:sz w:val="28"/>
          <w:szCs w:val="28"/>
          <w:lang w:val="en-US"/>
        </w:rPr>
        <w:t>:</w:t>
      </w:r>
    </w:p>
    <w:p w14:paraId="2A1158FE" w14:textId="77777777" w:rsidR="00050EBD" w:rsidRDefault="00050EBD" w:rsidP="00050EBD">
      <w:pPr>
        <w:spacing w:after="0" w:line="240" w:lineRule="auto"/>
        <w:rPr>
          <w:rFonts w:ascii="Arial" w:hAnsi="Arial" w:cs="Arial"/>
          <w:sz w:val="28"/>
          <w:szCs w:val="28"/>
        </w:rPr>
      </w:pPr>
    </w:p>
    <w:p w14:paraId="768FC2F0" w14:textId="3FA44976" w:rsidR="00050EBD" w:rsidRDefault="00050EBD" w:rsidP="00050EBD">
      <w:pPr>
        <w:spacing w:after="0" w:line="240" w:lineRule="auto"/>
        <w:rPr>
          <w:rFonts w:ascii="Arial" w:hAnsi="Arial" w:cs="Arial"/>
          <w:sz w:val="28"/>
          <w:szCs w:val="28"/>
        </w:rPr>
      </w:pPr>
      <w:r>
        <w:rPr>
          <w:rFonts w:ascii="Arial" w:hAnsi="Arial" w:cs="Arial"/>
          <w:sz w:val="28"/>
          <w:szCs w:val="28"/>
        </w:rPr>
        <w:t>Dr M O’Kane, Chief Executive</w:t>
      </w:r>
    </w:p>
    <w:p w14:paraId="40AE319C" w14:textId="75B1F620" w:rsidR="00276D67" w:rsidRPr="00E94315" w:rsidRDefault="00276D67" w:rsidP="00050EBD">
      <w:pPr>
        <w:spacing w:after="0" w:line="240" w:lineRule="auto"/>
        <w:rPr>
          <w:rFonts w:ascii="Arial" w:hAnsi="Arial" w:cs="Arial"/>
          <w:sz w:val="28"/>
          <w:szCs w:val="28"/>
        </w:rPr>
      </w:pPr>
      <w:r w:rsidRPr="00D76445">
        <w:rPr>
          <w:rFonts w:ascii="Arial" w:hAnsi="Arial" w:cs="Arial"/>
          <w:sz w:val="28"/>
          <w:szCs w:val="28"/>
        </w:rPr>
        <w:t>Ms C Teggart, Director of Finance, Procurement and Estates,</w:t>
      </w:r>
      <w:r w:rsidRPr="005B0E63">
        <w:rPr>
          <w:rFonts w:ascii="Arial" w:hAnsi="Arial" w:cs="Arial"/>
          <w:sz w:val="27"/>
          <w:szCs w:val="27"/>
        </w:rPr>
        <w:t xml:space="preserve"> </w:t>
      </w:r>
      <w:r w:rsidRPr="00496C31">
        <w:rPr>
          <w:rFonts w:ascii="Arial" w:hAnsi="Arial" w:cs="Arial"/>
          <w:sz w:val="28"/>
          <w:szCs w:val="28"/>
        </w:rPr>
        <w:t>SHSCT</w:t>
      </w:r>
    </w:p>
    <w:p w14:paraId="04367A03" w14:textId="77777777" w:rsidR="00050EBD" w:rsidRDefault="00050EBD" w:rsidP="00050EBD">
      <w:pPr>
        <w:spacing w:after="0" w:line="240" w:lineRule="auto"/>
        <w:ind w:right="-164"/>
        <w:rPr>
          <w:rFonts w:ascii="Arial" w:hAnsi="Arial" w:cs="Arial"/>
          <w:sz w:val="27"/>
          <w:szCs w:val="27"/>
        </w:rPr>
      </w:pPr>
      <w:r w:rsidRPr="00BE36EC">
        <w:rPr>
          <w:rFonts w:ascii="Arial" w:hAnsi="Arial" w:cs="Arial"/>
          <w:sz w:val="28"/>
          <w:szCs w:val="28"/>
        </w:rPr>
        <w:t>Mrs C Cassells,</w:t>
      </w:r>
      <w:r w:rsidRPr="005B0E63">
        <w:rPr>
          <w:rFonts w:ascii="Arial" w:hAnsi="Arial" w:cs="Arial"/>
          <w:sz w:val="27"/>
          <w:szCs w:val="27"/>
        </w:rPr>
        <w:t xml:space="preserve"> </w:t>
      </w:r>
      <w:r w:rsidRPr="00BE36EC">
        <w:rPr>
          <w:rFonts w:ascii="Arial" w:hAnsi="Arial" w:cs="Arial"/>
          <w:sz w:val="27"/>
          <w:szCs w:val="27"/>
        </w:rPr>
        <w:t>Assistant Director of Finance, Financial Management</w:t>
      </w:r>
      <w:r>
        <w:rPr>
          <w:rFonts w:ascii="Arial" w:hAnsi="Arial" w:cs="Arial"/>
          <w:sz w:val="27"/>
          <w:szCs w:val="27"/>
        </w:rPr>
        <w:t xml:space="preserve">, </w:t>
      </w:r>
      <w:r w:rsidRPr="00AB32DA">
        <w:rPr>
          <w:rFonts w:ascii="Arial" w:hAnsi="Arial" w:cs="Arial"/>
          <w:sz w:val="21"/>
          <w:szCs w:val="21"/>
        </w:rPr>
        <w:t>SHSCT</w:t>
      </w:r>
    </w:p>
    <w:p w14:paraId="38F36C47" w14:textId="17D71EDC" w:rsidR="00050EBD" w:rsidRDefault="00050EBD" w:rsidP="00050EBD">
      <w:pPr>
        <w:spacing w:after="0" w:line="240" w:lineRule="auto"/>
        <w:ind w:right="-472"/>
        <w:rPr>
          <w:rFonts w:ascii="Arial" w:hAnsi="Arial" w:cs="Arial"/>
          <w:sz w:val="27"/>
          <w:szCs w:val="27"/>
        </w:rPr>
      </w:pPr>
      <w:r w:rsidRPr="00BE36EC">
        <w:rPr>
          <w:rFonts w:ascii="Arial" w:hAnsi="Arial" w:cs="Arial"/>
          <w:sz w:val="28"/>
          <w:szCs w:val="28"/>
        </w:rPr>
        <w:t>Ms H O’Hare,</w:t>
      </w:r>
      <w:r w:rsidRPr="005B0E63">
        <w:rPr>
          <w:rFonts w:ascii="Arial" w:hAnsi="Arial" w:cs="Arial"/>
          <w:sz w:val="27"/>
          <w:szCs w:val="27"/>
        </w:rPr>
        <w:t xml:space="preserve"> </w:t>
      </w:r>
      <w:r>
        <w:rPr>
          <w:rFonts w:ascii="Arial" w:hAnsi="Arial" w:cs="Arial"/>
          <w:sz w:val="27"/>
          <w:szCs w:val="27"/>
        </w:rPr>
        <w:t xml:space="preserve">Acting </w:t>
      </w:r>
      <w:r w:rsidRPr="005B0E63">
        <w:rPr>
          <w:rFonts w:ascii="Arial" w:hAnsi="Arial" w:cs="Arial"/>
          <w:sz w:val="27"/>
          <w:szCs w:val="27"/>
        </w:rPr>
        <w:t>Assistant Director of Finance for Financial Services,</w:t>
      </w:r>
      <w:r w:rsidR="00276D67">
        <w:rPr>
          <w:rFonts w:ascii="Arial" w:hAnsi="Arial" w:cs="Arial"/>
          <w:sz w:val="27"/>
          <w:szCs w:val="27"/>
        </w:rPr>
        <w:t xml:space="preserve"> </w:t>
      </w:r>
      <w:r w:rsidRPr="00276D67">
        <w:rPr>
          <w:rFonts w:ascii="Arial" w:hAnsi="Arial" w:cs="Arial"/>
          <w:sz w:val="20"/>
          <w:szCs w:val="20"/>
        </w:rPr>
        <w:t>SHSCT</w:t>
      </w:r>
    </w:p>
    <w:p w14:paraId="37BF7D41" w14:textId="763AA5BA" w:rsidR="00050EBD" w:rsidRDefault="00050EBD" w:rsidP="00050EBD">
      <w:pPr>
        <w:spacing w:after="0" w:line="240" w:lineRule="auto"/>
        <w:ind w:right="-164"/>
        <w:rPr>
          <w:rFonts w:ascii="Arial" w:hAnsi="Arial" w:cs="Arial"/>
          <w:i/>
          <w:sz w:val="21"/>
          <w:szCs w:val="21"/>
        </w:rPr>
      </w:pPr>
      <w:r w:rsidRPr="00BE36EC">
        <w:rPr>
          <w:rFonts w:ascii="Arial" w:hAnsi="Arial" w:cs="Arial"/>
          <w:sz w:val="28"/>
          <w:szCs w:val="28"/>
        </w:rPr>
        <w:t>Mrs V Toal, Director of Human Resources &amp; Organisational Development Planning, SHSCT</w:t>
      </w:r>
      <w:r>
        <w:rPr>
          <w:rFonts w:ascii="Arial" w:hAnsi="Arial" w:cs="Arial"/>
          <w:sz w:val="27"/>
          <w:szCs w:val="27"/>
        </w:rPr>
        <w:t xml:space="preserve"> </w:t>
      </w:r>
      <w:r>
        <w:rPr>
          <w:rFonts w:ascii="Arial" w:hAnsi="Arial" w:cs="Arial"/>
          <w:i/>
          <w:sz w:val="21"/>
          <w:szCs w:val="21"/>
        </w:rPr>
        <w:t xml:space="preserve">(Item </w:t>
      </w:r>
      <w:r w:rsidR="00276D67">
        <w:rPr>
          <w:rFonts w:ascii="Arial" w:hAnsi="Arial" w:cs="Arial"/>
          <w:i/>
          <w:sz w:val="21"/>
          <w:szCs w:val="21"/>
        </w:rPr>
        <w:t>5</w:t>
      </w:r>
      <w:r>
        <w:rPr>
          <w:rFonts w:ascii="Arial" w:hAnsi="Arial" w:cs="Arial"/>
          <w:i/>
          <w:sz w:val="21"/>
          <w:szCs w:val="21"/>
        </w:rPr>
        <w:t>i</w:t>
      </w:r>
      <w:r w:rsidRPr="00F97C35">
        <w:rPr>
          <w:rFonts w:ascii="Arial" w:hAnsi="Arial" w:cs="Arial"/>
          <w:i/>
          <w:sz w:val="21"/>
          <w:szCs w:val="21"/>
        </w:rPr>
        <w:t>)</w:t>
      </w:r>
    </w:p>
    <w:p w14:paraId="33A17C59" w14:textId="1E040905" w:rsidR="00050EBD" w:rsidRDefault="00050EBD" w:rsidP="00050EBD">
      <w:pPr>
        <w:spacing w:after="0" w:line="240" w:lineRule="auto"/>
        <w:ind w:right="-164"/>
        <w:rPr>
          <w:rFonts w:ascii="Arial" w:hAnsi="Arial" w:cs="Arial"/>
          <w:sz w:val="27"/>
          <w:szCs w:val="27"/>
        </w:rPr>
      </w:pPr>
      <w:r w:rsidRPr="00BE36EC">
        <w:rPr>
          <w:rFonts w:ascii="Arial" w:hAnsi="Arial" w:cs="Arial"/>
          <w:sz w:val="28"/>
          <w:szCs w:val="28"/>
        </w:rPr>
        <w:t>M</w:t>
      </w:r>
      <w:r>
        <w:rPr>
          <w:rFonts w:ascii="Arial" w:hAnsi="Arial" w:cs="Arial"/>
          <w:sz w:val="28"/>
          <w:szCs w:val="28"/>
        </w:rPr>
        <w:t>r</w:t>
      </w:r>
      <w:r w:rsidR="00276D67">
        <w:rPr>
          <w:rFonts w:ascii="Arial" w:hAnsi="Arial" w:cs="Arial"/>
          <w:sz w:val="28"/>
          <w:szCs w:val="28"/>
        </w:rPr>
        <w:t>s H</w:t>
      </w:r>
      <w:r>
        <w:rPr>
          <w:rFonts w:ascii="Arial" w:hAnsi="Arial" w:cs="Arial"/>
          <w:sz w:val="28"/>
          <w:szCs w:val="28"/>
        </w:rPr>
        <w:t xml:space="preserve"> </w:t>
      </w:r>
      <w:r w:rsidR="00276D67">
        <w:rPr>
          <w:rFonts w:ascii="Arial" w:hAnsi="Arial" w:cs="Arial"/>
          <w:sz w:val="28"/>
          <w:szCs w:val="28"/>
        </w:rPr>
        <w:t>Trouton</w:t>
      </w:r>
      <w:r w:rsidRPr="00BE36EC">
        <w:rPr>
          <w:rFonts w:ascii="Arial" w:hAnsi="Arial" w:cs="Arial"/>
          <w:sz w:val="28"/>
          <w:szCs w:val="28"/>
        </w:rPr>
        <w:t xml:space="preserve">, </w:t>
      </w:r>
      <w:r w:rsidR="00276D67">
        <w:rPr>
          <w:rFonts w:ascii="Arial" w:hAnsi="Arial" w:cs="Arial"/>
          <w:sz w:val="28"/>
          <w:szCs w:val="28"/>
        </w:rPr>
        <w:t xml:space="preserve">Executive Director of Nursing, Midwifery and Allied Health Professionals (AHPs) / Deputy Chief Executive, </w:t>
      </w:r>
      <w:r w:rsidRPr="00BE36EC">
        <w:rPr>
          <w:rFonts w:ascii="Arial" w:hAnsi="Arial" w:cs="Arial"/>
          <w:sz w:val="28"/>
          <w:szCs w:val="28"/>
        </w:rPr>
        <w:t>SHSCT</w:t>
      </w:r>
      <w:r>
        <w:rPr>
          <w:rFonts w:ascii="Arial" w:hAnsi="Arial" w:cs="Arial"/>
          <w:sz w:val="27"/>
          <w:szCs w:val="27"/>
        </w:rPr>
        <w:t xml:space="preserve"> </w:t>
      </w:r>
      <w:bookmarkStart w:id="0" w:name="_Hlk169173052"/>
      <w:r>
        <w:rPr>
          <w:rFonts w:ascii="Arial" w:hAnsi="Arial" w:cs="Arial"/>
          <w:i/>
          <w:sz w:val="21"/>
          <w:szCs w:val="21"/>
        </w:rPr>
        <w:t xml:space="preserve">(Item </w:t>
      </w:r>
      <w:r w:rsidR="00276D67">
        <w:rPr>
          <w:rFonts w:ascii="Arial" w:hAnsi="Arial" w:cs="Arial"/>
          <w:i/>
          <w:sz w:val="21"/>
          <w:szCs w:val="21"/>
        </w:rPr>
        <w:t>5</w:t>
      </w:r>
      <w:r>
        <w:rPr>
          <w:rFonts w:ascii="Arial" w:hAnsi="Arial" w:cs="Arial"/>
          <w:i/>
          <w:sz w:val="21"/>
          <w:szCs w:val="21"/>
        </w:rPr>
        <w:t>i</w:t>
      </w:r>
      <w:r w:rsidRPr="00F97C35">
        <w:rPr>
          <w:rFonts w:ascii="Arial" w:hAnsi="Arial" w:cs="Arial"/>
          <w:i/>
          <w:sz w:val="21"/>
          <w:szCs w:val="21"/>
        </w:rPr>
        <w:t>)</w:t>
      </w:r>
      <w:bookmarkEnd w:id="0"/>
    </w:p>
    <w:p w14:paraId="552C3F2B" w14:textId="5CE70393" w:rsidR="00050EBD" w:rsidRDefault="00050EBD" w:rsidP="00050EBD">
      <w:pPr>
        <w:spacing w:after="0" w:line="240" w:lineRule="auto"/>
        <w:rPr>
          <w:rFonts w:ascii="Arial" w:hAnsi="Arial" w:cs="Arial"/>
          <w:sz w:val="27"/>
          <w:szCs w:val="27"/>
        </w:rPr>
      </w:pPr>
      <w:r w:rsidRPr="00D76445">
        <w:rPr>
          <w:rFonts w:ascii="Arial" w:hAnsi="Arial" w:cs="Arial"/>
          <w:sz w:val="28"/>
          <w:szCs w:val="28"/>
        </w:rPr>
        <w:t>Mrs C McKeown, Head of Internal Audit</w:t>
      </w:r>
    </w:p>
    <w:p w14:paraId="1D80307C" w14:textId="06E3B865" w:rsidR="00050EBD" w:rsidRPr="008F172A" w:rsidRDefault="00050EBD" w:rsidP="00050EBD">
      <w:pPr>
        <w:spacing w:after="0" w:line="240" w:lineRule="auto"/>
        <w:rPr>
          <w:rFonts w:ascii="Arial" w:hAnsi="Arial" w:cs="Arial"/>
          <w:sz w:val="21"/>
          <w:szCs w:val="21"/>
        </w:rPr>
      </w:pPr>
      <w:r w:rsidRPr="00D76445">
        <w:rPr>
          <w:rFonts w:ascii="Arial" w:hAnsi="Arial" w:cs="Arial"/>
          <w:sz w:val="28"/>
          <w:szCs w:val="28"/>
        </w:rPr>
        <w:t>Ms J McCaw, Assistant Head of Internal Audit</w:t>
      </w:r>
      <w:r w:rsidR="003311C0">
        <w:rPr>
          <w:rFonts w:ascii="Arial" w:hAnsi="Arial" w:cs="Arial"/>
          <w:sz w:val="28"/>
          <w:szCs w:val="28"/>
        </w:rPr>
        <w:t xml:space="preserve"> </w:t>
      </w:r>
      <w:r w:rsidR="003311C0" w:rsidRPr="003C7120">
        <w:rPr>
          <w:rFonts w:ascii="Arial" w:hAnsi="Arial" w:cs="Arial"/>
          <w:i/>
          <w:iCs/>
          <w:sz w:val="21"/>
          <w:szCs w:val="21"/>
        </w:rPr>
        <w:t>(via MS Teams)</w:t>
      </w:r>
    </w:p>
    <w:p w14:paraId="2C5BCBD3" w14:textId="338BA62D" w:rsidR="00276D67" w:rsidRPr="00276D67" w:rsidRDefault="00276D67" w:rsidP="00276D67">
      <w:pPr>
        <w:spacing w:after="0" w:line="240" w:lineRule="auto"/>
        <w:ind w:right="-164"/>
        <w:rPr>
          <w:rFonts w:ascii="Arial" w:hAnsi="Arial" w:cs="Arial"/>
          <w:sz w:val="21"/>
          <w:szCs w:val="21"/>
        </w:rPr>
      </w:pPr>
      <w:r w:rsidRPr="00D76445">
        <w:rPr>
          <w:rFonts w:ascii="Arial" w:hAnsi="Arial" w:cs="Arial"/>
          <w:sz w:val="28"/>
          <w:szCs w:val="28"/>
        </w:rPr>
        <w:t xml:space="preserve">Ms </w:t>
      </w:r>
      <w:r>
        <w:rPr>
          <w:rFonts w:ascii="Arial" w:hAnsi="Arial" w:cs="Arial"/>
          <w:sz w:val="28"/>
          <w:szCs w:val="28"/>
        </w:rPr>
        <w:t>C Kane</w:t>
      </w:r>
      <w:r w:rsidRPr="00D76445">
        <w:rPr>
          <w:rFonts w:ascii="Arial" w:hAnsi="Arial" w:cs="Arial"/>
          <w:sz w:val="28"/>
          <w:szCs w:val="28"/>
        </w:rPr>
        <w:t xml:space="preserve">, </w:t>
      </w:r>
      <w:r>
        <w:rPr>
          <w:rFonts w:ascii="Arial" w:hAnsi="Arial" w:cs="Arial"/>
          <w:sz w:val="28"/>
          <w:szCs w:val="28"/>
        </w:rPr>
        <w:t>Engagement Director, Norther</w:t>
      </w:r>
      <w:r w:rsidR="00A71471">
        <w:rPr>
          <w:rFonts w:ascii="Arial" w:hAnsi="Arial" w:cs="Arial"/>
          <w:sz w:val="28"/>
          <w:szCs w:val="28"/>
        </w:rPr>
        <w:t>n</w:t>
      </w:r>
      <w:r>
        <w:rPr>
          <w:rFonts w:ascii="Arial" w:hAnsi="Arial" w:cs="Arial"/>
          <w:sz w:val="28"/>
          <w:szCs w:val="28"/>
        </w:rPr>
        <w:t xml:space="preserve"> Ireland Audit Office (NIAO)</w:t>
      </w:r>
    </w:p>
    <w:p w14:paraId="3B3D5092" w14:textId="77777777" w:rsidR="00050EBD" w:rsidRPr="005B0E63" w:rsidRDefault="00050EBD" w:rsidP="00050EBD">
      <w:pPr>
        <w:tabs>
          <w:tab w:val="left" w:pos="1014"/>
        </w:tabs>
        <w:spacing w:after="0" w:line="240" w:lineRule="auto"/>
        <w:rPr>
          <w:rFonts w:ascii="Arial" w:hAnsi="Arial" w:cs="Arial"/>
          <w:sz w:val="27"/>
          <w:szCs w:val="27"/>
        </w:rPr>
      </w:pPr>
      <w:r w:rsidRPr="00D76445">
        <w:rPr>
          <w:rFonts w:ascii="Arial" w:hAnsi="Arial" w:cs="Arial"/>
          <w:sz w:val="28"/>
          <w:szCs w:val="28"/>
        </w:rPr>
        <w:t>Mrs S Judt, Board Assurance Manage</w:t>
      </w:r>
      <w:r w:rsidRPr="00496C31">
        <w:rPr>
          <w:rFonts w:ascii="Arial" w:hAnsi="Arial" w:cs="Arial"/>
          <w:sz w:val="28"/>
          <w:szCs w:val="28"/>
        </w:rPr>
        <w:t>r, SHSCT</w:t>
      </w:r>
    </w:p>
    <w:p w14:paraId="3A48C961" w14:textId="77777777" w:rsidR="00050EBD" w:rsidRPr="005B0E63" w:rsidRDefault="00050EBD" w:rsidP="00050EBD">
      <w:pPr>
        <w:spacing w:after="0" w:line="240" w:lineRule="auto"/>
        <w:rPr>
          <w:rFonts w:ascii="Arial" w:hAnsi="Arial" w:cs="Arial"/>
          <w:sz w:val="27"/>
          <w:szCs w:val="27"/>
        </w:rPr>
      </w:pPr>
      <w:r w:rsidRPr="00D76445">
        <w:rPr>
          <w:rFonts w:ascii="Arial" w:hAnsi="Arial" w:cs="Arial"/>
          <w:sz w:val="28"/>
          <w:szCs w:val="28"/>
        </w:rPr>
        <w:t xml:space="preserve">Mrs S McCormick, Committee </w:t>
      </w:r>
      <w:r w:rsidRPr="00496C31">
        <w:rPr>
          <w:rFonts w:ascii="Arial" w:hAnsi="Arial" w:cs="Arial"/>
          <w:sz w:val="28"/>
          <w:szCs w:val="28"/>
        </w:rPr>
        <w:t>Secretary, SHSCT (Minutes)</w:t>
      </w:r>
    </w:p>
    <w:p w14:paraId="15626E00" w14:textId="77777777" w:rsidR="00050EBD" w:rsidRDefault="00050EBD" w:rsidP="00050EBD">
      <w:pPr>
        <w:spacing w:after="0" w:line="240" w:lineRule="auto"/>
        <w:ind w:right="119"/>
        <w:rPr>
          <w:rFonts w:ascii="Arial" w:eastAsia="Times New Roman" w:hAnsi="Arial" w:cs="Arial"/>
          <w:sz w:val="28"/>
          <w:szCs w:val="28"/>
          <w:lang w:val="en-US"/>
        </w:rPr>
      </w:pPr>
    </w:p>
    <w:p w14:paraId="7C22AEB8" w14:textId="77777777" w:rsidR="00050EBD" w:rsidRDefault="00050EBD" w:rsidP="00050EBD">
      <w:pPr>
        <w:spacing w:after="0" w:line="240" w:lineRule="auto"/>
        <w:ind w:right="119"/>
        <w:rPr>
          <w:rFonts w:ascii="Arial" w:eastAsia="Times New Roman" w:hAnsi="Arial" w:cs="Arial"/>
          <w:b/>
          <w:sz w:val="28"/>
          <w:szCs w:val="28"/>
          <w:u w:val="single"/>
          <w:lang w:val="en-US"/>
        </w:rPr>
      </w:pPr>
      <w:r w:rsidRPr="0027600E">
        <w:rPr>
          <w:rFonts w:ascii="Arial" w:eastAsia="Times New Roman" w:hAnsi="Arial" w:cs="Arial"/>
          <w:b/>
          <w:sz w:val="28"/>
          <w:szCs w:val="28"/>
          <w:u w:val="single"/>
          <w:lang w:val="en-US"/>
        </w:rPr>
        <w:t>APOLOGIES</w:t>
      </w:r>
    </w:p>
    <w:p w14:paraId="41A68FC4" w14:textId="77777777" w:rsidR="00566D78" w:rsidRDefault="00566D78" w:rsidP="00050EBD">
      <w:pPr>
        <w:spacing w:after="0" w:line="240" w:lineRule="auto"/>
        <w:ind w:right="119"/>
        <w:rPr>
          <w:rFonts w:ascii="Arial" w:eastAsia="Times New Roman" w:hAnsi="Arial" w:cs="Arial"/>
          <w:b/>
          <w:sz w:val="28"/>
          <w:szCs w:val="28"/>
          <w:u w:val="single"/>
          <w:lang w:val="en-US"/>
        </w:rPr>
      </w:pPr>
    </w:p>
    <w:p w14:paraId="34CABE67" w14:textId="06AEC12A" w:rsidR="00050EBD" w:rsidRDefault="00566D78" w:rsidP="00EA3C9D">
      <w:pPr>
        <w:spacing w:after="0" w:line="240" w:lineRule="auto"/>
        <w:ind w:right="119"/>
        <w:rPr>
          <w:rFonts w:ascii="Arial" w:eastAsia="Times New Roman" w:hAnsi="Arial" w:cs="Arial"/>
          <w:b/>
          <w:sz w:val="28"/>
          <w:szCs w:val="28"/>
          <w:u w:val="single"/>
          <w:lang w:val="en-US"/>
        </w:rPr>
      </w:pPr>
      <w:r>
        <w:rPr>
          <w:rFonts w:ascii="Arial" w:hAnsi="Arial" w:cs="Arial"/>
          <w:color w:val="000000" w:themeColor="text1"/>
          <w:sz w:val="28"/>
          <w:szCs w:val="28"/>
        </w:rPr>
        <w:t>None.</w:t>
      </w:r>
    </w:p>
    <w:p w14:paraId="03F49E4D" w14:textId="77777777" w:rsidR="00EA3C9D" w:rsidRPr="00EA3C9D" w:rsidRDefault="00EA3C9D" w:rsidP="00EA3C9D">
      <w:pPr>
        <w:spacing w:after="0" w:line="240" w:lineRule="auto"/>
        <w:ind w:right="119"/>
        <w:rPr>
          <w:rFonts w:ascii="Arial" w:eastAsia="Times New Roman" w:hAnsi="Arial" w:cs="Arial"/>
          <w:b/>
          <w:sz w:val="28"/>
          <w:szCs w:val="28"/>
          <w:u w:val="single"/>
          <w:lang w:val="en-US"/>
        </w:rPr>
      </w:pPr>
    </w:p>
    <w:p w14:paraId="55BA709A" w14:textId="77777777" w:rsidR="00444533" w:rsidRPr="0027600E" w:rsidRDefault="00444533" w:rsidP="00050EBD">
      <w:pPr>
        <w:spacing w:after="0" w:line="240" w:lineRule="auto"/>
        <w:rPr>
          <w:rFonts w:ascii="Arial" w:eastAsia="Times New Roman" w:hAnsi="Arial" w:cs="Arial"/>
          <w:sz w:val="28"/>
          <w:szCs w:val="28"/>
          <w:lang w:val="en-US"/>
        </w:rPr>
      </w:pPr>
    </w:p>
    <w:p w14:paraId="60F73FF8" w14:textId="77777777" w:rsidR="00050EBD" w:rsidRPr="00466381" w:rsidRDefault="00050EBD" w:rsidP="00050EBD">
      <w:pPr>
        <w:pStyle w:val="ListParagraph"/>
        <w:numPr>
          <w:ilvl w:val="0"/>
          <w:numId w:val="1"/>
        </w:numPr>
        <w:tabs>
          <w:tab w:val="left" w:pos="9475"/>
        </w:tabs>
        <w:spacing w:after="0" w:line="240" w:lineRule="auto"/>
        <w:ind w:left="602" w:right="402" w:hanging="602"/>
        <w:rPr>
          <w:rFonts w:ascii="Arial" w:eastAsia="Times New Roman" w:hAnsi="Arial" w:cs="Arial"/>
          <w:b/>
          <w:sz w:val="28"/>
          <w:szCs w:val="28"/>
          <w:u w:val="single"/>
          <w:lang w:val="en-US"/>
        </w:rPr>
      </w:pPr>
      <w:r>
        <w:rPr>
          <w:rFonts w:ascii="Arial" w:eastAsia="Times New Roman" w:hAnsi="Arial" w:cs="Arial"/>
          <w:b/>
          <w:sz w:val="28"/>
          <w:szCs w:val="28"/>
          <w:u w:val="single"/>
          <w:lang w:val="en-US"/>
        </w:rPr>
        <w:t>CHAIR</w:t>
      </w:r>
      <w:r w:rsidRPr="00466381">
        <w:rPr>
          <w:rFonts w:ascii="Arial" w:eastAsia="Times New Roman" w:hAnsi="Arial" w:cs="Arial"/>
          <w:b/>
          <w:sz w:val="28"/>
          <w:szCs w:val="28"/>
          <w:u w:val="single"/>
          <w:lang w:val="en-US"/>
        </w:rPr>
        <w:t>’S WELCOME</w:t>
      </w:r>
    </w:p>
    <w:p w14:paraId="085E0309" w14:textId="77777777" w:rsidR="00050EBD" w:rsidRPr="00F77B15" w:rsidRDefault="00050EBD" w:rsidP="00050EBD">
      <w:pPr>
        <w:tabs>
          <w:tab w:val="left" w:pos="616"/>
          <w:tab w:val="left" w:pos="9475"/>
        </w:tabs>
        <w:spacing w:after="0" w:line="240" w:lineRule="auto"/>
        <w:ind w:right="402"/>
        <w:jc w:val="both"/>
        <w:rPr>
          <w:rFonts w:ascii="Arial" w:eastAsia="Times New Roman" w:hAnsi="Arial" w:cs="Arial"/>
          <w:sz w:val="28"/>
          <w:szCs w:val="28"/>
          <w:lang w:val="en-US"/>
        </w:rPr>
      </w:pPr>
    </w:p>
    <w:p w14:paraId="77F2CF44" w14:textId="6C6C8F40" w:rsidR="00566D78" w:rsidRPr="00637AF6" w:rsidRDefault="00050EBD" w:rsidP="00150F4F">
      <w:pPr>
        <w:spacing w:after="0" w:line="240" w:lineRule="auto"/>
        <w:ind w:left="588" w:right="-82"/>
        <w:jc w:val="both"/>
        <w:rPr>
          <w:rFonts w:ascii="Arial" w:hAnsi="Arial" w:cs="Arial"/>
          <w:color w:val="000000" w:themeColor="text1"/>
          <w:sz w:val="28"/>
          <w:szCs w:val="28"/>
        </w:rPr>
      </w:pPr>
      <w:r w:rsidRPr="00791AC1">
        <w:rPr>
          <w:rFonts w:ascii="Arial" w:hAnsi="Arial" w:cs="Arial"/>
          <w:color w:val="000000" w:themeColor="text1"/>
          <w:sz w:val="28"/>
          <w:szCs w:val="28"/>
        </w:rPr>
        <w:t>Mr McDonald welcomed everyone to the meeting</w:t>
      </w:r>
      <w:r w:rsidR="008F172A">
        <w:rPr>
          <w:rFonts w:ascii="Arial" w:hAnsi="Arial" w:cs="Arial"/>
          <w:color w:val="000000" w:themeColor="text1"/>
          <w:sz w:val="28"/>
          <w:szCs w:val="28"/>
        </w:rPr>
        <w:t xml:space="preserve"> </w:t>
      </w:r>
      <w:r w:rsidR="003311C0">
        <w:rPr>
          <w:rFonts w:ascii="Arial" w:hAnsi="Arial" w:cs="Arial"/>
          <w:color w:val="000000" w:themeColor="text1"/>
          <w:sz w:val="28"/>
          <w:szCs w:val="28"/>
        </w:rPr>
        <w:t>including representatives from both Internal and External Audit</w:t>
      </w:r>
      <w:r w:rsidR="00566D78">
        <w:rPr>
          <w:rFonts w:ascii="Arial" w:hAnsi="Arial" w:cs="Arial"/>
          <w:color w:val="000000" w:themeColor="text1"/>
          <w:sz w:val="28"/>
          <w:szCs w:val="28"/>
        </w:rPr>
        <w:t xml:space="preserve"> </w:t>
      </w:r>
      <w:r w:rsidR="008F172A">
        <w:rPr>
          <w:rFonts w:ascii="Arial" w:hAnsi="Arial" w:cs="Arial"/>
          <w:color w:val="000000" w:themeColor="text1"/>
          <w:sz w:val="28"/>
          <w:szCs w:val="28"/>
        </w:rPr>
        <w:t>and</w:t>
      </w:r>
      <w:r w:rsidR="003311C0">
        <w:rPr>
          <w:rFonts w:ascii="Arial" w:hAnsi="Arial" w:cs="Arial"/>
          <w:color w:val="000000" w:themeColor="text1"/>
          <w:sz w:val="28"/>
          <w:szCs w:val="28"/>
        </w:rPr>
        <w:t xml:space="preserve"> </w:t>
      </w:r>
      <w:r w:rsidR="008F172A">
        <w:rPr>
          <w:rFonts w:ascii="Arial" w:hAnsi="Arial" w:cs="Arial"/>
          <w:color w:val="000000" w:themeColor="text1"/>
          <w:sz w:val="28"/>
          <w:szCs w:val="28"/>
        </w:rPr>
        <w:t xml:space="preserve">in particular Mrs Trouton and Mrs Toal attending in </w:t>
      </w:r>
      <w:r w:rsidR="00637AF6">
        <w:rPr>
          <w:rFonts w:ascii="Arial" w:hAnsi="Arial" w:cs="Arial"/>
          <w:color w:val="000000" w:themeColor="text1"/>
          <w:sz w:val="28"/>
          <w:szCs w:val="28"/>
        </w:rPr>
        <w:t xml:space="preserve">relation </w:t>
      </w:r>
      <w:r w:rsidR="008F172A">
        <w:rPr>
          <w:rFonts w:ascii="Arial" w:hAnsi="Arial" w:cs="Arial"/>
          <w:color w:val="000000" w:themeColor="text1"/>
          <w:sz w:val="28"/>
          <w:szCs w:val="28"/>
        </w:rPr>
        <w:t>to Item 5</w:t>
      </w:r>
      <w:r w:rsidR="00B91DF8">
        <w:rPr>
          <w:rFonts w:ascii="Arial" w:hAnsi="Arial" w:cs="Arial"/>
          <w:color w:val="000000" w:themeColor="text1"/>
          <w:sz w:val="28"/>
          <w:szCs w:val="28"/>
        </w:rPr>
        <w:t>i</w:t>
      </w:r>
      <w:r w:rsidR="008F172A">
        <w:rPr>
          <w:rFonts w:ascii="Arial" w:hAnsi="Arial" w:cs="Arial"/>
          <w:color w:val="000000" w:themeColor="text1"/>
          <w:sz w:val="28"/>
          <w:szCs w:val="28"/>
        </w:rPr>
        <w:t xml:space="preserve"> on the agenda</w:t>
      </w:r>
      <w:r w:rsidR="00566D78">
        <w:rPr>
          <w:rFonts w:ascii="Arial" w:hAnsi="Arial" w:cs="Arial"/>
          <w:color w:val="000000" w:themeColor="text1"/>
          <w:sz w:val="28"/>
          <w:szCs w:val="28"/>
        </w:rPr>
        <w:t>.</w:t>
      </w:r>
      <w:r w:rsidR="00637AF6">
        <w:rPr>
          <w:rFonts w:ascii="Arial" w:hAnsi="Arial" w:cs="Arial"/>
          <w:color w:val="000000" w:themeColor="text1"/>
          <w:sz w:val="28"/>
          <w:szCs w:val="28"/>
        </w:rPr>
        <w:t xml:space="preserve"> </w:t>
      </w:r>
    </w:p>
    <w:p w14:paraId="1D97EB1B" w14:textId="77777777" w:rsidR="003311C0" w:rsidRDefault="003311C0" w:rsidP="00637AF6">
      <w:pPr>
        <w:spacing w:after="0" w:line="240" w:lineRule="auto"/>
        <w:ind w:right="180"/>
        <w:jc w:val="both"/>
        <w:rPr>
          <w:rFonts w:ascii="Arial" w:hAnsi="Arial" w:cs="Arial"/>
          <w:color w:val="000000" w:themeColor="text1"/>
          <w:sz w:val="28"/>
          <w:szCs w:val="28"/>
        </w:rPr>
      </w:pPr>
    </w:p>
    <w:p w14:paraId="023B3282" w14:textId="40538684" w:rsidR="00444533" w:rsidRDefault="00637AF6" w:rsidP="00150F4F">
      <w:pPr>
        <w:spacing w:after="0" w:line="240" w:lineRule="auto"/>
        <w:ind w:left="588" w:right="-54"/>
        <w:jc w:val="both"/>
        <w:rPr>
          <w:rFonts w:ascii="Arial" w:hAnsi="Arial" w:cs="Arial"/>
          <w:color w:val="000000" w:themeColor="text1"/>
          <w:sz w:val="28"/>
          <w:szCs w:val="28"/>
        </w:rPr>
      </w:pPr>
      <w:r>
        <w:rPr>
          <w:rFonts w:ascii="Arial" w:hAnsi="Arial" w:cs="Arial"/>
          <w:color w:val="000000" w:themeColor="text1"/>
          <w:sz w:val="28"/>
          <w:szCs w:val="28"/>
        </w:rPr>
        <w:lastRenderedPageBreak/>
        <w:t xml:space="preserve">At this point, </w:t>
      </w:r>
      <w:r w:rsidR="003311C0">
        <w:rPr>
          <w:rFonts w:ascii="Arial" w:hAnsi="Arial" w:cs="Arial"/>
          <w:color w:val="000000" w:themeColor="text1"/>
          <w:sz w:val="28"/>
          <w:szCs w:val="28"/>
        </w:rPr>
        <w:t>Mr McDonald recognise</w:t>
      </w:r>
      <w:r w:rsidR="00A71471">
        <w:rPr>
          <w:rFonts w:ascii="Arial" w:hAnsi="Arial" w:cs="Arial"/>
          <w:color w:val="000000" w:themeColor="text1"/>
          <w:sz w:val="28"/>
          <w:szCs w:val="28"/>
        </w:rPr>
        <w:t>d</w:t>
      </w:r>
      <w:r w:rsidR="003311C0">
        <w:rPr>
          <w:rFonts w:ascii="Arial" w:hAnsi="Arial" w:cs="Arial"/>
          <w:color w:val="000000" w:themeColor="text1"/>
          <w:sz w:val="28"/>
          <w:szCs w:val="28"/>
        </w:rPr>
        <w:t xml:space="preserve"> the </w:t>
      </w:r>
      <w:r w:rsidR="00A71471">
        <w:rPr>
          <w:rFonts w:ascii="Arial" w:hAnsi="Arial" w:cs="Arial"/>
          <w:color w:val="000000" w:themeColor="text1"/>
          <w:sz w:val="28"/>
          <w:szCs w:val="28"/>
        </w:rPr>
        <w:t xml:space="preserve">lateness of the draft annual </w:t>
      </w:r>
      <w:proofErr w:type="gramStart"/>
      <w:r w:rsidR="00A71471">
        <w:rPr>
          <w:rFonts w:ascii="Arial" w:hAnsi="Arial" w:cs="Arial"/>
          <w:color w:val="000000" w:themeColor="text1"/>
          <w:sz w:val="28"/>
          <w:szCs w:val="28"/>
        </w:rPr>
        <w:t>report</w:t>
      </w:r>
      <w:proofErr w:type="gramEnd"/>
      <w:r w:rsidR="00A71471">
        <w:rPr>
          <w:rFonts w:ascii="Arial" w:hAnsi="Arial" w:cs="Arial"/>
          <w:color w:val="000000" w:themeColor="text1"/>
          <w:sz w:val="28"/>
          <w:szCs w:val="28"/>
        </w:rPr>
        <w:t xml:space="preserve"> and accounts issued the previous evening and acknowledged the challenges. He paid tribute to the </w:t>
      </w:r>
      <w:r w:rsidR="003311C0">
        <w:rPr>
          <w:rFonts w:ascii="Arial" w:hAnsi="Arial" w:cs="Arial"/>
          <w:color w:val="000000" w:themeColor="text1"/>
          <w:sz w:val="28"/>
          <w:szCs w:val="28"/>
        </w:rPr>
        <w:t>effort</w:t>
      </w:r>
      <w:r w:rsidR="00A71471">
        <w:rPr>
          <w:rFonts w:ascii="Arial" w:hAnsi="Arial" w:cs="Arial"/>
          <w:color w:val="000000" w:themeColor="text1"/>
          <w:sz w:val="28"/>
          <w:szCs w:val="28"/>
        </w:rPr>
        <w:t>s</w:t>
      </w:r>
      <w:r w:rsidR="003311C0">
        <w:rPr>
          <w:rFonts w:ascii="Arial" w:hAnsi="Arial" w:cs="Arial"/>
          <w:color w:val="000000" w:themeColor="text1"/>
          <w:sz w:val="28"/>
          <w:szCs w:val="28"/>
        </w:rPr>
        <w:t xml:space="preserve"> of staff, both in terms of providing </w:t>
      </w:r>
      <w:r w:rsidR="00A71471">
        <w:rPr>
          <w:rFonts w:ascii="Arial" w:hAnsi="Arial" w:cs="Arial"/>
          <w:color w:val="000000" w:themeColor="text1"/>
          <w:sz w:val="28"/>
          <w:szCs w:val="28"/>
        </w:rPr>
        <w:t xml:space="preserve">and issuing </w:t>
      </w:r>
      <w:r w:rsidR="003311C0">
        <w:rPr>
          <w:rFonts w:ascii="Arial" w:hAnsi="Arial" w:cs="Arial"/>
          <w:color w:val="000000" w:themeColor="text1"/>
          <w:sz w:val="28"/>
          <w:szCs w:val="28"/>
        </w:rPr>
        <w:t>papers</w:t>
      </w:r>
      <w:r w:rsidR="00A71471">
        <w:rPr>
          <w:rFonts w:ascii="Arial" w:hAnsi="Arial" w:cs="Arial"/>
          <w:color w:val="000000" w:themeColor="text1"/>
          <w:sz w:val="28"/>
          <w:szCs w:val="28"/>
        </w:rPr>
        <w:t xml:space="preserve">. </w:t>
      </w:r>
      <w:r w:rsidR="003311C0">
        <w:rPr>
          <w:rFonts w:ascii="Arial" w:hAnsi="Arial" w:cs="Arial"/>
          <w:color w:val="000000" w:themeColor="text1"/>
          <w:sz w:val="28"/>
          <w:szCs w:val="28"/>
        </w:rPr>
        <w:t xml:space="preserve"> </w:t>
      </w:r>
    </w:p>
    <w:p w14:paraId="3B836E87" w14:textId="77777777" w:rsidR="00050EBD" w:rsidRDefault="00050EBD" w:rsidP="00050EBD">
      <w:pPr>
        <w:spacing w:after="0" w:line="240" w:lineRule="auto"/>
        <w:jc w:val="both"/>
        <w:rPr>
          <w:rFonts w:ascii="Arial" w:hAnsi="Arial" w:cs="Arial"/>
          <w:color w:val="000000" w:themeColor="text1"/>
          <w:sz w:val="28"/>
          <w:szCs w:val="28"/>
        </w:rPr>
      </w:pPr>
    </w:p>
    <w:p w14:paraId="3C33F24E" w14:textId="77777777" w:rsidR="00050EBD" w:rsidRPr="00F544DF" w:rsidRDefault="00050EBD" w:rsidP="00050EBD">
      <w:pPr>
        <w:pStyle w:val="ListParagraph"/>
        <w:numPr>
          <w:ilvl w:val="0"/>
          <w:numId w:val="1"/>
        </w:numPr>
        <w:spacing w:after="0" w:line="240" w:lineRule="auto"/>
        <w:ind w:left="602" w:hanging="588"/>
        <w:jc w:val="both"/>
        <w:rPr>
          <w:rFonts w:ascii="Arial" w:hAnsi="Arial" w:cs="Arial"/>
          <w:color w:val="000000" w:themeColor="text1"/>
          <w:sz w:val="28"/>
          <w:szCs w:val="28"/>
        </w:rPr>
      </w:pPr>
      <w:r w:rsidRPr="00F544DF">
        <w:rPr>
          <w:rFonts w:ascii="Arial" w:hAnsi="Arial" w:cs="Arial"/>
          <w:b/>
          <w:sz w:val="28"/>
          <w:szCs w:val="28"/>
          <w:u w:val="single"/>
        </w:rPr>
        <w:t>DECLARATION OF INTERESTS</w:t>
      </w:r>
    </w:p>
    <w:p w14:paraId="2FE37C32" w14:textId="77777777" w:rsidR="00050EBD" w:rsidRPr="00F544DF" w:rsidRDefault="00050EBD" w:rsidP="00050EBD">
      <w:pPr>
        <w:tabs>
          <w:tab w:val="left" w:pos="616"/>
          <w:tab w:val="left" w:pos="9498"/>
        </w:tabs>
        <w:spacing w:after="0" w:line="240" w:lineRule="auto"/>
        <w:ind w:right="-23"/>
        <w:jc w:val="both"/>
        <w:rPr>
          <w:rFonts w:ascii="Arial" w:hAnsi="Arial" w:cs="Arial"/>
          <w:b/>
          <w:sz w:val="28"/>
          <w:szCs w:val="28"/>
          <w:u w:val="single"/>
        </w:rPr>
      </w:pPr>
    </w:p>
    <w:p w14:paraId="4520462E" w14:textId="77777777" w:rsidR="00050EBD" w:rsidRDefault="00050EBD" w:rsidP="00150F4F">
      <w:pPr>
        <w:tabs>
          <w:tab w:val="left" w:pos="9475"/>
        </w:tabs>
        <w:spacing w:after="0" w:line="240" w:lineRule="auto"/>
        <w:ind w:left="602" w:right="-40"/>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w:t>
      </w:r>
      <w:proofErr w:type="spellEnd"/>
      <w:r>
        <w:rPr>
          <w:rFonts w:ascii="Arial" w:eastAsia="Times New Roman" w:hAnsi="Arial" w:cs="Arial"/>
          <w:sz w:val="28"/>
          <w:szCs w:val="28"/>
          <w:lang w:val="en-US"/>
        </w:rPr>
        <w:t xml:space="preserve"> McDonald </w:t>
      </w:r>
      <w:r w:rsidRPr="002D66DE">
        <w:rPr>
          <w:rFonts w:ascii="Arial" w:eastAsia="Times New Roman" w:hAnsi="Arial" w:cs="Arial"/>
          <w:sz w:val="28"/>
          <w:szCs w:val="28"/>
          <w:lang w:val="en-US"/>
        </w:rPr>
        <w:t>asked members to declare any potential conflict of interests in relation to items on the agenda.  None were received and the business of the meeting proceeded.</w:t>
      </w:r>
    </w:p>
    <w:p w14:paraId="02313F83" w14:textId="77777777" w:rsidR="00050EBD" w:rsidRDefault="00050EBD" w:rsidP="00050EBD">
      <w:pPr>
        <w:tabs>
          <w:tab w:val="left" w:pos="9475"/>
        </w:tabs>
        <w:spacing w:after="0" w:line="240" w:lineRule="auto"/>
        <w:ind w:left="616" w:right="166" w:hanging="616"/>
        <w:jc w:val="both"/>
        <w:rPr>
          <w:rFonts w:ascii="Arial" w:eastAsia="Times New Roman" w:hAnsi="Arial" w:cs="Arial"/>
          <w:sz w:val="28"/>
          <w:szCs w:val="28"/>
          <w:lang w:val="en-US"/>
        </w:rPr>
      </w:pPr>
    </w:p>
    <w:p w14:paraId="365E2E2D" w14:textId="77777777" w:rsidR="00050EBD" w:rsidRPr="00C304ED" w:rsidRDefault="00050EBD" w:rsidP="00050EBD">
      <w:pPr>
        <w:pStyle w:val="ListParagraph"/>
        <w:numPr>
          <w:ilvl w:val="0"/>
          <w:numId w:val="1"/>
        </w:numPr>
        <w:tabs>
          <w:tab w:val="left" w:pos="9475"/>
        </w:tabs>
        <w:spacing w:after="0" w:line="240" w:lineRule="auto"/>
        <w:ind w:left="602" w:right="-23" w:hanging="574"/>
        <w:jc w:val="both"/>
        <w:rPr>
          <w:rFonts w:ascii="Arial" w:eastAsia="Times New Roman" w:hAnsi="Arial" w:cs="Arial"/>
          <w:sz w:val="28"/>
          <w:szCs w:val="28"/>
          <w:lang w:val="en-US"/>
        </w:rPr>
      </w:pPr>
      <w:r w:rsidRPr="00426B5F">
        <w:rPr>
          <w:rFonts w:ascii="Arial" w:eastAsia="Times New Roman" w:hAnsi="Arial" w:cs="Arial"/>
          <w:b/>
          <w:sz w:val="28"/>
          <w:szCs w:val="28"/>
          <w:u w:val="single"/>
          <w:lang w:val="en-US"/>
        </w:rPr>
        <w:t>CHAIR’S BUSINESS</w:t>
      </w:r>
    </w:p>
    <w:p w14:paraId="561E46EC" w14:textId="77777777" w:rsidR="00050EBD" w:rsidRDefault="00050EBD" w:rsidP="00050EBD">
      <w:pPr>
        <w:pStyle w:val="ListParagraph"/>
        <w:tabs>
          <w:tab w:val="left" w:pos="9475"/>
        </w:tabs>
        <w:spacing w:after="0" w:line="240" w:lineRule="auto"/>
        <w:ind w:left="602" w:right="-23"/>
        <w:jc w:val="both"/>
        <w:rPr>
          <w:rFonts w:ascii="Arial" w:eastAsia="Times New Roman" w:hAnsi="Arial" w:cs="Arial"/>
          <w:b/>
          <w:sz w:val="28"/>
          <w:szCs w:val="28"/>
          <w:u w:val="single"/>
          <w:lang w:val="en-US"/>
        </w:rPr>
      </w:pPr>
    </w:p>
    <w:p w14:paraId="701A0757" w14:textId="7870F2ED" w:rsidR="00050EBD" w:rsidRDefault="00050EBD" w:rsidP="00444533">
      <w:pPr>
        <w:tabs>
          <w:tab w:val="left" w:pos="616"/>
          <w:tab w:val="left" w:pos="9475"/>
        </w:tabs>
        <w:spacing w:after="0" w:line="240" w:lineRule="auto"/>
        <w:ind w:left="602" w:right="-33"/>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w:t>
      </w:r>
      <w:proofErr w:type="spellEnd"/>
      <w:r>
        <w:rPr>
          <w:rFonts w:ascii="Arial" w:eastAsia="Times New Roman" w:hAnsi="Arial" w:cs="Arial"/>
          <w:sz w:val="28"/>
          <w:szCs w:val="28"/>
          <w:lang w:val="en-US"/>
        </w:rPr>
        <w:t xml:space="preserve"> McDonald </w:t>
      </w:r>
      <w:r w:rsidR="00444533">
        <w:rPr>
          <w:rFonts w:ascii="Arial" w:eastAsia="Times New Roman" w:hAnsi="Arial" w:cs="Arial"/>
          <w:sz w:val="28"/>
          <w:szCs w:val="28"/>
          <w:lang w:val="en-US"/>
        </w:rPr>
        <w:t xml:space="preserve">advised he would be attending the forthcoming </w:t>
      </w:r>
      <w:r w:rsidR="00175032">
        <w:rPr>
          <w:rFonts w:ascii="Arial" w:eastAsia="Times New Roman" w:hAnsi="Arial" w:cs="Arial"/>
          <w:sz w:val="28"/>
          <w:szCs w:val="28"/>
          <w:lang w:val="en-US"/>
        </w:rPr>
        <w:t>ALB Audit and Risk Assurance Committee (</w:t>
      </w:r>
      <w:r w:rsidR="00444533">
        <w:rPr>
          <w:rFonts w:ascii="Arial" w:eastAsia="Times New Roman" w:hAnsi="Arial" w:cs="Arial"/>
          <w:sz w:val="28"/>
          <w:szCs w:val="28"/>
          <w:lang w:val="en-US"/>
        </w:rPr>
        <w:t>ARAC</w:t>
      </w:r>
      <w:r w:rsidR="00175032">
        <w:rPr>
          <w:rFonts w:ascii="Arial" w:eastAsia="Times New Roman" w:hAnsi="Arial" w:cs="Arial"/>
          <w:sz w:val="28"/>
          <w:szCs w:val="28"/>
          <w:lang w:val="en-US"/>
        </w:rPr>
        <w:t>)</w:t>
      </w:r>
      <w:r w:rsidR="00444533">
        <w:rPr>
          <w:rFonts w:ascii="Arial" w:eastAsia="Times New Roman" w:hAnsi="Arial" w:cs="Arial"/>
          <w:sz w:val="28"/>
          <w:szCs w:val="28"/>
          <w:lang w:val="en-US"/>
        </w:rPr>
        <w:t xml:space="preserve"> Chair’s Forum on 29</w:t>
      </w:r>
      <w:r w:rsidR="00444533" w:rsidRPr="00444533">
        <w:rPr>
          <w:rFonts w:ascii="Arial" w:eastAsia="Times New Roman" w:hAnsi="Arial" w:cs="Arial"/>
          <w:sz w:val="28"/>
          <w:szCs w:val="28"/>
          <w:vertAlign w:val="superscript"/>
          <w:lang w:val="en-US"/>
        </w:rPr>
        <w:t>th</w:t>
      </w:r>
      <w:r w:rsidR="00444533">
        <w:rPr>
          <w:rFonts w:ascii="Arial" w:eastAsia="Times New Roman" w:hAnsi="Arial" w:cs="Arial"/>
          <w:sz w:val="28"/>
          <w:szCs w:val="28"/>
          <w:lang w:val="en-US"/>
        </w:rPr>
        <w:t xml:space="preserve"> May 2024.</w:t>
      </w:r>
    </w:p>
    <w:p w14:paraId="19D738DC" w14:textId="77777777" w:rsidR="00444533" w:rsidRPr="00444533" w:rsidRDefault="00444533" w:rsidP="00444533">
      <w:pPr>
        <w:tabs>
          <w:tab w:val="left" w:pos="616"/>
          <w:tab w:val="left" w:pos="9475"/>
        </w:tabs>
        <w:spacing w:after="0" w:line="240" w:lineRule="auto"/>
        <w:ind w:left="602" w:right="-33"/>
        <w:jc w:val="both"/>
        <w:rPr>
          <w:rFonts w:ascii="Arial" w:eastAsia="Times New Roman" w:hAnsi="Arial" w:cs="Arial"/>
          <w:sz w:val="28"/>
          <w:szCs w:val="28"/>
          <w:lang w:val="en-US"/>
        </w:rPr>
      </w:pPr>
    </w:p>
    <w:p w14:paraId="00F9EDD9" w14:textId="1674E786" w:rsidR="00050EBD" w:rsidRPr="006B5E4B" w:rsidRDefault="00050EBD" w:rsidP="006B5E4B">
      <w:pPr>
        <w:pStyle w:val="ListParagraph"/>
        <w:numPr>
          <w:ilvl w:val="0"/>
          <w:numId w:val="1"/>
        </w:numPr>
        <w:tabs>
          <w:tab w:val="left" w:pos="9475"/>
        </w:tabs>
        <w:spacing w:after="0" w:line="240" w:lineRule="auto"/>
        <w:ind w:left="602" w:right="-23" w:hanging="574"/>
        <w:jc w:val="both"/>
        <w:rPr>
          <w:rFonts w:ascii="Arial" w:hAnsi="Arial" w:cs="Arial"/>
          <w:color w:val="000000" w:themeColor="text1"/>
          <w:sz w:val="28"/>
          <w:szCs w:val="28"/>
        </w:rPr>
      </w:pPr>
      <w:r w:rsidRPr="006B5E4B">
        <w:rPr>
          <w:rFonts w:ascii="Arial" w:eastAsia="Times New Roman" w:hAnsi="Arial" w:cs="Arial"/>
          <w:b/>
          <w:sz w:val="28"/>
          <w:szCs w:val="28"/>
          <w:u w:val="single"/>
          <w:lang w:val="en-US"/>
        </w:rPr>
        <w:t>MATTERS ARISING FROM PREVIOUS MEETING</w:t>
      </w:r>
    </w:p>
    <w:p w14:paraId="0F263E81" w14:textId="77777777" w:rsidR="00050EBD" w:rsidRPr="00A57AAB" w:rsidRDefault="00050EBD" w:rsidP="00050EBD">
      <w:pPr>
        <w:pStyle w:val="ListParagraph"/>
        <w:tabs>
          <w:tab w:val="left" w:pos="9475"/>
        </w:tabs>
        <w:spacing w:after="0" w:line="240" w:lineRule="auto"/>
        <w:ind w:left="602" w:right="-23"/>
        <w:jc w:val="both"/>
        <w:rPr>
          <w:rFonts w:ascii="Arial" w:eastAsia="Times New Roman" w:hAnsi="Arial" w:cs="Arial"/>
          <w:b/>
          <w:sz w:val="28"/>
          <w:szCs w:val="28"/>
          <w:u w:val="single"/>
          <w:lang w:val="en-US"/>
        </w:rPr>
      </w:pPr>
    </w:p>
    <w:p w14:paraId="6AE31974" w14:textId="77777777" w:rsidR="00D8102B" w:rsidRDefault="00050EBD" w:rsidP="00150F4F">
      <w:pPr>
        <w:spacing w:after="0" w:line="240" w:lineRule="auto"/>
        <w:ind w:left="644" w:right="-12" w:hanging="14"/>
        <w:jc w:val="both"/>
        <w:rPr>
          <w:rFonts w:ascii="Arial" w:hAnsi="Arial" w:cs="Arial"/>
          <w:color w:val="000000" w:themeColor="text1"/>
          <w:sz w:val="28"/>
          <w:szCs w:val="28"/>
        </w:rPr>
      </w:pPr>
      <w:r w:rsidRPr="00E44119">
        <w:rPr>
          <w:rFonts w:ascii="Arial" w:hAnsi="Arial" w:cs="Arial"/>
          <w:color w:val="000000" w:themeColor="text1"/>
          <w:sz w:val="28"/>
          <w:szCs w:val="28"/>
        </w:rPr>
        <w:t>Members noted the progress updates from the rele</w:t>
      </w:r>
      <w:r>
        <w:rPr>
          <w:rFonts w:ascii="Arial" w:hAnsi="Arial" w:cs="Arial"/>
          <w:color w:val="000000" w:themeColor="text1"/>
          <w:sz w:val="28"/>
          <w:szCs w:val="28"/>
        </w:rPr>
        <w:t>vant Directors to issues raised at the previous meeting.</w:t>
      </w:r>
    </w:p>
    <w:p w14:paraId="33CC9B25" w14:textId="77777777" w:rsidR="00D8102B" w:rsidRDefault="00D8102B" w:rsidP="00D8102B">
      <w:pPr>
        <w:spacing w:after="0" w:line="240" w:lineRule="auto"/>
        <w:ind w:left="644" w:right="-5" w:hanging="14"/>
        <w:jc w:val="both"/>
        <w:rPr>
          <w:rFonts w:ascii="Arial" w:hAnsi="Arial" w:cs="Arial"/>
          <w:color w:val="000000" w:themeColor="text1"/>
          <w:sz w:val="28"/>
          <w:szCs w:val="28"/>
        </w:rPr>
      </w:pPr>
    </w:p>
    <w:p w14:paraId="43E171E7" w14:textId="77777777" w:rsidR="00D8102B" w:rsidRDefault="00D8102B" w:rsidP="00D8102B">
      <w:pPr>
        <w:spacing w:after="0" w:line="240" w:lineRule="auto"/>
        <w:ind w:left="644" w:right="-5" w:hanging="14"/>
        <w:jc w:val="both"/>
        <w:rPr>
          <w:rFonts w:ascii="Arial" w:hAnsi="Arial" w:cs="Arial"/>
          <w:b/>
          <w:sz w:val="28"/>
          <w:szCs w:val="28"/>
        </w:rPr>
      </w:pPr>
      <w:r>
        <w:rPr>
          <w:rFonts w:ascii="Arial" w:hAnsi="Arial" w:cs="Arial"/>
          <w:b/>
          <w:sz w:val="28"/>
          <w:szCs w:val="28"/>
        </w:rPr>
        <w:t>Trust Monitoring Visits to Domiciliary Care Providers</w:t>
      </w:r>
    </w:p>
    <w:p w14:paraId="0FFFD4FE" w14:textId="77777777" w:rsidR="00D8102B" w:rsidRDefault="00D8102B" w:rsidP="00D8102B">
      <w:pPr>
        <w:spacing w:after="0" w:line="240" w:lineRule="auto"/>
        <w:ind w:left="644" w:right="-5" w:hanging="14"/>
        <w:jc w:val="both"/>
        <w:rPr>
          <w:rFonts w:ascii="Arial" w:hAnsi="Arial" w:cs="Arial"/>
          <w:b/>
          <w:sz w:val="28"/>
          <w:szCs w:val="28"/>
        </w:rPr>
      </w:pPr>
    </w:p>
    <w:p w14:paraId="28160395" w14:textId="70E72D83" w:rsidR="001A0B93" w:rsidRDefault="00D8102B" w:rsidP="001A0B93">
      <w:pPr>
        <w:spacing w:after="0" w:line="240" w:lineRule="auto"/>
        <w:ind w:left="644" w:right="-5" w:hanging="14"/>
        <w:jc w:val="both"/>
        <w:rPr>
          <w:rFonts w:ascii="Arial" w:hAnsi="Arial" w:cs="Arial"/>
          <w:color w:val="000000" w:themeColor="text1"/>
          <w:sz w:val="28"/>
          <w:szCs w:val="28"/>
        </w:rPr>
      </w:pPr>
      <w:r>
        <w:rPr>
          <w:rFonts w:ascii="Arial" w:hAnsi="Arial" w:cs="Arial"/>
          <w:color w:val="000000"/>
          <w:sz w:val="28"/>
          <w:szCs w:val="28"/>
        </w:rPr>
        <w:t xml:space="preserve">Following receipt of initial legal advice, the Trust is seeking further input to provide clarity in respect of how </w:t>
      </w:r>
      <w:r w:rsidR="00003B7D">
        <w:rPr>
          <w:rFonts w:ascii="Arial" w:hAnsi="Arial" w:cs="Arial"/>
          <w:color w:val="000000"/>
          <w:sz w:val="28"/>
          <w:szCs w:val="28"/>
        </w:rPr>
        <w:t xml:space="preserve">the organisation </w:t>
      </w:r>
      <w:r>
        <w:rPr>
          <w:rFonts w:ascii="Arial" w:hAnsi="Arial" w:cs="Arial"/>
          <w:color w:val="000000"/>
          <w:sz w:val="28"/>
          <w:szCs w:val="28"/>
        </w:rPr>
        <w:t>deal</w:t>
      </w:r>
      <w:r w:rsidR="00003B7D">
        <w:rPr>
          <w:rFonts w:ascii="Arial" w:hAnsi="Arial" w:cs="Arial"/>
          <w:color w:val="000000"/>
          <w:sz w:val="28"/>
          <w:szCs w:val="28"/>
        </w:rPr>
        <w:t>s</w:t>
      </w:r>
      <w:r>
        <w:rPr>
          <w:rFonts w:ascii="Arial" w:hAnsi="Arial" w:cs="Arial"/>
          <w:color w:val="000000"/>
          <w:sz w:val="28"/>
          <w:szCs w:val="28"/>
        </w:rPr>
        <w:t xml:space="preserve"> with Independent Sector Providers contractually going forward, in relation to performance against commissioned activity. Once this position is resolved, the Directorate will issue an Action Plan to ARAC, providing specific management comments in response to each recommendation. </w:t>
      </w:r>
      <w:r w:rsidR="002A2A10">
        <w:rPr>
          <w:rFonts w:ascii="Arial" w:hAnsi="Arial" w:cs="Arial"/>
          <w:color w:val="000000"/>
          <w:sz w:val="28"/>
          <w:szCs w:val="28"/>
        </w:rPr>
        <w:t xml:space="preserve">Members spoke about the importance of implementing a regional ‘Live Monitoring’ solution, which is still awaited. </w:t>
      </w:r>
      <w:r>
        <w:rPr>
          <w:rFonts w:ascii="Arial" w:hAnsi="Arial" w:cs="Arial"/>
          <w:color w:val="000000"/>
          <w:sz w:val="28"/>
          <w:szCs w:val="28"/>
        </w:rPr>
        <w:t>In response to a question from Mr McDonald</w:t>
      </w:r>
      <w:r w:rsidR="00323A6A">
        <w:rPr>
          <w:rFonts w:ascii="Arial" w:hAnsi="Arial" w:cs="Arial"/>
          <w:color w:val="000000"/>
          <w:sz w:val="28"/>
          <w:szCs w:val="28"/>
        </w:rPr>
        <w:t xml:space="preserve"> regarding regional comparisons in relation to hours delivered v</w:t>
      </w:r>
      <w:r w:rsidR="00003B7D">
        <w:rPr>
          <w:rFonts w:ascii="Arial" w:hAnsi="Arial" w:cs="Arial"/>
          <w:color w:val="000000"/>
          <w:sz w:val="28"/>
          <w:szCs w:val="28"/>
        </w:rPr>
        <w:t>er</w:t>
      </w:r>
      <w:r w:rsidR="00323A6A">
        <w:rPr>
          <w:rFonts w:ascii="Arial" w:hAnsi="Arial" w:cs="Arial"/>
          <w:color w:val="000000"/>
          <w:sz w:val="28"/>
          <w:szCs w:val="28"/>
        </w:rPr>
        <w:t>s</w:t>
      </w:r>
      <w:r w:rsidR="00003B7D">
        <w:rPr>
          <w:rFonts w:ascii="Arial" w:hAnsi="Arial" w:cs="Arial"/>
          <w:color w:val="000000"/>
          <w:sz w:val="28"/>
          <w:szCs w:val="28"/>
        </w:rPr>
        <w:t>us</w:t>
      </w:r>
      <w:r w:rsidR="00323A6A">
        <w:rPr>
          <w:rFonts w:ascii="Arial" w:hAnsi="Arial" w:cs="Arial"/>
          <w:color w:val="000000"/>
          <w:sz w:val="28"/>
          <w:szCs w:val="28"/>
        </w:rPr>
        <w:t xml:space="preserve"> hours commissioned, Mrs McKeown said the Southern Trust has a robust and consistent approach</w:t>
      </w:r>
      <w:r w:rsidR="00323A6A">
        <w:rPr>
          <w:rFonts w:ascii="Arial" w:hAnsi="Arial" w:cs="Arial"/>
          <w:color w:val="000000" w:themeColor="text1"/>
          <w:sz w:val="28"/>
          <w:szCs w:val="28"/>
        </w:rPr>
        <w:t xml:space="preserve"> to this matter</w:t>
      </w:r>
      <w:r w:rsidR="002C414F">
        <w:rPr>
          <w:rFonts w:ascii="Arial" w:hAnsi="Arial" w:cs="Arial"/>
          <w:color w:val="000000" w:themeColor="text1"/>
          <w:sz w:val="28"/>
          <w:szCs w:val="28"/>
        </w:rPr>
        <w:t>, however</w:t>
      </w:r>
      <w:r w:rsidR="00901CAF">
        <w:rPr>
          <w:rFonts w:ascii="Arial" w:hAnsi="Arial" w:cs="Arial"/>
          <w:color w:val="000000" w:themeColor="text1"/>
          <w:sz w:val="28"/>
          <w:szCs w:val="28"/>
        </w:rPr>
        <w:t xml:space="preserve"> she </w:t>
      </w:r>
      <w:r w:rsidR="002A2A10">
        <w:rPr>
          <w:rFonts w:ascii="Arial" w:hAnsi="Arial" w:cs="Arial"/>
          <w:color w:val="000000" w:themeColor="text1"/>
          <w:sz w:val="28"/>
          <w:szCs w:val="28"/>
        </w:rPr>
        <w:t xml:space="preserve">said she wanted to remind members of </w:t>
      </w:r>
      <w:r w:rsidR="00003B7D">
        <w:rPr>
          <w:rFonts w:ascii="Arial" w:hAnsi="Arial" w:cs="Arial"/>
          <w:color w:val="000000" w:themeColor="text1"/>
          <w:sz w:val="28"/>
          <w:szCs w:val="28"/>
        </w:rPr>
        <w:t>the findings of IA advisory work</w:t>
      </w:r>
      <w:r w:rsidR="002C414F">
        <w:rPr>
          <w:rFonts w:ascii="Arial" w:hAnsi="Arial" w:cs="Arial"/>
          <w:color w:val="000000" w:themeColor="text1"/>
          <w:sz w:val="28"/>
          <w:szCs w:val="28"/>
        </w:rPr>
        <w:t xml:space="preserve"> carried out</w:t>
      </w:r>
      <w:r w:rsidR="00901CAF">
        <w:rPr>
          <w:rFonts w:ascii="Arial" w:hAnsi="Arial" w:cs="Arial"/>
          <w:color w:val="000000" w:themeColor="text1"/>
          <w:sz w:val="28"/>
          <w:szCs w:val="28"/>
        </w:rPr>
        <w:t xml:space="preserve"> </w:t>
      </w:r>
      <w:r w:rsidR="007C2259">
        <w:rPr>
          <w:rFonts w:ascii="Arial" w:hAnsi="Arial" w:cs="Arial"/>
          <w:color w:val="000000" w:themeColor="text1"/>
          <w:sz w:val="28"/>
          <w:szCs w:val="28"/>
        </w:rPr>
        <w:t xml:space="preserve">in </w:t>
      </w:r>
      <w:r w:rsidR="002C414F">
        <w:rPr>
          <w:rFonts w:ascii="Arial" w:hAnsi="Arial" w:cs="Arial"/>
          <w:color w:val="000000" w:themeColor="text1"/>
          <w:sz w:val="28"/>
          <w:szCs w:val="28"/>
        </w:rPr>
        <w:t>2023/24 on Trust monitoring visits</w:t>
      </w:r>
      <w:r w:rsidR="00B91DF8">
        <w:rPr>
          <w:rFonts w:ascii="Arial" w:hAnsi="Arial" w:cs="Arial"/>
          <w:color w:val="000000" w:themeColor="text1"/>
          <w:sz w:val="28"/>
          <w:szCs w:val="28"/>
        </w:rPr>
        <w:t xml:space="preserve"> </w:t>
      </w:r>
      <w:r w:rsidR="00901CAF">
        <w:rPr>
          <w:rFonts w:ascii="Arial" w:hAnsi="Arial" w:cs="Arial"/>
          <w:color w:val="000000" w:themeColor="text1"/>
          <w:sz w:val="28"/>
          <w:szCs w:val="28"/>
        </w:rPr>
        <w:t>which h</w:t>
      </w:r>
      <w:r w:rsidR="002A2A10">
        <w:rPr>
          <w:rFonts w:ascii="Arial" w:hAnsi="Arial" w:cs="Arial"/>
          <w:color w:val="000000" w:themeColor="text1"/>
          <w:sz w:val="28"/>
          <w:szCs w:val="28"/>
        </w:rPr>
        <w:t xml:space="preserve">ave </w:t>
      </w:r>
      <w:r w:rsidR="00901CAF">
        <w:rPr>
          <w:rFonts w:ascii="Arial" w:hAnsi="Arial" w:cs="Arial"/>
          <w:color w:val="000000" w:themeColor="text1"/>
          <w:sz w:val="28"/>
          <w:szCs w:val="28"/>
        </w:rPr>
        <w:t>been stood</w:t>
      </w:r>
      <w:r w:rsidR="007C2259">
        <w:rPr>
          <w:rFonts w:ascii="Arial" w:hAnsi="Arial" w:cs="Arial"/>
          <w:color w:val="000000" w:themeColor="text1"/>
          <w:sz w:val="28"/>
          <w:szCs w:val="28"/>
        </w:rPr>
        <w:t xml:space="preserve"> </w:t>
      </w:r>
      <w:r w:rsidR="00901CAF">
        <w:rPr>
          <w:rFonts w:ascii="Arial" w:hAnsi="Arial" w:cs="Arial"/>
          <w:color w:val="000000" w:themeColor="text1"/>
          <w:sz w:val="28"/>
          <w:szCs w:val="28"/>
        </w:rPr>
        <w:t>down</w:t>
      </w:r>
      <w:r w:rsidR="00A71471">
        <w:rPr>
          <w:rFonts w:ascii="Arial" w:hAnsi="Arial" w:cs="Arial"/>
          <w:color w:val="000000" w:themeColor="text1"/>
          <w:sz w:val="28"/>
          <w:szCs w:val="28"/>
        </w:rPr>
        <w:t xml:space="preserve">. </w:t>
      </w:r>
      <w:r w:rsidR="00CC7842">
        <w:rPr>
          <w:rFonts w:ascii="Arial" w:hAnsi="Arial" w:cs="Arial"/>
          <w:color w:val="000000" w:themeColor="text1"/>
          <w:sz w:val="28"/>
          <w:szCs w:val="28"/>
        </w:rPr>
        <w:t xml:space="preserve">  Members noted the resource issues which have impacted the monitoring team</w:t>
      </w:r>
      <w:r w:rsidR="001A0B93">
        <w:rPr>
          <w:rFonts w:ascii="Arial" w:hAnsi="Arial" w:cs="Arial"/>
          <w:color w:val="000000" w:themeColor="text1"/>
          <w:sz w:val="28"/>
          <w:szCs w:val="28"/>
        </w:rPr>
        <w:t xml:space="preserve"> and the associated risk to the Trust.</w:t>
      </w:r>
    </w:p>
    <w:p w14:paraId="22B71757" w14:textId="77777777" w:rsidR="001A0B93" w:rsidRPr="001A0B93" w:rsidRDefault="001A0B93" w:rsidP="001A0B93">
      <w:pPr>
        <w:spacing w:after="0" w:line="240" w:lineRule="auto"/>
        <w:ind w:left="644" w:right="-5" w:hanging="14"/>
        <w:jc w:val="both"/>
        <w:rPr>
          <w:rFonts w:ascii="Arial" w:hAnsi="Arial" w:cs="Arial"/>
          <w:b/>
          <w:bCs/>
          <w:color w:val="000000" w:themeColor="text1"/>
          <w:sz w:val="28"/>
          <w:szCs w:val="28"/>
        </w:rPr>
      </w:pPr>
    </w:p>
    <w:p w14:paraId="282D1D76" w14:textId="4BB20B74" w:rsidR="001A0B93" w:rsidRPr="001A0B93" w:rsidRDefault="001A0B93" w:rsidP="001A0B93">
      <w:pPr>
        <w:spacing w:after="0" w:line="240" w:lineRule="auto"/>
        <w:ind w:left="644" w:right="-5" w:hanging="14"/>
        <w:jc w:val="both"/>
        <w:rPr>
          <w:rFonts w:ascii="Arial" w:hAnsi="Arial" w:cs="Arial"/>
          <w:b/>
          <w:bCs/>
          <w:color w:val="000000" w:themeColor="text1"/>
          <w:sz w:val="28"/>
          <w:szCs w:val="28"/>
        </w:rPr>
      </w:pPr>
      <w:r w:rsidRPr="001A0B93">
        <w:rPr>
          <w:rFonts w:ascii="Arial" w:hAnsi="Arial" w:cs="Arial"/>
          <w:b/>
          <w:bCs/>
          <w:sz w:val="28"/>
          <w:szCs w:val="28"/>
        </w:rPr>
        <w:t xml:space="preserve">Implementation status of Internal Audit Priority 1 </w:t>
      </w:r>
      <w:r w:rsidRPr="00C515F8">
        <w:rPr>
          <w:rFonts w:ascii="Arial" w:hAnsi="Arial" w:cs="Arial"/>
          <w:b/>
          <w:bCs/>
          <w:sz w:val="28"/>
          <w:szCs w:val="28"/>
        </w:rPr>
        <w:t>recommendations</w:t>
      </w:r>
      <w:r w:rsidR="00C515F8" w:rsidRPr="00C515F8">
        <w:rPr>
          <w:rFonts w:ascii="Arial" w:hAnsi="Arial" w:cs="Arial"/>
          <w:b/>
          <w:bCs/>
          <w:sz w:val="28"/>
          <w:szCs w:val="28"/>
        </w:rPr>
        <w:t xml:space="preserve"> - Labs staff in Haematology</w:t>
      </w:r>
      <w:r w:rsidR="00C515F8">
        <w:rPr>
          <w:rFonts w:ascii="Arial" w:hAnsi="Arial" w:cs="Arial"/>
          <w:b/>
          <w:bCs/>
          <w:sz w:val="28"/>
          <w:szCs w:val="28"/>
        </w:rPr>
        <w:t xml:space="preserve"> </w:t>
      </w:r>
      <w:r w:rsidR="00C515F8" w:rsidRPr="00C515F8">
        <w:rPr>
          <w:rFonts w:ascii="Arial" w:hAnsi="Arial" w:cs="Arial"/>
          <w:b/>
          <w:bCs/>
          <w:sz w:val="28"/>
          <w:szCs w:val="28"/>
        </w:rPr>
        <w:t>and Microbiology</w:t>
      </w:r>
    </w:p>
    <w:p w14:paraId="476410EB" w14:textId="77777777" w:rsidR="00C74BDA" w:rsidRDefault="00C74BDA" w:rsidP="009941DA">
      <w:pPr>
        <w:spacing w:after="0" w:line="240" w:lineRule="auto"/>
        <w:ind w:left="644" w:right="-5" w:hanging="14"/>
        <w:jc w:val="both"/>
        <w:rPr>
          <w:rFonts w:ascii="Arial" w:hAnsi="Arial" w:cs="Arial"/>
          <w:color w:val="000000" w:themeColor="text1"/>
          <w:sz w:val="28"/>
          <w:szCs w:val="28"/>
        </w:rPr>
      </w:pPr>
    </w:p>
    <w:p w14:paraId="5D3EC58D" w14:textId="5AE6040F" w:rsidR="00DF53EA" w:rsidRDefault="00C515F8" w:rsidP="00C47DCB">
      <w:pPr>
        <w:spacing w:after="0" w:line="240" w:lineRule="auto"/>
        <w:ind w:left="644" w:right="-5" w:hanging="14"/>
        <w:jc w:val="both"/>
        <w:rPr>
          <w:rFonts w:ascii="Arial" w:hAnsi="Arial" w:cs="Arial"/>
          <w:color w:val="000000" w:themeColor="text1"/>
          <w:sz w:val="28"/>
          <w:szCs w:val="28"/>
        </w:rPr>
      </w:pPr>
      <w:r>
        <w:rPr>
          <w:rFonts w:ascii="Arial" w:hAnsi="Arial" w:cs="Arial"/>
          <w:color w:val="000000" w:themeColor="text1"/>
          <w:sz w:val="28"/>
          <w:szCs w:val="28"/>
        </w:rPr>
        <w:lastRenderedPageBreak/>
        <w:t>Mrs Toal clarified that the work being progress</w:t>
      </w:r>
      <w:r w:rsidR="007865D1">
        <w:rPr>
          <w:rFonts w:ascii="Arial" w:hAnsi="Arial" w:cs="Arial"/>
          <w:color w:val="000000" w:themeColor="text1"/>
          <w:sz w:val="28"/>
          <w:szCs w:val="28"/>
        </w:rPr>
        <w:t>ed</w:t>
      </w:r>
      <w:r>
        <w:rPr>
          <w:rFonts w:ascii="Arial" w:hAnsi="Arial" w:cs="Arial"/>
          <w:color w:val="000000" w:themeColor="text1"/>
          <w:sz w:val="28"/>
          <w:szCs w:val="28"/>
        </w:rPr>
        <w:t xml:space="preserve"> by Mrs C Reid in relation to address</w:t>
      </w:r>
      <w:r w:rsidR="007865D1">
        <w:rPr>
          <w:rFonts w:ascii="Arial" w:hAnsi="Arial" w:cs="Arial"/>
          <w:color w:val="000000" w:themeColor="text1"/>
          <w:sz w:val="28"/>
          <w:szCs w:val="28"/>
        </w:rPr>
        <w:t>ing the P1 recommendations in Labs is being done in parallel with the capability issue and working towards resolution is seen as a priority.</w:t>
      </w:r>
    </w:p>
    <w:p w14:paraId="427745BE" w14:textId="77777777" w:rsidR="00050EBD" w:rsidRDefault="00050EBD" w:rsidP="00050EBD">
      <w:pPr>
        <w:tabs>
          <w:tab w:val="left" w:pos="616"/>
          <w:tab w:val="left" w:pos="9475"/>
        </w:tabs>
        <w:spacing w:after="0" w:line="240" w:lineRule="auto"/>
        <w:ind w:right="180"/>
        <w:jc w:val="both"/>
        <w:rPr>
          <w:rFonts w:ascii="Arial" w:eastAsia="Times New Roman" w:hAnsi="Arial" w:cs="Arial"/>
          <w:i/>
          <w:sz w:val="28"/>
          <w:szCs w:val="28"/>
          <w:lang w:val="en-US"/>
        </w:rPr>
      </w:pPr>
    </w:p>
    <w:p w14:paraId="74BB5240" w14:textId="764D46A5" w:rsidR="00050EBD" w:rsidRPr="008D4055" w:rsidRDefault="006B5E4B" w:rsidP="00050EBD">
      <w:pPr>
        <w:spacing w:after="0" w:line="240" w:lineRule="auto"/>
        <w:ind w:left="574" w:right="306" w:hanging="602"/>
        <w:jc w:val="both"/>
        <w:rPr>
          <w:rFonts w:ascii="Arial" w:hAnsi="Arial" w:cs="Arial"/>
          <w:b/>
          <w:sz w:val="28"/>
          <w:szCs w:val="28"/>
        </w:rPr>
      </w:pPr>
      <w:r>
        <w:rPr>
          <w:rFonts w:ascii="Arial" w:hAnsi="Arial" w:cs="Arial"/>
          <w:b/>
          <w:sz w:val="28"/>
          <w:szCs w:val="28"/>
        </w:rPr>
        <w:t>5</w:t>
      </w:r>
      <w:r w:rsidR="00E65517">
        <w:rPr>
          <w:rFonts w:ascii="Arial" w:hAnsi="Arial" w:cs="Arial"/>
          <w:b/>
          <w:sz w:val="28"/>
          <w:szCs w:val="28"/>
        </w:rPr>
        <w:t>i</w:t>
      </w:r>
      <w:r w:rsidR="00050EBD" w:rsidRPr="008D4055">
        <w:rPr>
          <w:rFonts w:ascii="Arial" w:hAnsi="Arial" w:cs="Arial"/>
          <w:b/>
          <w:sz w:val="28"/>
          <w:szCs w:val="28"/>
        </w:rPr>
        <w:t>)</w:t>
      </w:r>
      <w:r w:rsidR="00050EBD">
        <w:rPr>
          <w:rFonts w:ascii="Arial" w:hAnsi="Arial" w:cs="Arial"/>
          <w:b/>
          <w:sz w:val="28"/>
          <w:szCs w:val="28"/>
        </w:rPr>
        <w:tab/>
      </w:r>
      <w:r w:rsidR="00050EBD">
        <w:rPr>
          <w:rFonts w:ascii="Arial" w:eastAsia="Times New Roman" w:hAnsi="Arial" w:cs="Arial"/>
          <w:b/>
          <w:sz w:val="28"/>
          <w:szCs w:val="28"/>
          <w:u w:val="single"/>
          <w:lang w:val="en-US"/>
        </w:rPr>
        <w:t>INTERNAL AUDIT PROGRESS REPORT (</w:t>
      </w:r>
      <w:r>
        <w:rPr>
          <w:rFonts w:ascii="Arial" w:eastAsia="Times New Roman" w:hAnsi="Arial" w:cs="Arial"/>
          <w:b/>
          <w:sz w:val="28"/>
          <w:szCs w:val="28"/>
          <w:u w:val="single"/>
          <w:lang w:val="en-US"/>
        </w:rPr>
        <w:t>2</w:t>
      </w:r>
      <w:r w:rsidR="00050EBD">
        <w:rPr>
          <w:rFonts w:ascii="Arial" w:eastAsia="Times New Roman" w:hAnsi="Arial" w:cs="Arial"/>
          <w:b/>
          <w:sz w:val="28"/>
          <w:szCs w:val="28"/>
          <w:u w:val="single"/>
          <w:lang w:val="en-US"/>
        </w:rPr>
        <w:t xml:space="preserve"> REPORTS)</w:t>
      </w:r>
    </w:p>
    <w:p w14:paraId="514F6559" w14:textId="77777777" w:rsidR="00050EBD" w:rsidRDefault="00050EBD" w:rsidP="00050EBD">
      <w:pPr>
        <w:spacing w:after="0" w:line="240" w:lineRule="auto"/>
        <w:ind w:right="403"/>
        <w:jc w:val="both"/>
        <w:rPr>
          <w:rFonts w:ascii="Arial" w:hAnsi="Arial" w:cs="Arial"/>
          <w:color w:val="000000" w:themeColor="text1"/>
          <w:sz w:val="28"/>
          <w:szCs w:val="28"/>
        </w:rPr>
      </w:pPr>
    </w:p>
    <w:p w14:paraId="6DEFEA29" w14:textId="0EEC9161" w:rsidR="00050EBD" w:rsidRDefault="00050EBD" w:rsidP="00050EBD">
      <w:pPr>
        <w:spacing w:after="0" w:line="240" w:lineRule="auto"/>
        <w:ind w:left="574"/>
        <w:jc w:val="both"/>
        <w:rPr>
          <w:rFonts w:ascii="Arial" w:hAnsi="Arial" w:cs="Arial"/>
          <w:sz w:val="28"/>
          <w:szCs w:val="28"/>
        </w:rPr>
      </w:pPr>
      <w:r>
        <w:rPr>
          <w:rFonts w:ascii="Arial" w:hAnsi="Arial" w:cs="Arial"/>
          <w:sz w:val="28"/>
          <w:szCs w:val="28"/>
        </w:rPr>
        <w:t xml:space="preserve">Mrs McKeown presented the IA Progress Report, which demonstrates progress to date against the 2023/24 IA Plan </w:t>
      </w:r>
      <w:r w:rsidR="00E65517">
        <w:rPr>
          <w:rFonts w:ascii="Arial" w:hAnsi="Arial" w:cs="Arial"/>
          <w:sz w:val="28"/>
          <w:szCs w:val="28"/>
        </w:rPr>
        <w:t>and</w:t>
      </w:r>
      <w:r>
        <w:rPr>
          <w:rFonts w:ascii="Arial" w:hAnsi="Arial" w:cs="Arial"/>
          <w:sz w:val="28"/>
          <w:szCs w:val="28"/>
        </w:rPr>
        <w:t xml:space="preserve"> provides a summary of the audit reports finalised since the last Committee meeting. </w:t>
      </w:r>
    </w:p>
    <w:p w14:paraId="1A0B86D1" w14:textId="77777777" w:rsidR="00050EBD" w:rsidRDefault="00050EBD" w:rsidP="00050EBD">
      <w:pPr>
        <w:tabs>
          <w:tab w:val="left" w:pos="1134"/>
        </w:tabs>
        <w:spacing w:after="0" w:line="240" w:lineRule="auto"/>
        <w:jc w:val="both"/>
        <w:rPr>
          <w:rFonts w:ascii="Arial" w:hAnsi="Arial" w:cs="Arial"/>
          <w:b/>
          <w:sz w:val="28"/>
          <w:szCs w:val="28"/>
        </w:rPr>
      </w:pPr>
    </w:p>
    <w:p w14:paraId="473FCEAD" w14:textId="53CBE30A" w:rsidR="00050EBD" w:rsidRPr="00011481" w:rsidRDefault="00A3364F" w:rsidP="00050EBD">
      <w:pPr>
        <w:spacing w:after="0" w:line="240" w:lineRule="auto"/>
        <w:ind w:left="567"/>
        <w:jc w:val="both"/>
        <w:rPr>
          <w:rFonts w:ascii="Arial" w:eastAsia="Times New Roman" w:hAnsi="Arial" w:cs="Arial"/>
          <w:b/>
          <w:sz w:val="28"/>
          <w:szCs w:val="28"/>
          <w:lang w:val="en-US"/>
        </w:rPr>
      </w:pPr>
      <w:r>
        <w:rPr>
          <w:rFonts w:ascii="Arial" w:eastAsia="Times New Roman" w:hAnsi="Arial" w:cs="Arial"/>
          <w:b/>
          <w:sz w:val="28"/>
          <w:szCs w:val="28"/>
          <w:lang w:val="en-US"/>
        </w:rPr>
        <w:t xml:space="preserve">Management of Use of Nursing Agency and Bank Staff </w:t>
      </w:r>
      <w:r w:rsidR="00050EBD" w:rsidRPr="00011481">
        <w:rPr>
          <w:rFonts w:ascii="Arial" w:eastAsia="Times New Roman" w:hAnsi="Arial" w:cs="Arial"/>
          <w:b/>
          <w:sz w:val="28"/>
          <w:szCs w:val="28"/>
          <w:lang w:val="en-US"/>
        </w:rPr>
        <w:t xml:space="preserve">– </w:t>
      </w:r>
      <w:r w:rsidR="00050EBD">
        <w:rPr>
          <w:rFonts w:ascii="Arial" w:eastAsia="Times New Roman" w:hAnsi="Arial" w:cs="Arial"/>
          <w:b/>
          <w:sz w:val="28"/>
          <w:szCs w:val="28"/>
          <w:lang w:val="en-US"/>
        </w:rPr>
        <w:t>Limited</w:t>
      </w:r>
    </w:p>
    <w:p w14:paraId="75E89903" w14:textId="77777777" w:rsidR="00050EBD" w:rsidRDefault="00050EBD" w:rsidP="00050EBD">
      <w:pPr>
        <w:pStyle w:val="ListParagraph"/>
        <w:tabs>
          <w:tab w:val="left" w:pos="1134"/>
        </w:tabs>
        <w:spacing w:after="0" w:line="240" w:lineRule="auto"/>
        <w:ind w:left="588"/>
        <w:jc w:val="both"/>
        <w:rPr>
          <w:rFonts w:ascii="Arial" w:eastAsia="Times New Roman" w:hAnsi="Arial" w:cs="Arial"/>
          <w:b/>
          <w:sz w:val="28"/>
          <w:szCs w:val="28"/>
          <w:lang w:val="en-US"/>
        </w:rPr>
      </w:pPr>
    </w:p>
    <w:p w14:paraId="0898C6B5" w14:textId="32D5432E" w:rsidR="00314953" w:rsidRDefault="005476D2" w:rsidP="00314953">
      <w:pPr>
        <w:pStyle w:val="ListParagraph"/>
        <w:spacing w:after="0" w:line="240" w:lineRule="auto"/>
        <w:ind w:left="574"/>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w:t>
      </w:r>
      <w:r w:rsidR="00050EBD">
        <w:rPr>
          <w:rFonts w:ascii="Arial" w:eastAsia="Times New Roman" w:hAnsi="Arial" w:cs="Arial"/>
          <w:sz w:val="28"/>
          <w:szCs w:val="28"/>
          <w:lang w:val="en-US"/>
        </w:rPr>
        <w:t xml:space="preserve">McKeown </w:t>
      </w:r>
      <w:r>
        <w:rPr>
          <w:rFonts w:ascii="Arial" w:eastAsia="Times New Roman" w:hAnsi="Arial" w:cs="Arial"/>
          <w:sz w:val="28"/>
          <w:szCs w:val="28"/>
          <w:lang w:val="en-US"/>
        </w:rPr>
        <w:t>advised that Limited assurance was provided in relation to the Governance and Management of the Use of Nursing Agency and Bank staff on the basis that despite a range of measures and investments to stabilize flexible staffing spend, the number of flexible nursing hours being utilized continues to increase. Members noted this spend on flexible staffing is</w:t>
      </w:r>
      <w:r w:rsidR="00D05684">
        <w:rPr>
          <w:rFonts w:ascii="Arial" w:eastAsia="Times New Roman" w:hAnsi="Arial" w:cs="Arial"/>
          <w:sz w:val="28"/>
          <w:szCs w:val="28"/>
          <w:lang w:val="en-US"/>
        </w:rPr>
        <w:t xml:space="preserve"> unfunded</w:t>
      </w:r>
      <w:r w:rsidR="003001F7">
        <w:rPr>
          <w:rFonts w:ascii="Arial" w:eastAsia="Times New Roman" w:hAnsi="Arial" w:cs="Arial"/>
          <w:sz w:val="28"/>
          <w:szCs w:val="28"/>
          <w:lang w:val="en-US"/>
        </w:rPr>
        <w:t xml:space="preserve"> which places significant pressure on the Trust </w:t>
      </w:r>
      <w:r w:rsidR="00314953">
        <w:rPr>
          <w:rFonts w:ascii="Arial" w:eastAsia="Times New Roman" w:hAnsi="Arial" w:cs="Arial"/>
          <w:sz w:val="28"/>
          <w:szCs w:val="28"/>
          <w:lang w:val="en-US"/>
        </w:rPr>
        <w:t>financial position and stability</w:t>
      </w:r>
      <w:r>
        <w:rPr>
          <w:rFonts w:ascii="Arial" w:eastAsia="Times New Roman" w:hAnsi="Arial" w:cs="Arial"/>
          <w:sz w:val="28"/>
          <w:szCs w:val="28"/>
          <w:lang w:val="en-US"/>
        </w:rPr>
        <w:t>.</w:t>
      </w:r>
      <w:r w:rsidR="009E0634">
        <w:rPr>
          <w:rFonts w:ascii="Arial" w:eastAsia="Times New Roman" w:hAnsi="Arial" w:cs="Arial"/>
          <w:sz w:val="28"/>
          <w:szCs w:val="28"/>
          <w:lang w:val="en-US"/>
        </w:rPr>
        <w:t xml:space="preserve"> </w:t>
      </w:r>
      <w:r w:rsidR="00E91F6B">
        <w:rPr>
          <w:rFonts w:ascii="Arial" w:eastAsia="Times New Roman" w:hAnsi="Arial" w:cs="Arial"/>
          <w:sz w:val="28"/>
          <w:szCs w:val="28"/>
          <w:lang w:val="en-US"/>
        </w:rPr>
        <w:t xml:space="preserve">       </w:t>
      </w:r>
      <w:proofErr w:type="spellStart"/>
      <w:r w:rsidR="00314953">
        <w:rPr>
          <w:rFonts w:ascii="Arial" w:eastAsia="Times New Roman" w:hAnsi="Arial" w:cs="Arial"/>
          <w:sz w:val="28"/>
          <w:szCs w:val="28"/>
          <w:lang w:val="en-US"/>
        </w:rPr>
        <w:t>Mrs</w:t>
      </w:r>
      <w:proofErr w:type="spellEnd"/>
      <w:r w:rsidR="00314953">
        <w:rPr>
          <w:rFonts w:ascii="Arial" w:eastAsia="Times New Roman" w:hAnsi="Arial" w:cs="Arial"/>
          <w:sz w:val="28"/>
          <w:szCs w:val="28"/>
          <w:lang w:val="en-US"/>
        </w:rPr>
        <w:t xml:space="preserve"> McKeown acknowledge</w:t>
      </w:r>
      <w:r w:rsidR="00E91F6B">
        <w:rPr>
          <w:rFonts w:ascii="Arial" w:eastAsia="Times New Roman" w:hAnsi="Arial" w:cs="Arial"/>
          <w:sz w:val="28"/>
          <w:szCs w:val="28"/>
          <w:lang w:val="en-US"/>
        </w:rPr>
        <w:t>d</w:t>
      </w:r>
      <w:r w:rsidR="00314953">
        <w:rPr>
          <w:rFonts w:ascii="Arial" w:eastAsia="Times New Roman" w:hAnsi="Arial" w:cs="Arial"/>
          <w:sz w:val="28"/>
          <w:szCs w:val="28"/>
          <w:lang w:val="en-US"/>
        </w:rPr>
        <w:t xml:space="preserve"> the progress made, in that there </w:t>
      </w:r>
      <w:r w:rsidR="00314953" w:rsidRPr="009E0634">
        <w:rPr>
          <w:rFonts w:ascii="Arial" w:eastAsia="Times New Roman" w:hAnsi="Arial" w:cs="Arial"/>
          <w:sz w:val="28"/>
          <w:szCs w:val="28"/>
          <w:lang w:val="en-US"/>
        </w:rPr>
        <w:t xml:space="preserve">has been no non-agency contract spend </w:t>
      </w:r>
      <w:r w:rsidR="00314953">
        <w:rPr>
          <w:rFonts w:ascii="Arial" w:eastAsia="Times New Roman" w:hAnsi="Arial" w:cs="Arial"/>
          <w:sz w:val="28"/>
          <w:szCs w:val="28"/>
          <w:lang w:val="en-US"/>
        </w:rPr>
        <w:t xml:space="preserve">from September </w:t>
      </w:r>
      <w:r w:rsidR="00314953" w:rsidRPr="009E0634">
        <w:rPr>
          <w:rFonts w:ascii="Arial" w:eastAsia="Times New Roman" w:hAnsi="Arial" w:cs="Arial"/>
          <w:sz w:val="28"/>
          <w:szCs w:val="28"/>
          <w:lang w:val="en-US"/>
        </w:rPr>
        <w:t>2023</w:t>
      </w:r>
      <w:r w:rsidR="00314953">
        <w:rPr>
          <w:rFonts w:ascii="Arial" w:eastAsia="Times New Roman" w:hAnsi="Arial" w:cs="Arial"/>
          <w:sz w:val="28"/>
          <w:szCs w:val="28"/>
          <w:lang w:val="en-US"/>
        </w:rPr>
        <w:t xml:space="preserve"> since </w:t>
      </w:r>
      <w:r w:rsidR="00314953" w:rsidRPr="009E0634">
        <w:rPr>
          <w:rFonts w:ascii="Arial" w:eastAsia="Times New Roman" w:hAnsi="Arial" w:cs="Arial"/>
          <w:sz w:val="28"/>
          <w:szCs w:val="28"/>
          <w:lang w:val="en-US"/>
        </w:rPr>
        <w:t>the new regional framework has been</w:t>
      </w:r>
      <w:r w:rsidR="00314953">
        <w:rPr>
          <w:rFonts w:ascii="Arial" w:eastAsia="Times New Roman" w:hAnsi="Arial" w:cs="Arial"/>
          <w:sz w:val="28"/>
          <w:szCs w:val="28"/>
          <w:lang w:val="en-US"/>
        </w:rPr>
        <w:t xml:space="preserve"> </w:t>
      </w:r>
      <w:r w:rsidR="00314953" w:rsidRPr="009E0634">
        <w:rPr>
          <w:rFonts w:ascii="Arial" w:eastAsia="Times New Roman" w:hAnsi="Arial" w:cs="Arial"/>
          <w:sz w:val="28"/>
          <w:szCs w:val="28"/>
          <w:lang w:val="en-US"/>
        </w:rPr>
        <w:t>fully implemented</w:t>
      </w:r>
      <w:r w:rsidR="00314953">
        <w:rPr>
          <w:rFonts w:ascii="Arial" w:eastAsia="Times New Roman" w:hAnsi="Arial" w:cs="Arial"/>
          <w:sz w:val="28"/>
          <w:szCs w:val="28"/>
          <w:lang w:val="en-US"/>
        </w:rPr>
        <w:t xml:space="preserve">. She </w:t>
      </w:r>
      <w:r w:rsidR="00B91DF8">
        <w:rPr>
          <w:rFonts w:ascii="Arial" w:eastAsia="Times New Roman" w:hAnsi="Arial" w:cs="Arial"/>
          <w:sz w:val="28"/>
          <w:szCs w:val="28"/>
          <w:lang w:val="en-US"/>
        </w:rPr>
        <w:t xml:space="preserve">spoke about </w:t>
      </w:r>
      <w:r w:rsidR="00314953">
        <w:rPr>
          <w:rFonts w:ascii="Arial" w:eastAsia="Times New Roman" w:hAnsi="Arial" w:cs="Arial"/>
          <w:sz w:val="28"/>
          <w:szCs w:val="28"/>
          <w:lang w:val="en-US"/>
        </w:rPr>
        <w:t xml:space="preserve">the Enhanced Payment Scheme (EPS) which replaced the Critical Shift Payment (CSP) from October 2023 and </w:t>
      </w:r>
      <w:r w:rsidR="00E91F6B">
        <w:rPr>
          <w:rFonts w:ascii="Arial" w:eastAsia="Times New Roman" w:hAnsi="Arial" w:cs="Arial"/>
          <w:sz w:val="28"/>
          <w:szCs w:val="28"/>
          <w:lang w:val="en-US"/>
        </w:rPr>
        <w:t>noted said that</w:t>
      </w:r>
      <w:r w:rsidR="008B1CB0">
        <w:rPr>
          <w:rFonts w:ascii="Arial" w:eastAsia="Times New Roman" w:hAnsi="Arial" w:cs="Arial"/>
          <w:sz w:val="28"/>
          <w:szCs w:val="28"/>
          <w:lang w:val="en-US"/>
        </w:rPr>
        <w:t xml:space="preserve"> </w:t>
      </w:r>
      <w:r w:rsidR="00314953">
        <w:rPr>
          <w:rFonts w:ascii="Arial" w:eastAsia="Times New Roman" w:hAnsi="Arial" w:cs="Arial"/>
          <w:sz w:val="28"/>
          <w:szCs w:val="28"/>
          <w:lang w:val="en-US"/>
        </w:rPr>
        <w:t xml:space="preserve">the </w:t>
      </w:r>
      <w:r w:rsidR="00B91DF8">
        <w:rPr>
          <w:rFonts w:ascii="Arial" w:eastAsia="Times New Roman" w:hAnsi="Arial" w:cs="Arial"/>
          <w:sz w:val="28"/>
          <w:szCs w:val="28"/>
          <w:lang w:val="en-US"/>
        </w:rPr>
        <w:t>Senior Leadership Team (</w:t>
      </w:r>
      <w:r w:rsidR="00314953">
        <w:rPr>
          <w:rFonts w:ascii="Arial" w:eastAsia="Times New Roman" w:hAnsi="Arial" w:cs="Arial"/>
          <w:sz w:val="28"/>
          <w:szCs w:val="28"/>
          <w:lang w:val="en-US"/>
        </w:rPr>
        <w:t>SLT</w:t>
      </w:r>
      <w:r w:rsidR="00B91DF8">
        <w:rPr>
          <w:rFonts w:ascii="Arial" w:eastAsia="Times New Roman" w:hAnsi="Arial" w:cs="Arial"/>
          <w:sz w:val="28"/>
          <w:szCs w:val="28"/>
          <w:lang w:val="en-US"/>
        </w:rPr>
        <w:t>)</w:t>
      </w:r>
      <w:r w:rsidR="00314953">
        <w:rPr>
          <w:rFonts w:ascii="Arial" w:eastAsia="Times New Roman" w:hAnsi="Arial" w:cs="Arial"/>
          <w:sz w:val="28"/>
          <w:szCs w:val="28"/>
          <w:lang w:val="en-US"/>
        </w:rPr>
        <w:t xml:space="preserve"> monitor EPS </w:t>
      </w:r>
      <w:proofErr w:type="gramStart"/>
      <w:r w:rsidR="00314953">
        <w:rPr>
          <w:rFonts w:ascii="Arial" w:eastAsia="Times New Roman" w:hAnsi="Arial" w:cs="Arial"/>
          <w:sz w:val="28"/>
          <w:szCs w:val="28"/>
          <w:lang w:val="en-US"/>
        </w:rPr>
        <w:t>on a monthly</w:t>
      </w:r>
      <w:r w:rsidR="0088428C">
        <w:rPr>
          <w:rFonts w:ascii="Arial" w:eastAsia="Times New Roman" w:hAnsi="Arial" w:cs="Arial"/>
          <w:sz w:val="28"/>
          <w:szCs w:val="28"/>
          <w:lang w:val="en-US"/>
        </w:rPr>
        <w:t xml:space="preserve"> </w:t>
      </w:r>
      <w:r w:rsidR="00314953">
        <w:rPr>
          <w:rFonts w:ascii="Arial" w:eastAsia="Times New Roman" w:hAnsi="Arial" w:cs="Arial"/>
          <w:sz w:val="28"/>
          <w:szCs w:val="28"/>
          <w:lang w:val="en-US"/>
        </w:rPr>
        <w:t>basis</w:t>
      </w:r>
      <w:proofErr w:type="gramEnd"/>
      <w:r w:rsidR="00314953">
        <w:rPr>
          <w:rFonts w:ascii="Arial" w:eastAsia="Times New Roman" w:hAnsi="Arial" w:cs="Arial"/>
          <w:sz w:val="28"/>
          <w:szCs w:val="28"/>
          <w:lang w:val="en-US"/>
        </w:rPr>
        <w:t xml:space="preserve"> in terms of identifying wards/departments where this can be utilized.</w:t>
      </w:r>
    </w:p>
    <w:p w14:paraId="67176F1B" w14:textId="77777777" w:rsidR="00314953" w:rsidRDefault="00314953" w:rsidP="00050EBD">
      <w:pPr>
        <w:pStyle w:val="ListParagraph"/>
        <w:spacing w:after="0" w:line="240" w:lineRule="auto"/>
        <w:ind w:left="574"/>
        <w:jc w:val="both"/>
        <w:rPr>
          <w:rFonts w:ascii="Arial" w:eastAsia="Times New Roman" w:hAnsi="Arial" w:cs="Arial"/>
          <w:sz w:val="28"/>
          <w:szCs w:val="28"/>
          <w:lang w:val="en-US"/>
        </w:rPr>
      </w:pPr>
    </w:p>
    <w:p w14:paraId="7BDAF8D0" w14:textId="003E8E26" w:rsidR="009E0634" w:rsidRDefault="003A5D3F" w:rsidP="00314953">
      <w:pPr>
        <w:pStyle w:val="ListParagraph"/>
        <w:spacing w:after="0" w:line="240" w:lineRule="auto"/>
        <w:ind w:left="574"/>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McKeown referred to the advisory work IA had undertaken in relation to the Management of Nursing Shifts and Off-Contract Agency Usage in the 2022/23 financial year which made 16 recommendations and welcomed the progress to date with 81% (13) now fully implemented and 19% (3) partially implemented.  One significant finding </w:t>
      </w:r>
      <w:r w:rsidR="00FA5A16">
        <w:rPr>
          <w:rFonts w:ascii="Arial" w:eastAsia="Times New Roman" w:hAnsi="Arial" w:cs="Arial"/>
          <w:sz w:val="28"/>
          <w:szCs w:val="28"/>
          <w:lang w:val="en-US"/>
        </w:rPr>
        <w:t xml:space="preserve">was identified in the report under review, impacting on the assurance provided and </w:t>
      </w:r>
      <w:proofErr w:type="spellStart"/>
      <w:r w:rsidR="00FA5A16">
        <w:rPr>
          <w:rFonts w:ascii="Arial" w:eastAsia="Times New Roman" w:hAnsi="Arial" w:cs="Arial"/>
          <w:sz w:val="28"/>
          <w:szCs w:val="28"/>
          <w:lang w:val="en-US"/>
        </w:rPr>
        <w:t>Mrs</w:t>
      </w:r>
      <w:proofErr w:type="spellEnd"/>
      <w:r w:rsidR="00FA5A16">
        <w:rPr>
          <w:rFonts w:ascii="Arial" w:eastAsia="Times New Roman" w:hAnsi="Arial" w:cs="Arial"/>
          <w:sz w:val="28"/>
          <w:szCs w:val="28"/>
          <w:lang w:val="en-US"/>
        </w:rPr>
        <w:t xml:space="preserve"> McKeown guided members through the finer detail. Eight Priority 2 and One Priority 3 recommendations were identified.</w:t>
      </w:r>
    </w:p>
    <w:p w14:paraId="7BAF823C" w14:textId="77777777" w:rsidR="00314953" w:rsidRDefault="00314953" w:rsidP="00314953">
      <w:pPr>
        <w:pStyle w:val="ListParagraph"/>
        <w:spacing w:after="0" w:line="240" w:lineRule="auto"/>
        <w:ind w:left="574"/>
        <w:jc w:val="both"/>
        <w:rPr>
          <w:rFonts w:ascii="Arial" w:eastAsia="Times New Roman" w:hAnsi="Arial" w:cs="Arial"/>
          <w:sz w:val="28"/>
          <w:szCs w:val="28"/>
          <w:lang w:val="en-US"/>
        </w:rPr>
      </w:pPr>
    </w:p>
    <w:p w14:paraId="316B3837" w14:textId="77777777" w:rsidR="003F7878" w:rsidRDefault="00314953" w:rsidP="003F7878">
      <w:pPr>
        <w:pStyle w:val="ListParagraph"/>
        <w:spacing w:after="0" w:line="240" w:lineRule="auto"/>
        <w:ind w:left="574"/>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w:t>
      </w:r>
      <w:proofErr w:type="spellEnd"/>
      <w:r>
        <w:rPr>
          <w:rFonts w:ascii="Arial" w:eastAsia="Times New Roman" w:hAnsi="Arial" w:cs="Arial"/>
          <w:sz w:val="28"/>
          <w:szCs w:val="28"/>
          <w:lang w:val="en-US"/>
        </w:rPr>
        <w:t xml:space="preserve"> McDonald noted disappointment at the outcome of the exercise despite the investment in more WTE staff</w:t>
      </w:r>
      <w:r w:rsidR="00D27E60">
        <w:rPr>
          <w:rFonts w:ascii="Arial" w:eastAsia="Times New Roman" w:hAnsi="Arial" w:cs="Arial"/>
          <w:sz w:val="28"/>
          <w:szCs w:val="28"/>
          <w:lang w:val="en-US"/>
        </w:rPr>
        <w:t>.</w:t>
      </w:r>
    </w:p>
    <w:p w14:paraId="4EE9726E" w14:textId="77777777" w:rsidR="003F7878" w:rsidRDefault="003F7878" w:rsidP="003F7878">
      <w:pPr>
        <w:pStyle w:val="ListParagraph"/>
        <w:spacing w:after="0" w:line="240" w:lineRule="auto"/>
        <w:ind w:left="574"/>
        <w:jc w:val="both"/>
        <w:rPr>
          <w:rFonts w:ascii="Arial" w:eastAsia="Times New Roman" w:hAnsi="Arial" w:cs="Arial"/>
          <w:sz w:val="28"/>
          <w:szCs w:val="28"/>
          <w:lang w:val="en-US"/>
        </w:rPr>
      </w:pPr>
    </w:p>
    <w:p w14:paraId="5868A6DA" w14:textId="33FE9F70" w:rsidR="00CA3807" w:rsidRDefault="00023E2A" w:rsidP="00CA3807">
      <w:pPr>
        <w:pStyle w:val="ListParagraph"/>
        <w:spacing w:after="0" w:line="240" w:lineRule="auto"/>
        <w:ind w:left="574"/>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Trouton and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Toal </w:t>
      </w:r>
      <w:r w:rsidR="00E011D3">
        <w:rPr>
          <w:rFonts w:ascii="Arial" w:eastAsia="Times New Roman" w:hAnsi="Arial" w:cs="Arial"/>
          <w:sz w:val="28"/>
          <w:szCs w:val="28"/>
          <w:lang w:val="en-US"/>
        </w:rPr>
        <w:t xml:space="preserve">provided a comprehensive update on progress under each of the significant/key findings. In relation to unfunded staffing, </w:t>
      </w:r>
      <w:proofErr w:type="spellStart"/>
      <w:r w:rsidR="003F7878">
        <w:rPr>
          <w:rFonts w:ascii="Arial" w:eastAsia="Times New Roman" w:hAnsi="Arial" w:cs="Arial"/>
          <w:sz w:val="28"/>
          <w:szCs w:val="28"/>
          <w:lang w:val="en-US"/>
        </w:rPr>
        <w:t>Mrs</w:t>
      </w:r>
      <w:proofErr w:type="spellEnd"/>
      <w:r w:rsidR="003F7878">
        <w:rPr>
          <w:rFonts w:ascii="Arial" w:eastAsia="Times New Roman" w:hAnsi="Arial" w:cs="Arial"/>
          <w:sz w:val="28"/>
          <w:szCs w:val="28"/>
          <w:lang w:val="en-US"/>
        </w:rPr>
        <w:t xml:space="preserve"> Trouton said that while she acknowledged the </w:t>
      </w:r>
      <w:r w:rsidR="003F7878">
        <w:rPr>
          <w:rFonts w:ascii="Arial" w:eastAsia="Times New Roman" w:hAnsi="Arial" w:cs="Arial"/>
          <w:sz w:val="28"/>
          <w:szCs w:val="28"/>
          <w:lang w:val="en-US"/>
        </w:rPr>
        <w:lastRenderedPageBreak/>
        <w:t>absolute need to strength</w:t>
      </w:r>
      <w:r w:rsidR="00B71051">
        <w:rPr>
          <w:rFonts w:ascii="Arial" w:eastAsia="Times New Roman" w:hAnsi="Arial" w:cs="Arial"/>
          <w:sz w:val="28"/>
          <w:szCs w:val="28"/>
          <w:lang w:val="en-US"/>
        </w:rPr>
        <w:t xml:space="preserve">en </w:t>
      </w:r>
      <w:r w:rsidR="003F7878">
        <w:rPr>
          <w:rFonts w:ascii="Arial" w:eastAsia="Times New Roman" w:hAnsi="Arial" w:cs="Arial"/>
          <w:sz w:val="28"/>
          <w:szCs w:val="28"/>
          <w:lang w:val="en-US"/>
        </w:rPr>
        <w:t xml:space="preserve">processes around affordability, </w:t>
      </w:r>
      <w:r w:rsidR="00CA3807">
        <w:rPr>
          <w:rFonts w:ascii="Arial" w:eastAsia="Times New Roman" w:hAnsi="Arial" w:cs="Arial"/>
          <w:sz w:val="28"/>
          <w:szCs w:val="28"/>
          <w:lang w:val="en-US"/>
        </w:rPr>
        <w:t xml:space="preserve">she wanted to make clear that </w:t>
      </w:r>
      <w:r w:rsidR="003F7878" w:rsidRPr="003F7878">
        <w:rPr>
          <w:rFonts w:ascii="Arial" w:eastAsia="Times New Roman" w:hAnsi="Arial" w:cs="Arial"/>
          <w:sz w:val="28"/>
          <w:szCs w:val="28"/>
          <w:lang w:val="en-US"/>
        </w:rPr>
        <w:t>a</w:t>
      </w:r>
      <w:r w:rsidR="003F7878">
        <w:rPr>
          <w:rFonts w:ascii="Arial" w:eastAsia="Times New Roman" w:hAnsi="Arial" w:cs="Arial"/>
          <w:sz w:val="28"/>
          <w:szCs w:val="28"/>
          <w:lang w:val="en-US"/>
        </w:rPr>
        <w:t xml:space="preserve"> </w:t>
      </w:r>
      <w:r w:rsidR="003F7878" w:rsidRPr="003F7878">
        <w:rPr>
          <w:rFonts w:ascii="Arial" w:eastAsia="Times New Roman" w:hAnsi="Arial" w:cs="Arial"/>
          <w:sz w:val="28"/>
          <w:szCs w:val="28"/>
          <w:lang w:val="en-US"/>
        </w:rPr>
        <w:t>significant proportion of the shifts</w:t>
      </w:r>
      <w:r w:rsidR="00E011D3">
        <w:rPr>
          <w:rFonts w:ascii="Arial" w:eastAsia="Times New Roman" w:hAnsi="Arial" w:cs="Arial"/>
          <w:sz w:val="28"/>
          <w:szCs w:val="28"/>
          <w:lang w:val="en-US"/>
        </w:rPr>
        <w:t xml:space="preserve"> </w:t>
      </w:r>
      <w:r w:rsidR="003F7878" w:rsidRPr="003F7878">
        <w:rPr>
          <w:rFonts w:ascii="Arial" w:eastAsia="Times New Roman" w:hAnsi="Arial" w:cs="Arial"/>
          <w:sz w:val="28"/>
          <w:szCs w:val="28"/>
          <w:lang w:val="en-US"/>
        </w:rPr>
        <w:t>going to bank and agency</w:t>
      </w:r>
      <w:r w:rsidR="00F054BD">
        <w:rPr>
          <w:rFonts w:ascii="Arial" w:eastAsia="Times New Roman" w:hAnsi="Arial" w:cs="Arial"/>
          <w:sz w:val="28"/>
          <w:szCs w:val="28"/>
          <w:lang w:val="en-US"/>
        </w:rPr>
        <w:t xml:space="preserve"> </w:t>
      </w:r>
      <w:r w:rsidR="00CA3807">
        <w:rPr>
          <w:rFonts w:ascii="Arial" w:eastAsia="Times New Roman" w:hAnsi="Arial" w:cs="Arial"/>
          <w:sz w:val="28"/>
          <w:szCs w:val="28"/>
          <w:lang w:val="en-US"/>
        </w:rPr>
        <w:t xml:space="preserve">is </w:t>
      </w:r>
      <w:r w:rsidR="003F7878" w:rsidRPr="003F7878">
        <w:rPr>
          <w:rFonts w:ascii="Arial" w:eastAsia="Times New Roman" w:hAnsi="Arial" w:cs="Arial"/>
          <w:sz w:val="28"/>
          <w:szCs w:val="28"/>
          <w:lang w:val="en-US"/>
        </w:rPr>
        <w:t>out</w:t>
      </w:r>
      <w:r w:rsidR="00CA3807">
        <w:rPr>
          <w:rFonts w:ascii="Arial" w:eastAsia="Times New Roman" w:hAnsi="Arial" w:cs="Arial"/>
          <w:sz w:val="28"/>
          <w:szCs w:val="28"/>
          <w:lang w:val="en-US"/>
        </w:rPr>
        <w:t xml:space="preserve">side </w:t>
      </w:r>
      <w:r w:rsidR="003F7878" w:rsidRPr="003F7878">
        <w:rPr>
          <w:rFonts w:ascii="Arial" w:eastAsia="Times New Roman" w:hAnsi="Arial" w:cs="Arial"/>
          <w:sz w:val="28"/>
          <w:szCs w:val="28"/>
          <w:lang w:val="en-US"/>
        </w:rPr>
        <w:t>the Telford</w:t>
      </w:r>
      <w:r w:rsidR="00E011D3">
        <w:rPr>
          <w:rFonts w:ascii="Arial" w:eastAsia="Times New Roman" w:hAnsi="Arial" w:cs="Arial"/>
          <w:sz w:val="28"/>
          <w:szCs w:val="28"/>
          <w:lang w:val="en-US"/>
        </w:rPr>
        <w:t xml:space="preserve"> staffing </w:t>
      </w:r>
      <w:r w:rsidR="003F7878" w:rsidRPr="003F7878">
        <w:rPr>
          <w:rFonts w:ascii="Arial" w:eastAsia="Times New Roman" w:hAnsi="Arial" w:cs="Arial"/>
          <w:sz w:val="28"/>
          <w:szCs w:val="28"/>
          <w:lang w:val="en-US"/>
        </w:rPr>
        <w:t>levels</w:t>
      </w:r>
      <w:r w:rsidR="00E011D3">
        <w:rPr>
          <w:rFonts w:ascii="Arial" w:eastAsia="Times New Roman" w:hAnsi="Arial" w:cs="Arial"/>
          <w:sz w:val="28"/>
          <w:szCs w:val="28"/>
          <w:lang w:val="en-US"/>
        </w:rPr>
        <w:t xml:space="preserve"> </w:t>
      </w:r>
      <w:r w:rsidR="003F7878" w:rsidRPr="003F7878">
        <w:rPr>
          <w:rFonts w:ascii="Arial" w:eastAsia="Times New Roman" w:hAnsi="Arial" w:cs="Arial"/>
          <w:sz w:val="28"/>
          <w:szCs w:val="28"/>
          <w:lang w:val="en-US"/>
        </w:rPr>
        <w:t xml:space="preserve">and </w:t>
      </w:r>
      <w:r w:rsidR="003F7878">
        <w:rPr>
          <w:rFonts w:ascii="Arial" w:eastAsia="Times New Roman" w:hAnsi="Arial" w:cs="Arial"/>
          <w:sz w:val="28"/>
          <w:szCs w:val="28"/>
          <w:lang w:val="en-US"/>
        </w:rPr>
        <w:t xml:space="preserve">pointed out this </w:t>
      </w:r>
      <w:r w:rsidR="00CA3807">
        <w:rPr>
          <w:rFonts w:ascii="Arial" w:eastAsia="Times New Roman" w:hAnsi="Arial" w:cs="Arial"/>
          <w:sz w:val="28"/>
          <w:szCs w:val="28"/>
          <w:lang w:val="en-US"/>
        </w:rPr>
        <w:t xml:space="preserve">is </w:t>
      </w:r>
      <w:r w:rsidR="003F7878" w:rsidRPr="003F7878">
        <w:rPr>
          <w:rFonts w:ascii="Arial" w:eastAsia="Times New Roman" w:hAnsi="Arial" w:cs="Arial"/>
          <w:sz w:val="28"/>
          <w:szCs w:val="28"/>
          <w:lang w:val="en-US"/>
        </w:rPr>
        <w:t xml:space="preserve">not covered </w:t>
      </w:r>
      <w:r w:rsidR="003F7878">
        <w:rPr>
          <w:rFonts w:ascii="Arial" w:eastAsia="Times New Roman" w:hAnsi="Arial" w:cs="Arial"/>
          <w:sz w:val="28"/>
          <w:szCs w:val="28"/>
          <w:lang w:val="en-US"/>
        </w:rPr>
        <w:t xml:space="preserve">under </w:t>
      </w:r>
      <w:r w:rsidR="003F7878" w:rsidRPr="003F7878">
        <w:rPr>
          <w:rFonts w:ascii="Arial" w:eastAsia="Times New Roman" w:hAnsi="Arial" w:cs="Arial"/>
          <w:sz w:val="28"/>
          <w:szCs w:val="28"/>
          <w:lang w:val="en-US"/>
        </w:rPr>
        <w:t xml:space="preserve">the </w:t>
      </w:r>
      <w:r w:rsidR="00E011D3">
        <w:rPr>
          <w:rFonts w:ascii="Arial" w:eastAsia="Times New Roman" w:hAnsi="Arial" w:cs="Arial"/>
          <w:sz w:val="28"/>
          <w:szCs w:val="28"/>
          <w:lang w:val="en-US"/>
        </w:rPr>
        <w:t xml:space="preserve">£6m </w:t>
      </w:r>
      <w:r w:rsidR="003F7878" w:rsidRPr="003F7878">
        <w:rPr>
          <w:rFonts w:ascii="Arial" w:eastAsia="Times New Roman" w:hAnsi="Arial" w:cs="Arial"/>
          <w:sz w:val="28"/>
          <w:szCs w:val="28"/>
          <w:lang w:val="en-US"/>
        </w:rPr>
        <w:t>investment</w:t>
      </w:r>
      <w:r w:rsidR="00B36570">
        <w:rPr>
          <w:rFonts w:ascii="Arial" w:eastAsia="Times New Roman" w:hAnsi="Arial" w:cs="Arial"/>
          <w:sz w:val="28"/>
          <w:szCs w:val="28"/>
          <w:lang w:val="en-US"/>
        </w:rPr>
        <w:t>,</w:t>
      </w:r>
      <w:r w:rsidR="00E011D3">
        <w:rPr>
          <w:rFonts w:ascii="Arial" w:eastAsia="Times New Roman" w:hAnsi="Arial" w:cs="Arial"/>
          <w:sz w:val="28"/>
          <w:szCs w:val="28"/>
          <w:lang w:val="en-US"/>
        </w:rPr>
        <w:t xml:space="preserve"> </w:t>
      </w:r>
      <w:r w:rsidR="003F7878">
        <w:rPr>
          <w:rFonts w:ascii="Arial" w:eastAsia="Times New Roman" w:hAnsi="Arial" w:cs="Arial"/>
          <w:sz w:val="28"/>
          <w:szCs w:val="28"/>
          <w:lang w:val="en-US"/>
        </w:rPr>
        <w:t>to drive down high level</w:t>
      </w:r>
      <w:r w:rsidR="00B36570">
        <w:rPr>
          <w:rFonts w:ascii="Arial" w:eastAsia="Times New Roman" w:hAnsi="Arial" w:cs="Arial"/>
          <w:sz w:val="28"/>
          <w:szCs w:val="28"/>
          <w:lang w:val="en-US"/>
        </w:rPr>
        <w:t>s</w:t>
      </w:r>
      <w:r w:rsidR="003F7878">
        <w:rPr>
          <w:rFonts w:ascii="Arial" w:eastAsia="Times New Roman" w:hAnsi="Arial" w:cs="Arial"/>
          <w:sz w:val="28"/>
          <w:szCs w:val="28"/>
          <w:lang w:val="en-US"/>
        </w:rPr>
        <w:t xml:space="preserve"> of flexible spend</w:t>
      </w:r>
      <w:r w:rsidR="003F7878" w:rsidRPr="003F7878">
        <w:rPr>
          <w:rFonts w:ascii="Arial" w:eastAsia="Times New Roman" w:hAnsi="Arial" w:cs="Arial"/>
          <w:sz w:val="28"/>
          <w:szCs w:val="28"/>
          <w:lang w:val="en-US"/>
        </w:rPr>
        <w:t xml:space="preserve">. </w:t>
      </w:r>
      <w:r w:rsidR="00CA3807">
        <w:rPr>
          <w:rFonts w:ascii="Arial" w:eastAsia="Times New Roman" w:hAnsi="Arial" w:cs="Arial"/>
          <w:sz w:val="28"/>
          <w:szCs w:val="28"/>
          <w:lang w:val="en-US"/>
        </w:rPr>
        <w:t>She took time to explain some of the capacity and demand issues, particularly around unscheduled care and</w:t>
      </w:r>
      <w:r w:rsidR="00D05C4D">
        <w:rPr>
          <w:rFonts w:ascii="Arial" w:eastAsia="Times New Roman" w:hAnsi="Arial" w:cs="Arial"/>
          <w:sz w:val="28"/>
          <w:szCs w:val="28"/>
          <w:lang w:val="en-US"/>
        </w:rPr>
        <w:t xml:space="preserve"> </w:t>
      </w:r>
      <w:r w:rsidR="00CA3807">
        <w:rPr>
          <w:rFonts w:ascii="Arial" w:eastAsia="Times New Roman" w:hAnsi="Arial" w:cs="Arial"/>
          <w:sz w:val="28"/>
          <w:szCs w:val="28"/>
          <w:lang w:val="en-US"/>
        </w:rPr>
        <w:t xml:space="preserve">said it was important to understand that if the organization </w:t>
      </w:r>
      <w:r w:rsidR="00D05C4D">
        <w:rPr>
          <w:rFonts w:ascii="Arial" w:eastAsia="Times New Roman" w:hAnsi="Arial" w:cs="Arial"/>
          <w:sz w:val="28"/>
          <w:szCs w:val="28"/>
          <w:lang w:val="en-US"/>
        </w:rPr>
        <w:t xml:space="preserve">works to </w:t>
      </w:r>
      <w:r w:rsidR="00CA3807">
        <w:rPr>
          <w:rFonts w:ascii="Arial" w:eastAsia="Times New Roman" w:hAnsi="Arial" w:cs="Arial"/>
          <w:sz w:val="28"/>
          <w:szCs w:val="28"/>
          <w:lang w:val="en-US"/>
        </w:rPr>
        <w:t xml:space="preserve">fully address the recommendations </w:t>
      </w:r>
      <w:r w:rsidR="00D05C4D">
        <w:rPr>
          <w:rFonts w:ascii="Arial" w:eastAsia="Times New Roman" w:hAnsi="Arial" w:cs="Arial"/>
          <w:sz w:val="28"/>
          <w:szCs w:val="28"/>
          <w:lang w:val="en-US"/>
        </w:rPr>
        <w:t>within the repor</w:t>
      </w:r>
      <w:r w:rsidR="000F3E81">
        <w:rPr>
          <w:rFonts w:ascii="Arial" w:eastAsia="Times New Roman" w:hAnsi="Arial" w:cs="Arial"/>
          <w:sz w:val="28"/>
          <w:szCs w:val="28"/>
          <w:lang w:val="en-US"/>
        </w:rPr>
        <w:t xml:space="preserve">t and works to putting better controls in place, this </w:t>
      </w:r>
      <w:r w:rsidR="00CA3807">
        <w:rPr>
          <w:rFonts w:ascii="Arial" w:eastAsia="Times New Roman" w:hAnsi="Arial" w:cs="Arial"/>
          <w:sz w:val="28"/>
          <w:szCs w:val="28"/>
          <w:lang w:val="en-US"/>
        </w:rPr>
        <w:t>will not completely wipe out the flexible spend</w:t>
      </w:r>
      <w:r w:rsidR="00D05C4D">
        <w:rPr>
          <w:rFonts w:ascii="Arial" w:eastAsia="Times New Roman" w:hAnsi="Arial" w:cs="Arial"/>
          <w:sz w:val="28"/>
          <w:szCs w:val="28"/>
          <w:lang w:val="en-US"/>
        </w:rPr>
        <w:t>.</w:t>
      </w:r>
      <w:r w:rsidR="00CA3807">
        <w:rPr>
          <w:rFonts w:ascii="Arial" w:eastAsia="Times New Roman" w:hAnsi="Arial" w:cs="Arial"/>
          <w:sz w:val="28"/>
          <w:szCs w:val="28"/>
          <w:lang w:val="en-US"/>
        </w:rPr>
        <w:t xml:space="preserve"> </w:t>
      </w:r>
    </w:p>
    <w:p w14:paraId="5CC7F633" w14:textId="77777777" w:rsidR="000F3E81" w:rsidRDefault="000F3E81" w:rsidP="00CA3807">
      <w:pPr>
        <w:pStyle w:val="ListParagraph"/>
        <w:spacing w:after="0" w:line="240" w:lineRule="auto"/>
        <w:ind w:left="574"/>
        <w:jc w:val="both"/>
        <w:rPr>
          <w:rFonts w:ascii="Arial" w:eastAsia="Times New Roman" w:hAnsi="Arial" w:cs="Arial"/>
          <w:sz w:val="28"/>
          <w:szCs w:val="28"/>
          <w:lang w:val="en-US"/>
        </w:rPr>
      </w:pPr>
    </w:p>
    <w:p w14:paraId="708D66AF" w14:textId="07036A8A" w:rsidR="00F6543D" w:rsidRDefault="00E011D3" w:rsidP="00CA3807">
      <w:pPr>
        <w:pStyle w:val="ListParagraph"/>
        <w:spacing w:after="0" w:line="240" w:lineRule="auto"/>
        <w:ind w:left="574"/>
        <w:jc w:val="both"/>
        <w:rPr>
          <w:rFonts w:ascii="Arial" w:eastAsia="Times New Roman" w:hAnsi="Arial" w:cs="Arial"/>
          <w:sz w:val="28"/>
          <w:szCs w:val="28"/>
          <w:lang w:val="en-US"/>
        </w:rPr>
      </w:pPr>
      <w:r>
        <w:rPr>
          <w:rFonts w:ascii="Arial" w:eastAsia="Times New Roman" w:hAnsi="Arial" w:cs="Arial"/>
          <w:sz w:val="28"/>
          <w:szCs w:val="28"/>
          <w:lang w:val="en-US"/>
        </w:rPr>
        <w:t xml:space="preserve">In relation to </w:t>
      </w:r>
      <w:r w:rsidR="000F3E81">
        <w:rPr>
          <w:rFonts w:ascii="Arial" w:eastAsia="Times New Roman" w:hAnsi="Arial" w:cs="Arial"/>
          <w:sz w:val="28"/>
          <w:szCs w:val="28"/>
          <w:lang w:val="en-US"/>
        </w:rPr>
        <w:t>recommendation 1.1</w:t>
      </w:r>
      <w:r>
        <w:rPr>
          <w:rFonts w:ascii="Arial" w:eastAsia="Times New Roman" w:hAnsi="Arial" w:cs="Arial"/>
          <w:sz w:val="28"/>
          <w:szCs w:val="28"/>
          <w:lang w:val="en-US"/>
        </w:rPr>
        <w:t xml:space="preserve">, </w:t>
      </w:r>
      <w:r w:rsidR="000F3E81">
        <w:rPr>
          <w:rFonts w:ascii="Arial" w:eastAsia="Times New Roman" w:hAnsi="Arial" w:cs="Arial"/>
          <w:sz w:val="28"/>
          <w:szCs w:val="28"/>
          <w:lang w:val="en-US"/>
        </w:rPr>
        <w:t xml:space="preserve">around the consideration of affordability and </w:t>
      </w:r>
      <w:r>
        <w:rPr>
          <w:rFonts w:ascii="Arial" w:eastAsia="Times New Roman" w:hAnsi="Arial" w:cs="Arial"/>
          <w:sz w:val="28"/>
          <w:szCs w:val="28"/>
          <w:lang w:val="en-US"/>
        </w:rPr>
        <w:t>ensur</w:t>
      </w:r>
      <w:r w:rsidR="0075727A">
        <w:rPr>
          <w:rFonts w:ascii="Arial" w:eastAsia="Times New Roman" w:hAnsi="Arial" w:cs="Arial"/>
          <w:sz w:val="28"/>
          <w:szCs w:val="28"/>
          <w:lang w:val="en-US"/>
        </w:rPr>
        <w:t xml:space="preserve">ing </w:t>
      </w:r>
      <w:r w:rsidR="000F3E81">
        <w:rPr>
          <w:rFonts w:ascii="Arial" w:eastAsia="Times New Roman" w:hAnsi="Arial" w:cs="Arial"/>
          <w:sz w:val="28"/>
          <w:szCs w:val="28"/>
          <w:lang w:val="en-US"/>
        </w:rPr>
        <w:t>documented</w:t>
      </w:r>
      <w:r>
        <w:rPr>
          <w:rFonts w:ascii="Arial" w:eastAsia="Times New Roman" w:hAnsi="Arial" w:cs="Arial"/>
          <w:sz w:val="28"/>
          <w:szCs w:val="28"/>
          <w:lang w:val="en-US"/>
        </w:rPr>
        <w:t xml:space="preserve"> evidence</w:t>
      </w:r>
      <w:r w:rsidR="0075727A">
        <w:rPr>
          <w:rFonts w:ascii="Arial" w:eastAsia="Times New Roman" w:hAnsi="Arial" w:cs="Arial"/>
          <w:sz w:val="28"/>
          <w:szCs w:val="28"/>
          <w:lang w:val="en-US"/>
        </w:rPr>
        <w:t xml:space="preserve"> is in place</w:t>
      </w:r>
      <w:r>
        <w:rPr>
          <w:rFonts w:ascii="Arial" w:eastAsia="Times New Roman" w:hAnsi="Arial" w:cs="Arial"/>
          <w:sz w:val="28"/>
          <w:szCs w:val="28"/>
          <w:lang w:val="en-US"/>
        </w:rPr>
        <w:t xml:space="preserve">,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T</w:t>
      </w:r>
      <w:r w:rsidR="0075727A">
        <w:rPr>
          <w:rFonts w:ascii="Arial" w:eastAsia="Times New Roman" w:hAnsi="Arial" w:cs="Arial"/>
          <w:sz w:val="28"/>
          <w:szCs w:val="28"/>
          <w:lang w:val="en-US"/>
        </w:rPr>
        <w:t>o</w:t>
      </w:r>
      <w:r>
        <w:rPr>
          <w:rFonts w:ascii="Arial" w:eastAsia="Times New Roman" w:hAnsi="Arial" w:cs="Arial"/>
          <w:sz w:val="28"/>
          <w:szCs w:val="28"/>
          <w:lang w:val="en-US"/>
        </w:rPr>
        <w:t xml:space="preserve">al </w:t>
      </w:r>
      <w:r w:rsidR="0075727A">
        <w:rPr>
          <w:rFonts w:ascii="Arial" w:eastAsia="Times New Roman" w:hAnsi="Arial" w:cs="Arial"/>
          <w:sz w:val="28"/>
          <w:szCs w:val="28"/>
          <w:lang w:val="en-US"/>
        </w:rPr>
        <w:t xml:space="preserve">advised that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O’Hagan, </w:t>
      </w:r>
      <w:proofErr w:type="spellStart"/>
      <w:r>
        <w:rPr>
          <w:rFonts w:ascii="Arial" w:eastAsia="Times New Roman" w:hAnsi="Arial" w:cs="Arial"/>
          <w:sz w:val="28"/>
          <w:szCs w:val="28"/>
          <w:lang w:val="en-US"/>
        </w:rPr>
        <w:t>Programme</w:t>
      </w:r>
      <w:proofErr w:type="spellEnd"/>
      <w:r>
        <w:rPr>
          <w:rFonts w:ascii="Arial" w:eastAsia="Times New Roman" w:hAnsi="Arial" w:cs="Arial"/>
          <w:sz w:val="28"/>
          <w:szCs w:val="28"/>
          <w:lang w:val="en-US"/>
        </w:rPr>
        <w:t xml:space="preserve"> Director for Transformation and Improvement</w:t>
      </w:r>
      <w:r w:rsidR="00174C73">
        <w:rPr>
          <w:rFonts w:ascii="Arial" w:eastAsia="Times New Roman" w:hAnsi="Arial" w:cs="Arial"/>
          <w:sz w:val="28"/>
          <w:szCs w:val="28"/>
          <w:lang w:val="en-US"/>
        </w:rPr>
        <w:t xml:space="preserve">, </w:t>
      </w:r>
      <w:r>
        <w:rPr>
          <w:rFonts w:ascii="Arial" w:eastAsia="Times New Roman" w:hAnsi="Arial" w:cs="Arial"/>
          <w:sz w:val="28"/>
          <w:szCs w:val="28"/>
          <w:lang w:val="en-US"/>
        </w:rPr>
        <w:t xml:space="preserve">has agreed to </w:t>
      </w:r>
      <w:r w:rsidR="00E91F6B">
        <w:rPr>
          <w:rFonts w:ascii="Arial" w:eastAsia="Times New Roman" w:hAnsi="Arial" w:cs="Arial"/>
          <w:sz w:val="28"/>
          <w:szCs w:val="28"/>
          <w:lang w:val="en-US"/>
        </w:rPr>
        <w:t>lead on</w:t>
      </w:r>
      <w:r w:rsidR="009D2C46">
        <w:rPr>
          <w:rFonts w:ascii="Arial" w:eastAsia="Times New Roman" w:hAnsi="Arial" w:cs="Arial"/>
          <w:sz w:val="28"/>
          <w:szCs w:val="28"/>
          <w:lang w:val="en-US"/>
        </w:rPr>
        <w:t xml:space="preserve"> </w:t>
      </w:r>
      <w:r w:rsidR="0075727A">
        <w:rPr>
          <w:rFonts w:ascii="Arial" w:eastAsia="Times New Roman" w:hAnsi="Arial" w:cs="Arial"/>
          <w:sz w:val="28"/>
          <w:szCs w:val="28"/>
          <w:lang w:val="en-US"/>
        </w:rPr>
        <w:t>a piece of work with operational directors to implement an improved approval process</w:t>
      </w:r>
      <w:r w:rsidR="000F3E81">
        <w:rPr>
          <w:rFonts w:ascii="Arial" w:eastAsia="Times New Roman" w:hAnsi="Arial" w:cs="Arial"/>
          <w:sz w:val="28"/>
          <w:szCs w:val="28"/>
          <w:lang w:val="en-US"/>
        </w:rPr>
        <w:t xml:space="preserve">. </w:t>
      </w:r>
      <w:proofErr w:type="spellStart"/>
      <w:r w:rsidR="0075727A">
        <w:rPr>
          <w:rFonts w:ascii="Arial" w:eastAsia="Times New Roman" w:hAnsi="Arial" w:cs="Arial"/>
          <w:sz w:val="28"/>
          <w:szCs w:val="28"/>
          <w:lang w:val="en-US"/>
        </w:rPr>
        <w:t>Mrs</w:t>
      </w:r>
      <w:proofErr w:type="spellEnd"/>
      <w:r w:rsidR="0075727A">
        <w:rPr>
          <w:rFonts w:ascii="Arial" w:eastAsia="Times New Roman" w:hAnsi="Arial" w:cs="Arial"/>
          <w:sz w:val="28"/>
          <w:szCs w:val="28"/>
          <w:lang w:val="en-US"/>
        </w:rPr>
        <w:t xml:space="preserve"> Trouton advised she had also brought the finding</w:t>
      </w:r>
      <w:r w:rsidR="00174C73">
        <w:rPr>
          <w:rFonts w:ascii="Arial" w:eastAsia="Times New Roman" w:hAnsi="Arial" w:cs="Arial"/>
          <w:sz w:val="28"/>
          <w:szCs w:val="28"/>
          <w:lang w:val="en-US"/>
        </w:rPr>
        <w:t>s</w:t>
      </w:r>
      <w:r w:rsidR="0075727A">
        <w:rPr>
          <w:rFonts w:ascii="Arial" w:eastAsia="Times New Roman" w:hAnsi="Arial" w:cs="Arial"/>
          <w:sz w:val="28"/>
          <w:szCs w:val="28"/>
          <w:lang w:val="en-US"/>
        </w:rPr>
        <w:t xml:space="preserve"> </w:t>
      </w:r>
      <w:r w:rsidR="003F3BF5">
        <w:rPr>
          <w:rFonts w:ascii="Arial" w:eastAsia="Times New Roman" w:hAnsi="Arial" w:cs="Arial"/>
          <w:sz w:val="28"/>
          <w:szCs w:val="28"/>
          <w:lang w:val="en-US"/>
        </w:rPr>
        <w:t xml:space="preserve">of the report </w:t>
      </w:r>
      <w:r w:rsidR="0075727A">
        <w:rPr>
          <w:rFonts w:ascii="Arial" w:eastAsia="Times New Roman" w:hAnsi="Arial" w:cs="Arial"/>
          <w:sz w:val="28"/>
          <w:szCs w:val="28"/>
          <w:lang w:val="en-US"/>
        </w:rPr>
        <w:t>to the attention of the Senior Nurs</w:t>
      </w:r>
      <w:r w:rsidR="00E91F6B">
        <w:rPr>
          <w:rFonts w:ascii="Arial" w:eastAsia="Times New Roman" w:hAnsi="Arial" w:cs="Arial"/>
          <w:sz w:val="28"/>
          <w:szCs w:val="28"/>
          <w:lang w:val="en-US"/>
        </w:rPr>
        <w:t>ing</w:t>
      </w:r>
      <w:r w:rsidR="0075727A">
        <w:rPr>
          <w:rFonts w:ascii="Arial" w:eastAsia="Times New Roman" w:hAnsi="Arial" w:cs="Arial"/>
          <w:sz w:val="28"/>
          <w:szCs w:val="28"/>
          <w:lang w:val="en-US"/>
        </w:rPr>
        <w:t xml:space="preserve"> and Midwifery Governance Forum and spoke of the positive response she had received from senior </w:t>
      </w:r>
      <w:r w:rsidR="00F6543D">
        <w:rPr>
          <w:rFonts w:ascii="Arial" w:eastAsia="Times New Roman" w:hAnsi="Arial" w:cs="Arial"/>
          <w:sz w:val="28"/>
          <w:szCs w:val="28"/>
          <w:lang w:val="en-US"/>
        </w:rPr>
        <w:t>nurses</w:t>
      </w:r>
      <w:r w:rsidR="00174C73">
        <w:rPr>
          <w:rFonts w:ascii="Arial" w:eastAsia="Times New Roman" w:hAnsi="Arial" w:cs="Arial"/>
          <w:sz w:val="28"/>
          <w:szCs w:val="28"/>
          <w:lang w:val="en-US"/>
        </w:rPr>
        <w:t xml:space="preserve"> in terms of the </w:t>
      </w:r>
      <w:r w:rsidR="0075727A">
        <w:rPr>
          <w:rFonts w:ascii="Arial" w:eastAsia="Times New Roman" w:hAnsi="Arial" w:cs="Arial"/>
          <w:sz w:val="28"/>
          <w:szCs w:val="28"/>
          <w:lang w:val="en-US"/>
        </w:rPr>
        <w:t>need for a mindset change.</w:t>
      </w:r>
      <w:r w:rsidR="00F6543D" w:rsidRPr="00F6543D">
        <w:rPr>
          <w:rFonts w:ascii="Arial" w:eastAsia="Times New Roman" w:hAnsi="Arial" w:cs="Arial"/>
          <w:sz w:val="28"/>
          <w:szCs w:val="28"/>
          <w:lang w:val="en-US"/>
        </w:rPr>
        <w:t xml:space="preserve"> </w:t>
      </w:r>
      <w:proofErr w:type="spellStart"/>
      <w:r w:rsidR="00F6543D">
        <w:rPr>
          <w:rFonts w:ascii="Arial" w:eastAsia="Times New Roman" w:hAnsi="Arial" w:cs="Arial"/>
          <w:sz w:val="28"/>
          <w:szCs w:val="28"/>
          <w:lang w:val="en-US"/>
        </w:rPr>
        <w:t>Mrs</w:t>
      </w:r>
      <w:proofErr w:type="spellEnd"/>
      <w:r w:rsidR="00F6543D">
        <w:rPr>
          <w:rFonts w:ascii="Arial" w:eastAsia="Times New Roman" w:hAnsi="Arial" w:cs="Arial"/>
          <w:sz w:val="28"/>
          <w:szCs w:val="28"/>
          <w:lang w:val="en-US"/>
        </w:rPr>
        <w:t xml:space="preserve"> Trouton went on to talk about the Health Roster Team</w:t>
      </w:r>
      <w:r w:rsidR="00F6105A">
        <w:rPr>
          <w:rFonts w:ascii="Arial" w:eastAsia="Times New Roman" w:hAnsi="Arial" w:cs="Arial"/>
          <w:sz w:val="28"/>
          <w:szCs w:val="28"/>
          <w:lang w:val="en-US"/>
        </w:rPr>
        <w:t xml:space="preserve"> and</w:t>
      </w:r>
      <w:r w:rsidR="00174C73">
        <w:rPr>
          <w:rFonts w:ascii="Arial" w:eastAsia="Times New Roman" w:hAnsi="Arial" w:cs="Arial"/>
          <w:sz w:val="28"/>
          <w:szCs w:val="28"/>
          <w:lang w:val="en-US"/>
        </w:rPr>
        <w:t xml:space="preserve"> the introduction in September 2023 of </w:t>
      </w:r>
      <w:r w:rsidR="00F6105A">
        <w:rPr>
          <w:rFonts w:ascii="Arial" w:eastAsia="Times New Roman" w:hAnsi="Arial" w:cs="Arial"/>
          <w:sz w:val="28"/>
          <w:szCs w:val="28"/>
          <w:lang w:val="en-US"/>
        </w:rPr>
        <w:t xml:space="preserve">workforce </w:t>
      </w:r>
      <w:r w:rsidR="00174C73">
        <w:rPr>
          <w:rFonts w:ascii="Arial" w:eastAsia="Times New Roman" w:hAnsi="Arial" w:cs="Arial"/>
          <w:sz w:val="28"/>
          <w:szCs w:val="28"/>
          <w:lang w:val="en-US"/>
        </w:rPr>
        <w:t>Rota</w:t>
      </w:r>
      <w:r w:rsidR="00F6105A">
        <w:rPr>
          <w:rFonts w:ascii="Arial" w:eastAsia="Times New Roman" w:hAnsi="Arial" w:cs="Arial"/>
          <w:sz w:val="28"/>
          <w:szCs w:val="28"/>
          <w:lang w:val="en-US"/>
        </w:rPr>
        <w:t xml:space="preserve"> clinics. She spoke about the need to reinforce the team</w:t>
      </w:r>
      <w:r w:rsidR="003F3BF5">
        <w:rPr>
          <w:rFonts w:ascii="Arial" w:eastAsia="Times New Roman" w:hAnsi="Arial" w:cs="Arial"/>
          <w:sz w:val="28"/>
          <w:szCs w:val="28"/>
          <w:lang w:val="en-US"/>
        </w:rPr>
        <w:t xml:space="preserve">, </w:t>
      </w:r>
      <w:r w:rsidR="00F6105A">
        <w:rPr>
          <w:rFonts w:ascii="Arial" w:eastAsia="Times New Roman" w:hAnsi="Arial" w:cs="Arial"/>
          <w:sz w:val="28"/>
          <w:szCs w:val="28"/>
          <w:lang w:val="en-US"/>
        </w:rPr>
        <w:t>which</w:t>
      </w:r>
      <w:r w:rsidR="00174C73">
        <w:rPr>
          <w:rFonts w:ascii="Arial" w:eastAsia="Times New Roman" w:hAnsi="Arial" w:cs="Arial"/>
          <w:sz w:val="28"/>
          <w:szCs w:val="28"/>
          <w:lang w:val="en-US"/>
        </w:rPr>
        <w:t xml:space="preserve"> </w:t>
      </w:r>
      <w:r w:rsidR="00F6105A">
        <w:rPr>
          <w:rFonts w:ascii="Arial" w:eastAsia="Times New Roman" w:hAnsi="Arial" w:cs="Arial"/>
          <w:sz w:val="28"/>
          <w:szCs w:val="28"/>
          <w:lang w:val="en-US"/>
        </w:rPr>
        <w:t>is small</w:t>
      </w:r>
      <w:r w:rsidR="00174C73">
        <w:rPr>
          <w:rFonts w:ascii="Arial" w:eastAsia="Times New Roman" w:hAnsi="Arial" w:cs="Arial"/>
          <w:sz w:val="28"/>
          <w:szCs w:val="28"/>
          <w:lang w:val="en-US"/>
        </w:rPr>
        <w:t xml:space="preserve"> at present</w:t>
      </w:r>
      <w:r w:rsidR="00F6105A">
        <w:rPr>
          <w:rFonts w:ascii="Arial" w:eastAsia="Times New Roman" w:hAnsi="Arial" w:cs="Arial"/>
          <w:sz w:val="28"/>
          <w:szCs w:val="28"/>
          <w:lang w:val="en-US"/>
        </w:rPr>
        <w:t>, to enable more frequent health roster clinics to take plac</w:t>
      </w:r>
      <w:r w:rsidR="00174C73">
        <w:rPr>
          <w:rFonts w:ascii="Arial" w:eastAsia="Times New Roman" w:hAnsi="Arial" w:cs="Arial"/>
          <w:sz w:val="28"/>
          <w:szCs w:val="28"/>
          <w:lang w:val="en-US"/>
        </w:rPr>
        <w:t>e and build on the good work already in place.</w:t>
      </w:r>
    </w:p>
    <w:p w14:paraId="5925AB8D" w14:textId="77777777" w:rsidR="00751FB4" w:rsidRDefault="00751FB4" w:rsidP="00CA3807">
      <w:pPr>
        <w:pStyle w:val="ListParagraph"/>
        <w:spacing w:after="0" w:line="240" w:lineRule="auto"/>
        <w:ind w:left="574"/>
        <w:jc w:val="both"/>
        <w:rPr>
          <w:rFonts w:ascii="Arial" w:eastAsia="Times New Roman" w:hAnsi="Arial" w:cs="Arial"/>
          <w:sz w:val="28"/>
          <w:szCs w:val="28"/>
          <w:lang w:val="en-US"/>
        </w:rPr>
      </w:pPr>
    </w:p>
    <w:p w14:paraId="5790D608" w14:textId="39FA19F3" w:rsidR="005845FD" w:rsidRDefault="00FB64A8" w:rsidP="005845FD">
      <w:pPr>
        <w:pStyle w:val="ListParagraph"/>
        <w:spacing w:after="0" w:line="240" w:lineRule="auto"/>
        <w:ind w:left="574"/>
        <w:jc w:val="both"/>
        <w:rPr>
          <w:rFonts w:ascii="Arial" w:eastAsia="Times New Roman" w:hAnsi="Arial" w:cs="Arial"/>
          <w:sz w:val="28"/>
          <w:szCs w:val="28"/>
          <w:lang w:val="en-US"/>
        </w:rPr>
      </w:pPr>
      <w:r>
        <w:rPr>
          <w:rFonts w:ascii="Arial" w:eastAsia="Times New Roman" w:hAnsi="Arial" w:cs="Arial"/>
          <w:sz w:val="28"/>
          <w:szCs w:val="28"/>
          <w:lang w:val="en-US"/>
        </w:rPr>
        <w:t xml:space="preserve">In relation to </w:t>
      </w:r>
      <w:r w:rsidR="000B58B4">
        <w:rPr>
          <w:rFonts w:ascii="Arial" w:eastAsia="Times New Roman" w:hAnsi="Arial" w:cs="Arial"/>
          <w:sz w:val="28"/>
          <w:szCs w:val="28"/>
          <w:lang w:val="en-US"/>
        </w:rPr>
        <w:t xml:space="preserve">recommendation 3.1, </w:t>
      </w:r>
      <w:proofErr w:type="spellStart"/>
      <w:r w:rsidR="00751FB4">
        <w:rPr>
          <w:rFonts w:ascii="Arial" w:eastAsia="Times New Roman" w:hAnsi="Arial" w:cs="Arial"/>
          <w:sz w:val="28"/>
          <w:szCs w:val="28"/>
          <w:lang w:val="en-US"/>
        </w:rPr>
        <w:t>Mrs</w:t>
      </w:r>
      <w:proofErr w:type="spellEnd"/>
      <w:r w:rsidR="00751FB4">
        <w:rPr>
          <w:rFonts w:ascii="Arial" w:eastAsia="Times New Roman" w:hAnsi="Arial" w:cs="Arial"/>
          <w:sz w:val="28"/>
          <w:szCs w:val="28"/>
          <w:lang w:val="en-US"/>
        </w:rPr>
        <w:t xml:space="preserve"> Toal </w:t>
      </w:r>
      <w:r w:rsidR="00F054BD">
        <w:rPr>
          <w:rFonts w:ascii="Arial" w:eastAsia="Times New Roman" w:hAnsi="Arial" w:cs="Arial"/>
          <w:sz w:val="28"/>
          <w:szCs w:val="28"/>
          <w:lang w:val="en-US"/>
        </w:rPr>
        <w:t xml:space="preserve">said that EPS </w:t>
      </w:r>
      <w:r w:rsidR="005845FD">
        <w:rPr>
          <w:rFonts w:ascii="Arial" w:eastAsia="Times New Roman" w:hAnsi="Arial" w:cs="Arial"/>
          <w:sz w:val="28"/>
          <w:szCs w:val="28"/>
          <w:lang w:val="en-US"/>
        </w:rPr>
        <w:t xml:space="preserve">was in line with the Permanent Secretary’s letter of the 3.7.2023 around getting to a position where Trusts </w:t>
      </w:r>
      <w:r w:rsidR="00174C73">
        <w:rPr>
          <w:rFonts w:ascii="Arial" w:eastAsia="Times New Roman" w:hAnsi="Arial" w:cs="Arial"/>
          <w:sz w:val="28"/>
          <w:szCs w:val="28"/>
          <w:lang w:val="en-US"/>
        </w:rPr>
        <w:t xml:space="preserve">eradicate </w:t>
      </w:r>
      <w:r w:rsidR="005845FD">
        <w:rPr>
          <w:rFonts w:ascii="Arial" w:eastAsia="Times New Roman" w:hAnsi="Arial" w:cs="Arial"/>
          <w:sz w:val="28"/>
          <w:szCs w:val="28"/>
          <w:lang w:val="en-US"/>
        </w:rPr>
        <w:t xml:space="preserve">independent schemes and said the </w:t>
      </w:r>
      <w:r w:rsidR="00174C73">
        <w:rPr>
          <w:rFonts w:ascii="Arial" w:eastAsia="Times New Roman" w:hAnsi="Arial" w:cs="Arial"/>
          <w:sz w:val="28"/>
          <w:szCs w:val="28"/>
          <w:lang w:val="en-US"/>
        </w:rPr>
        <w:t xml:space="preserve">Southern </w:t>
      </w:r>
      <w:r w:rsidR="005845FD">
        <w:rPr>
          <w:rFonts w:ascii="Arial" w:eastAsia="Times New Roman" w:hAnsi="Arial" w:cs="Arial"/>
          <w:sz w:val="28"/>
          <w:szCs w:val="28"/>
          <w:lang w:val="en-US"/>
        </w:rPr>
        <w:t xml:space="preserve">Trust has done a significant amount of work </w:t>
      </w:r>
      <w:r w:rsidR="00174C73">
        <w:rPr>
          <w:rFonts w:ascii="Arial" w:eastAsia="Times New Roman" w:hAnsi="Arial" w:cs="Arial"/>
          <w:sz w:val="28"/>
          <w:szCs w:val="28"/>
          <w:lang w:val="en-US"/>
        </w:rPr>
        <w:t xml:space="preserve">in this area. She </w:t>
      </w:r>
      <w:r w:rsidR="00F054BD">
        <w:rPr>
          <w:rFonts w:ascii="Arial" w:eastAsia="Times New Roman" w:hAnsi="Arial" w:cs="Arial"/>
          <w:sz w:val="28"/>
          <w:szCs w:val="28"/>
          <w:lang w:val="en-US"/>
        </w:rPr>
        <w:t xml:space="preserve">reiterated earlier remarks that the </w:t>
      </w:r>
      <w:r w:rsidR="00174C73">
        <w:rPr>
          <w:rFonts w:ascii="Arial" w:eastAsia="Times New Roman" w:hAnsi="Arial" w:cs="Arial"/>
          <w:sz w:val="28"/>
          <w:szCs w:val="28"/>
          <w:lang w:val="en-US"/>
        </w:rPr>
        <w:t>SLT</w:t>
      </w:r>
      <w:r w:rsidR="00F054BD">
        <w:rPr>
          <w:rFonts w:ascii="Arial" w:eastAsia="Times New Roman" w:hAnsi="Arial" w:cs="Arial"/>
          <w:sz w:val="28"/>
          <w:szCs w:val="28"/>
          <w:lang w:val="en-US"/>
        </w:rPr>
        <w:t xml:space="preserve"> </w:t>
      </w:r>
      <w:r w:rsidR="005845FD">
        <w:rPr>
          <w:rFonts w:ascii="Arial" w:eastAsia="Times New Roman" w:hAnsi="Arial" w:cs="Arial"/>
          <w:sz w:val="28"/>
          <w:szCs w:val="28"/>
          <w:lang w:val="en-US"/>
        </w:rPr>
        <w:t>tightly monitor</w:t>
      </w:r>
      <w:r w:rsidR="00174C73">
        <w:rPr>
          <w:rFonts w:ascii="Arial" w:eastAsia="Times New Roman" w:hAnsi="Arial" w:cs="Arial"/>
          <w:sz w:val="28"/>
          <w:szCs w:val="28"/>
          <w:lang w:val="en-US"/>
        </w:rPr>
        <w:t xml:space="preserve"> EPS </w:t>
      </w:r>
      <w:proofErr w:type="gramStart"/>
      <w:r w:rsidR="005845FD">
        <w:rPr>
          <w:rFonts w:ascii="Arial" w:eastAsia="Times New Roman" w:hAnsi="Arial" w:cs="Arial"/>
          <w:sz w:val="28"/>
          <w:szCs w:val="28"/>
          <w:lang w:val="en-US"/>
        </w:rPr>
        <w:t xml:space="preserve">on </w:t>
      </w:r>
      <w:r w:rsidR="00174C73">
        <w:rPr>
          <w:rFonts w:ascii="Arial" w:eastAsia="Times New Roman" w:hAnsi="Arial" w:cs="Arial"/>
          <w:sz w:val="28"/>
          <w:szCs w:val="28"/>
          <w:lang w:val="en-US"/>
        </w:rPr>
        <w:t xml:space="preserve">a </w:t>
      </w:r>
      <w:r w:rsidR="005845FD">
        <w:rPr>
          <w:rFonts w:ascii="Arial" w:eastAsia="Times New Roman" w:hAnsi="Arial" w:cs="Arial"/>
          <w:sz w:val="28"/>
          <w:szCs w:val="28"/>
          <w:lang w:val="en-US"/>
        </w:rPr>
        <w:t>monthly basis</w:t>
      </w:r>
      <w:proofErr w:type="gramEnd"/>
      <w:r w:rsidR="005845FD">
        <w:rPr>
          <w:rFonts w:ascii="Arial" w:eastAsia="Times New Roman" w:hAnsi="Arial" w:cs="Arial"/>
          <w:sz w:val="28"/>
          <w:szCs w:val="28"/>
          <w:lang w:val="en-US"/>
        </w:rPr>
        <w:t xml:space="preserve"> and </w:t>
      </w:r>
      <w:r w:rsidR="00F054BD">
        <w:rPr>
          <w:rFonts w:ascii="Arial" w:eastAsia="Times New Roman" w:hAnsi="Arial" w:cs="Arial"/>
          <w:sz w:val="28"/>
          <w:szCs w:val="28"/>
          <w:lang w:val="en-US"/>
        </w:rPr>
        <w:t>added</w:t>
      </w:r>
      <w:r w:rsidR="00E91F6B">
        <w:rPr>
          <w:rFonts w:ascii="Arial" w:eastAsia="Times New Roman" w:hAnsi="Arial" w:cs="Arial"/>
          <w:sz w:val="28"/>
          <w:szCs w:val="28"/>
          <w:lang w:val="en-US"/>
        </w:rPr>
        <w:t xml:space="preserve"> that</w:t>
      </w:r>
      <w:r w:rsidR="00F054BD">
        <w:rPr>
          <w:rFonts w:ascii="Arial" w:eastAsia="Times New Roman" w:hAnsi="Arial" w:cs="Arial"/>
          <w:sz w:val="28"/>
          <w:szCs w:val="28"/>
          <w:lang w:val="en-US"/>
        </w:rPr>
        <w:t xml:space="preserve"> </w:t>
      </w:r>
      <w:r w:rsidR="00174C73">
        <w:rPr>
          <w:rFonts w:ascii="Arial" w:eastAsia="Times New Roman" w:hAnsi="Arial" w:cs="Arial"/>
          <w:sz w:val="28"/>
          <w:szCs w:val="28"/>
          <w:lang w:val="en-US"/>
        </w:rPr>
        <w:t>currently</w:t>
      </w:r>
      <w:r w:rsidR="00AB1F9B">
        <w:rPr>
          <w:rFonts w:ascii="Arial" w:eastAsia="Times New Roman" w:hAnsi="Arial" w:cs="Arial"/>
          <w:sz w:val="28"/>
          <w:szCs w:val="28"/>
          <w:lang w:val="en-US"/>
        </w:rPr>
        <w:t xml:space="preserve"> usage is less than </w:t>
      </w:r>
      <w:r w:rsidR="00174C73">
        <w:rPr>
          <w:rFonts w:ascii="Arial" w:eastAsia="Times New Roman" w:hAnsi="Arial" w:cs="Arial"/>
          <w:sz w:val="28"/>
          <w:szCs w:val="28"/>
          <w:lang w:val="en-US"/>
        </w:rPr>
        <w:t>1 WTE per week</w:t>
      </w:r>
      <w:r w:rsidR="005845FD">
        <w:rPr>
          <w:rFonts w:ascii="Arial" w:eastAsia="Times New Roman" w:hAnsi="Arial" w:cs="Arial"/>
          <w:sz w:val="28"/>
          <w:szCs w:val="28"/>
          <w:lang w:val="en-US"/>
        </w:rPr>
        <w:t>.</w:t>
      </w:r>
      <w:r w:rsidR="003F6231">
        <w:rPr>
          <w:rFonts w:ascii="Arial" w:eastAsia="Times New Roman" w:hAnsi="Arial" w:cs="Arial"/>
          <w:sz w:val="28"/>
          <w:szCs w:val="28"/>
          <w:lang w:val="en-US"/>
        </w:rPr>
        <w:t xml:space="preserve"> The Trust will continue </w:t>
      </w:r>
      <w:r w:rsidR="003F3BF5">
        <w:rPr>
          <w:rFonts w:ascii="Arial" w:eastAsia="Times New Roman" w:hAnsi="Arial" w:cs="Arial"/>
          <w:sz w:val="28"/>
          <w:szCs w:val="28"/>
          <w:lang w:val="en-US"/>
        </w:rPr>
        <w:t>working to</w:t>
      </w:r>
      <w:r w:rsidR="00B71051">
        <w:rPr>
          <w:rFonts w:ascii="Arial" w:eastAsia="Times New Roman" w:hAnsi="Arial" w:cs="Arial"/>
          <w:sz w:val="28"/>
          <w:szCs w:val="28"/>
          <w:lang w:val="en-US"/>
        </w:rPr>
        <w:t xml:space="preserve"> </w:t>
      </w:r>
      <w:r w:rsidR="003F6231">
        <w:rPr>
          <w:rFonts w:ascii="Arial" w:eastAsia="Times New Roman" w:hAnsi="Arial" w:cs="Arial"/>
          <w:sz w:val="28"/>
          <w:szCs w:val="28"/>
          <w:lang w:val="en-US"/>
        </w:rPr>
        <w:t>eliminat</w:t>
      </w:r>
      <w:r w:rsidR="003F3BF5">
        <w:rPr>
          <w:rFonts w:ascii="Arial" w:eastAsia="Times New Roman" w:hAnsi="Arial" w:cs="Arial"/>
          <w:sz w:val="28"/>
          <w:szCs w:val="28"/>
          <w:lang w:val="en-US"/>
        </w:rPr>
        <w:t xml:space="preserve">e </w:t>
      </w:r>
      <w:r w:rsidR="003F6231">
        <w:rPr>
          <w:rFonts w:ascii="Arial" w:eastAsia="Times New Roman" w:hAnsi="Arial" w:cs="Arial"/>
          <w:sz w:val="28"/>
          <w:szCs w:val="28"/>
          <w:lang w:val="en-US"/>
        </w:rPr>
        <w:t xml:space="preserve">all use of EPS. </w:t>
      </w:r>
    </w:p>
    <w:p w14:paraId="6A6FDF33" w14:textId="77777777" w:rsidR="005845FD" w:rsidRDefault="005845FD" w:rsidP="005845FD">
      <w:pPr>
        <w:pStyle w:val="ListParagraph"/>
        <w:spacing w:after="0" w:line="240" w:lineRule="auto"/>
        <w:ind w:left="574"/>
        <w:jc w:val="both"/>
        <w:rPr>
          <w:rFonts w:ascii="Arial" w:eastAsia="Times New Roman" w:hAnsi="Arial" w:cs="Arial"/>
          <w:sz w:val="28"/>
          <w:szCs w:val="28"/>
          <w:lang w:val="en-US"/>
        </w:rPr>
      </w:pPr>
    </w:p>
    <w:p w14:paraId="22E22FA3" w14:textId="5ABA8139" w:rsidR="00060E2F" w:rsidRDefault="003F3BF5" w:rsidP="005845FD">
      <w:pPr>
        <w:pStyle w:val="ListParagraph"/>
        <w:spacing w:after="0" w:line="240" w:lineRule="auto"/>
        <w:ind w:left="574"/>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w:t>
      </w:r>
      <w:proofErr w:type="spellEnd"/>
      <w:r>
        <w:rPr>
          <w:rFonts w:ascii="Arial" w:eastAsia="Times New Roman" w:hAnsi="Arial" w:cs="Arial"/>
          <w:sz w:val="28"/>
          <w:szCs w:val="28"/>
          <w:lang w:val="en-US"/>
        </w:rPr>
        <w:t xml:space="preserve"> McDonald </w:t>
      </w:r>
      <w:r w:rsidR="00AB596C">
        <w:rPr>
          <w:rFonts w:ascii="Arial" w:eastAsia="Times New Roman" w:hAnsi="Arial" w:cs="Arial"/>
          <w:sz w:val="28"/>
          <w:szCs w:val="28"/>
          <w:lang w:val="en-US"/>
        </w:rPr>
        <w:t xml:space="preserve">referred to the </w:t>
      </w:r>
      <w:proofErr w:type="spellStart"/>
      <w:r>
        <w:rPr>
          <w:rFonts w:ascii="Arial" w:eastAsia="Times New Roman" w:hAnsi="Arial" w:cs="Arial"/>
          <w:sz w:val="28"/>
          <w:szCs w:val="28"/>
          <w:lang w:val="en-US"/>
        </w:rPr>
        <w:t>uncommissioned</w:t>
      </w:r>
      <w:proofErr w:type="spellEnd"/>
      <w:r>
        <w:rPr>
          <w:rFonts w:ascii="Arial" w:eastAsia="Times New Roman" w:hAnsi="Arial" w:cs="Arial"/>
          <w:sz w:val="28"/>
          <w:szCs w:val="28"/>
          <w:lang w:val="en-US"/>
        </w:rPr>
        <w:t xml:space="preserve"> spending </w:t>
      </w:r>
      <w:r w:rsidR="00060E2F">
        <w:rPr>
          <w:rFonts w:ascii="Arial" w:eastAsia="Times New Roman" w:hAnsi="Arial" w:cs="Arial"/>
          <w:sz w:val="28"/>
          <w:szCs w:val="28"/>
          <w:lang w:val="en-US"/>
        </w:rPr>
        <w:t>in medi</w:t>
      </w:r>
      <w:r>
        <w:rPr>
          <w:rFonts w:ascii="Arial" w:eastAsia="Times New Roman" w:hAnsi="Arial" w:cs="Arial"/>
          <w:sz w:val="28"/>
          <w:szCs w:val="28"/>
          <w:lang w:val="en-US"/>
        </w:rPr>
        <w:t>ci</w:t>
      </w:r>
      <w:r w:rsidR="00060E2F">
        <w:rPr>
          <w:rFonts w:ascii="Arial" w:eastAsia="Times New Roman" w:hAnsi="Arial" w:cs="Arial"/>
          <w:sz w:val="28"/>
          <w:szCs w:val="28"/>
          <w:lang w:val="en-US"/>
        </w:rPr>
        <w:t>ne and u</w:t>
      </w:r>
      <w:r>
        <w:rPr>
          <w:rFonts w:ascii="Arial" w:eastAsia="Times New Roman" w:hAnsi="Arial" w:cs="Arial"/>
          <w:sz w:val="28"/>
          <w:szCs w:val="28"/>
          <w:lang w:val="en-US"/>
        </w:rPr>
        <w:t xml:space="preserve">nscheduled care </w:t>
      </w:r>
      <w:r w:rsidR="00AB596C">
        <w:rPr>
          <w:rFonts w:ascii="Arial" w:eastAsia="Times New Roman" w:hAnsi="Arial" w:cs="Arial"/>
          <w:sz w:val="28"/>
          <w:szCs w:val="28"/>
          <w:lang w:val="en-US"/>
        </w:rPr>
        <w:t xml:space="preserve">to fill shifts </w:t>
      </w:r>
      <w:r>
        <w:rPr>
          <w:rFonts w:ascii="Arial" w:eastAsia="Times New Roman" w:hAnsi="Arial" w:cs="Arial"/>
          <w:sz w:val="28"/>
          <w:szCs w:val="28"/>
          <w:lang w:val="en-US"/>
        </w:rPr>
        <w:t xml:space="preserve">and </w:t>
      </w:r>
      <w:r w:rsidR="00E91F6B">
        <w:rPr>
          <w:rFonts w:ascii="Arial" w:eastAsia="Times New Roman" w:hAnsi="Arial" w:cs="Arial"/>
          <w:sz w:val="28"/>
          <w:szCs w:val="28"/>
          <w:lang w:val="en-US"/>
        </w:rPr>
        <w:t xml:space="preserve">asked </w:t>
      </w:r>
      <w:r>
        <w:rPr>
          <w:rFonts w:ascii="Arial" w:eastAsia="Times New Roman" w:hAnsi="Arial" w:cs="Arial"/>
          <w:sz w:val="28"/>
          <w:szCs w:val="28"/>
          <w:lang w:val="en-US"/>
        </w:rPr>
        <w:t xml:space="preserve">if there was anyway of </w:t>
      </w:r>
      <w:r w:rsidR="00AB596C">
        <w:rPr>
          <w:rFonts w:ascii="Arial" w:eastAsia="Times New Roman" w:hAnsi="Arial" w:cs="Arial"/>
          <w:sz w:val="28"/>
          <w:szCs w:val="28"/>
          <w:lang w:val="en-US"/>
        </w:rPr>
        <w:t xml:space="preserve">using workforce </w:t>
      </w:r>
      <w:r w:rsidR="00060E2F">
        <w:rPr>
          <w:rFonts w:ascii="Arial" w:eastAsia="Times New Roman" w:hAnsi="Arial" w:cs="Arial"/>
          <w:sz w:val="28"/>
          <w:szCs w:val="28"/>
          <w:lang w:val="en-US"/>
        </w:rPr>
        <w:t>forecast</w:t>
      </w:r>
      <w:r>
        <w:rPr>
          <w:rFonts w:ascii="Arial" w:eastAsia="Times New Roman" w:hAnsi="Arial" w:cs="Arial"/>
          <w:sz w:val="28"/>
          <w:szCs w:val="28"/>
          <w:lang w:val="en-US"/>
        </w:rPr>
        <w:t xml:space="preserve">ing </w:t>
      </w:r>
      <w:r w:rsidR="00AB596C">
        <w:rPr>
          <w:rFonts w:ascii="Arial" w:eastAsia="Times New Roman" w:hAnsi="Arial" w:cs="Arial"/>
          <w:sz w:val="28"/>
          <w:szCs w:val="28"/>
          <w:lang w:val="en-US"/>
        </w:rPr>
        <w:t>and data analysis to inform planning.</w:t>
      </w:r>
      <w:r>
        <w:rPr>
          <w:rFonts w:ascii="Arial" w:eastAsia="Times New Roman" w:hAnsi="Arial" w:cs="Arial"/>
          <w:sz w:val="28"/>
          <w:szCs w:val="28"/>
          <w:lang w:val="en-US"/>
        </w:rPr>
        <w:t xml:space="preserve"> </w:t>
      </w:r>
      <w:r w:rsidR="00E91F6B">
        <w:rPr>
          <w:rFonts w:ascii="Arial" w:eastAsia="Times New Roman" w:hAnsi="Arial" w:cs="Arial"/>
          <w:sz w:val="28"/>
          <w:szCs w:val="28"/>
          <w:lang w:val="en-US"/>
        </w:rPr>
        <w:t xml:space="preserve">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Trouton</w:t>
      </w:r>
      <w:r w:rsidR="00060E2F">
        <w:rPr>
          <w:rFonts w:ascii="Arial" w:eastAsia="Times New Roman" w:hAnsi="Arial" w:cs="Arial"/>
          <w:sz w:val="28"/>
          <w:szCs w:val="28"/>
          <w:lang w:val="en-US"/>
        </w:rPr>
        <w:t xml:space="preserve"> </w:t>
      </w:r>
      <w:r w:rsidR="00AC1284">
        <w:rPr>
          <w:rFonts w:ascii="Arial" w:eastAsia="Times New Roman" w:hAnsi="Arial" w:cs="Arial"/>
          <w:sz w:val="28"/>
          <w:szCs w:val="28"/>
          <w:lang w:val="en-US"/>
        </w:rPr>
        <w:t xml:space="preserve">acknowledged work was required in </w:t>
      </w:r>
      <w:r w:rsidR="00674BC3">
        <w:rPr>
          <w:rFonts w:ascii="Arial" w:eastAsia="Times New Roman" w:hAnsi="Arial" w:cs="Arial"/>
          <w:sz w:val="28"/>
          <w:szCs w:val="28"/>
          <w:lang w:val="en-US"/>
        </w:rPr>
        <w:t>and around agreeing a general affordability rule or standard formula data set to assist more intelligent workforce planning</w:t>
      </w:r>
      <w:r w:rsidR="006862EE">
        <w:rPr>
          <w:rFonts w:ascii="Arial" w:eastAsia="Times New Roman" w:hAnsi="Arial" w:cs="Arial"/>
          <w:sz w:val="28"/>
          <w:szCs w:val="28"/>
          <w:lang w:val="en-US"/>
        </w:rPr>
        <w:t xml:space="preserve"> and control</w:t>
      </w:r>
      <w:r w:rsidR="00B71051">
        <w:rPr>
          <w:rFonts w:ascii="Arial" w:eastAsia="Times New Roman" w:hAnsi="Arial" w:cs="Arial"/>
          <w:sz w:val="28"/>
          <w:szCs w:val="28"/>
          <w:lang w:val="en-US"/>
        </w:rPr>
        <w:t xml:space="preserve"> in the future</w:t>
      </w:r>
      <w:r w:rsidR="006862EE">
        <w:rPr>
          <w:rFonts w:ascii="Arial" w:eastAsia="Times New Roman" w:hAnsi="Arial" w:cs="Arial"/>
          <w:sz w:val="28"/>
          <w:szCs w:val="28"/>
          <w:lang w:val="en-US"/>
        </w:rPr>
        <w:t>.</w:t>
      </w:r>
    </w:p>
    <w:p w14:paraId="712C9158" w14:textId="77777777" w:rsidR="00060E2F" w:rsidRPr="00674BC3" w:rsidRDefault="00060E2F" w:rsidP="00674BC3">
      <w:pPr>
        <w:spacing w:after="0" w:line="240" w:lineRule="auto"/>
        <w:jc w:val="both"/>
        <w:rPr>
          <w:rFonts w:ascii="Arial" w:eastAsia="Times New Roman" w:hAnsi="Arial" w:cs="Arial"/>
          <w:sz w:val="28"/>
          <w:szCs w:val="28"/>
          <w:lang w:val="en-US"/>
        </w:rPr>
      </w:pPr>
    </w:p>
    <w:p w14:paraId="2EA2428C" w14:textId="46FFA86E" w:rsidR="00661955" w:rsidRDefault="00674BC3" w:rsidP="00465EFF">
      <w:pPr>
        <w:pStyle w:val="ListParagraph"/>
        <w:spacing w:after="0" w:line="240" w:lineRule="auto"/>
        <w:ind w:left="574"/>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McCartan recognized and welcomed </w:t>
      </w:r>
      <w:r w:rsidR="00060E2F">
        <w:rPr>
          <w:rFonts w:ascii="Arial" w:eastAsia="Times New Roman" w:hAnsi="Arial" w:cs="Arial"/>
          <w:sz w:val="28"/>
          <w:szCs w:val="28"/>
          <w:lang w:val="en-US"/>
        </w:rPr>
        <w:t>the ongoing work</w:t>
      </w:r>
      <w:r>
        <w:rPr>
          <w:rFonts w:ascii="Arial" w:eastAsia="Times New Roman" w:hAnsi="Arial" w:cs="Arial"/>
          <w:sz w:val="28"/>
          <w:szCs w:val="28"/>
          <w:lang w:val="en-US"/>
        </w:rPr>
        <w:t xml:space="preserve"> </w:t>
      </w:r>
      <w:r w:rsidR="00060E2F">
        <w:rPr>
          <w:rFonts w:ascii="Arial" w:eastAsia="Times New Roman" w:hAnsi="Arial" w:cs="Arial"/>
          <w:sz w:val="28"/>
          <w:szCs w:val="28"/>
          <w:lang w:val="en-US"/>
        </w:rPr>
        <w:t xml:space="preserve">in terms of the </w:t>
      </w:r>
      <w:r>
        <w:rPr>
          <w:rFonts w:ascii="Arial" w:eastAsia="Times New Roman" w:hAnsi="Arial" w:cs="Arial"/>
          <w:sz w:val="28"/>
          <w:szCs w:val="28"/>
          <w:lang w:val="en-US"/>
        </w:rPr>
        <w:t>workforce Ro</w:t>
      </w:r>
      <w:r w:rsidR="00060E2F">
        <w:rPr>
          <w:rFonts w:ascii="Arial" w:eastAsia="Times New Roman" w:hAnsi="Arial" w:cs="Arial"/>
          <w:sz w:val="28"/>
          <w:szCs w:val="28"/>
          <w:lang w:val="en-US"/>
        </w:rPr>
        <w:t>ta clinic</w:t>
      </w:r>
      <w:r>
        <w:rPr>
          <w:rFonts w:ascii="Arial" w:eastAsia="Times New Roman" w:hAnsi="Arial" w:cs="Arial"/>
          <w:sz w:val="28"/>
          <w:szCs w:val="28"/>
          <w:lang w:val="en-US"/>
        </w:rPr>
        <w:t xml:space="preserve">s, however </w:t>
      </w:r>
      <w:r w:rsidR="00FD6551">
        <w:rPr>
          <w:rFonts w:ascii="Arial" w:eastAsia="Times New Roman" w:hAnsi="Arial" w:cs="Arial"/>
          <w:sz w:val="28"/>
          <w:szCs w:val="28"/>
          <w:lang w:val="en-US"/>
        </w:rPr>
        <w:t>she</w:t>
      </w:r>
      <w:r w:rsidR="00B71051">
        <w:rPr>
          <w:rFonts w:ascii="Arial" w:eastAsia="Times New Roman" w:hAnsi="Arial" w:cs="Arial"/>
          <w:sz w:val="28"/>
          <w:szCs w:val="28"/>
          <w:lang w:val="en-US"/>
        </w:rPr>
        <w:t xml:space="preserve"> </w:t>
      </w:r>
      <w:r w:rsidR="00E91F6B">
        <w:rPr>
          <w:rFonts w:ascii="Arial" w:eastAsia="Times New Roman" w:hAnsi="Arial" w:cs="Arial"/>
          <w:sz w:val="28"/>
          <w:szCs w:val="28"/>
          <w:lang w:val="en-US"/>
        </w:rPr>
        <w:t>queried</w:t>
      </w:r>
      <w:r w:rsidR="00B71051">
        <w:rPr>
          <w:rFonts w:ascii="Arial" w:eastAsia="Times New Roman" w:hAnsi="Arial" w:cs="Arial"/>
          <w:sz w:val="28"/>
          <w:szCs w:val="28"/>
          <w:lang w:val="en-US"/>
        </w:rPr>
        <w:t xml:space="preserve">, </w:t>
      </w:r>
      <w:r w:rsidR="00060E2F">
        <w:rPr>
          <w:rFonts w:ascii="Arial" w:eastAsia="Times New Roman" w:hAnsi="Arial" w:cs="Arial"/>
          <w:sz w:val="28"/>
          <w:szCs w:val="28"/>
          <w:lang w:val="en-US"/>
        </w:rPr>
        <w:t>in</w:t>
      </w:r>
      <w:r w:rsidR="00B71051">
        <w:rPr>
          <w:rFonts w:ascii="Arial" w:eastAsia="Times New Roman" w:hAnsi="Arial" w:cs="Arial"/>
          <w:sz w:val="28"/>
          <w:szCs w:val="28"/>
          <w:lang w:val="en-US"/>
        </w:rPr>
        <w:t xml:space="preserve"> regards </w:t>
      </w:r>
      <w:r w:rsidR="00060E2F">
        <w:rPr>
          <w:rFonts w:ascii="Arial" w:eastAsia="Times New Roman" w:hAnsi="Arial" w:cs="Arial"/>
          <w:sz w:val="28"/>
          <w:szCs w:val="28"/>
          <w:lang w:val="en-US"/>
        </w:rPr>
        <w:t>the overall affordability and strengthening</w:t>
      </w:r>
      <w:r w:rsidR="003477F1">
        <w:rPr>
          <w:rFonts w:ascii="Arial" w:eastAsia="Times New Roman" w:hAnsi="Arial" w:cs="Arial"/>
          <w:sz w:val="28"/>
          <w:szCs w:val="28"/>
          <w:lang w:val="en-US"/>
        </w:rPr>
        <w:t xml:space="preserve"> </w:t>
      </w:r>
      <w:r w:rsidR="00060E2F">
        <w:rPr>
          <w:rFonts w:ascii="Arial" w:eastAsia="Times New Roman" w:hAnsi="Arial" w:cs="Arial"/>
          <w:sz w:val="28"/>
          <w:szCs w:val="28"/>
          <w:lang w:val="en-US"/>
        </w:rPr>
        <w:t>governance mechanisms</w:t>
      </w:r>
      <w:r w:rsidR="00FD6551">
        <w:rPr>
          <w:rFonts w:ascii="Arial" w:eastAsia="Times New Roman" w:hAnsi="Arial" w:cs="Arial"/>
          <w:sz w:val="28"/>
          <w:szCs w:val="28"/>
          <w:lang w:val="en-US"/>
        </w:rPr>
        <w:t xml:space="preserve">, </w:t>
      </w:r>
      <w:r w:rsidR="00E91F6B">
        <w:rPr>
          <w:rFonts w:ascii="Arial" w:eastAsia="Times New Roman" w:hAnsi="Arial" w:cs="Arial"/>
          <w:sz w:val="28"/>
          <w:szCs w:val="28"/>
          <w:lang w:val="en-US"/>
        </w:rPr>
        <w:t xml:space="preserve">if </w:t>
      </w:r>
      <w:r w:rsidR="00060E2F">
        <w:rPr>
          <w:rFonts w:ascii="Arial" w:eastAsia="Times New Roman" w:hAnsi="Arial" w:cs="Arial"/>
          <w:sz w:val="28"/>
          <w:szCs w:val="28"/>
          <w:lang w:val="en-US"/>
        </w:rPr>
        <w:t>th</w:t>
      </w:r>
      <w:r w:rsidR="00FD6551">
        <w:rPr>
          <w:rFonts w:ascii="Arial" w:eastAsia="Times New Roman" w:hAnsi="Arial" w:cs="Arial"/>
          <w:sz w:val="28"/>
          <w:szCs w:val="28"/>
          <w:lang w:val="en-US"/>
        </w:rPr>
        <w:t xml:space="preserve">e </w:t>
      </w:r>
      <w:r w:rsidR="00060E2F">
        <w:rPr>
          <w:rFonts w:ascii="Arial" w:eastAsia="Times New Roman" w:hAnsi="Arial" w:cs="Arial"/>
          <w:sz w:val="28"/>
          <w:szCs w:val="28"/>
          <w:lang w:val="en-US"/>
        </w:rPr>
        <w:lastRenderedPageBreak/>
        <w:t>timeframe of May</w:t>
      </w:r>
      <w:r w:rsidR="006862EE">
        <w:rPr>
          <w:rFonts w:ascii="Arial" w:eastAsia="Times New Roman" w:hAnsi="Arial" w:cs="Arial"/>
          <w:sz w:val="28"/>
          <w:szCs w:val="28"/>
          <w:lang w:val="en-US"/>
        </w:rPr>
        <w:t xml:space="preserve"> </w:t>
      </w:r>
      <w:r w:rsidR="00060E2F">
        <w:rPr>
          <w:rFonts w:ascii="Arial" w:eastAsia="Times New Roman" w:hAnsi="Arial" w:cs="Arial"/>
          <w:sz w:val="28"/>
          <w:szCs w:val="28"/>
          <w:lang w:val="en-US"/>
        </w:rPr>
        <w:t xml:space="preserve">2024 </w:t>
      </w:r>
      <w:r w:rsidR="00E91F6B">
        <w:rPr>
          <w:rFonts w:ascii="Arial" w:eastAsia="Times New Roman" w:hAnsi="Arial" w:cs="Arial"/>
          <w:sz w:val="28"/>
          <w:szCs w:val="28"/>
          <w:lang w:val="en-US"/>
        </w:rPr>
        <w:t xml:space="preserve">was </w:t>
      </w:r>
      <w:r w:rsidR="00060E2F">
        <w:rPr>
          <w:rFonts w:ascii="Arial" w:eastAsia="Times New Roman" w:hAnsi="Arial" w:cs="Arial"/>
          <w:sz w:val="28"/>
          <w:szCs w:val="28"/>
          <w:lang w:val="en-US"/>
        </w:rPr>
        <w:t xml:space="preserve">realistic in terms of </w:t>
      </w:r>
      <w:r w:rsidR="003477F1">
        <w:rPr>
          <w:rFonts w:ascii="Arial" w:eastAsia="Times New Roman" w:hAnsi="Arial" w:cs="Arial"/>
          <w:sz w:val="28"/>
          <w:szCs w:val="28"/>
          <w:lang w:val="en-US"/>
        </w:rPr>
        <w:t xml:space="preserve">enhancing </w:t>
      </w:r>
      <w:r w:rsidR="00661955">
        <w:rPr>
          <w:rFonts w:ascii="Arial" w:eastAsia="Times New Roman" w:hAnsi="Arial" w:cs="Arial"/>
          <w:sz w:val="28"/>
          <w:szCs w:val="28"/>
          <w:lang w:val="en-US"/>
        </w:rPr>
        <w:t xml:space="preserve">the processes and </w:t>
      </w:r>
      <w:r w:rsidR="00060E2F">
        <w:rPr>
          <w:rFonts w:ascii="Arial" w:eastAsia="Times New Roman" w:hAnsi="Arial" w:cs="Arial"/>
          <w:sz w:val="28"/>
          <w:szCs w:val="28"/>
          <w:lang w:val="en-US"/>
        </w:rPr>
        <w:t>making sure they are in situ</w:t>
      </w:r>
      <w:r w:rsidR="00FD6551">
        <w:rPr>
          <w:rFonts w:ascii="Arial" w:eastAsia="Times New Roman" w:hAnsi="Arial" w:cs="Arial"/>
          <w:sz w:val="28"/>
          <w:szCs w:val="28"/>
          <w:lang w:val="en-US"/>
        </w:rPr>
        <w:t xml:space="preserve"> as soon as possible</w:t>
      </w:r>
      <w:r w:rsidR="00661955" w:rsidRPr="00601137">
        <w:rPr>
          <w:rFonts w:ascii="Arial" w:eastAsia="Times New Roman" w:hAnsi="Arial" w:cs="Arial"/>
          <w:sz w:val="28"/>
          <w:szCs w:val="28"/>
          <w:lang w:val="en-US"/>
        </w:rPr>
        <w:t xml:space="preserve">. </w:t>
      </w:r>
      <w:r w:rsidR="006862EE" w:rsidRPr="00601137">
        <w:rPr>
          <w:rFonts w:ascii="Arial" w:eastAsia="Times New Roman" w:hAnsi="Arial" w:cs="Arial"/>
          <w:sz w:val="28"/>
          <w:szCs w:val="28"/>
          <w:lang w:val="en-US"/>
        </w:rPr>
        <w:t xml:space="preserve">In responding, </w:t>
      </w:r>
      <w:proofErr w:type="spellStart"/>
      <w:r w:rsidR="006862EE" w:rsidRPr="00601137">
        <w:rPr>
          <w:rFonts w:ascii="Arial" w:eastAsia="Times New Roman" w:hAnsi="Arial" w:cs="Arial"/>
          <w:sz w:val="28"/>
          <w:szCs w:val="28"/>
          <w:lang w:val="en-US"/>
        </w:rPr>
        <w:t>Mrs</w:t>
      </w:r>
      <w:proofErr w:type="spellEnd"/>
      <w:r w:rsidR="006862EE" w:rsidRPr="00601137">
        <w:rPr>
          <w:rFonts w:ascii="Arial" w:eastAsia="Times New Roman" w:hAnsi="Arial" w:cs="Arial"/>
          <w:sz w:val="28"/>
          <w:szCs w:val="28"/>
          <w:lang w:val="en-US"/>
        </w:rPr>
        <w:t xml:space="preserve"> Toal advised</w:t>
      </w:r>
      <w:r w:rsidR="00601137">
        <w:rPr>
          <w:rFonts w:ascii="Arial" w:eastAsia="Times New Roman" w:hAnsi="Arial" w:cs="Arial"/>
          <w:sz w:val="28"/>
          <w:szCs w:val="28"/>
          <w:lang w:val="en-US"/>
        </w:rPr>
        <w:t xml:space="preserve"> t</w:t>
      </w:r>
      <w:r w:rsidR="001F03F4">
        <w:rPr>
          <w:rFonts w:ascii="Arial" w:eastAsia="Times New Roman" w:hAnsi="Arial" w:cs="Arial"/>
          <w:sz w:val="28"/>
          <w:szCs w:val="28"/>
          <w:lang w:val="en-US"/>
        </w:rPr>
        <w:t xml:space="preserve">hat </w:t>
      </w:r>
      <w:r w:rsidR="006862EE" w:rsidRPr="00601137">
        <w:rPr>
          <w:rFonts w:ascii="Arial" w:eastAsia="Times New Roman" w:hAnsi="Arial" w:cs="Arial"/>
          <w:sz w:val="28"/>
          <w:szCs w:val="28"/>
          <w:lang w:val="en-US"/>
        </w:rPr>
        <w:t>SL</w:t>
      </w:r>
      <w:r w:rsidR="00601137">
        <w:rPr>
          <w:rFonts w:ascii="Arial" w:eastAsia="Times New Roman" w:hAnsi="Arial" w:cs="Arial"/>
          <w:sz w:val="28"/>
          <w:szCs w:val="28"/>
          <w:lang w:val="en-US"/>
        </w:rPr>
        <w:t xml:space="preserve">T </w:t>
      </w:r>
      <w:r w:rsidR="001F03F4">
        <w:rPr>
          <w:rFonts w:ascii="Arial" w:eastAsia="Times New Roman" w:hAnsi="Arial" w:cs="Arial"/>
          <w:sz w:val="28"/>
          <w:szCs w:val="28"/>
          <w:lang w:val="en-US"/>
        </w:rPr>
        <w:t xml:space="preserve">were </w:t>
      </w:r>
      <w:r w:rsidR="00601137" w:rsidRPr="00601137">
        <w:rPr>
          <w:rFonts w:ascii="Arial" w:hAnsi="Arial" w:cs="Arial"/>
          <w:color w:val="040C28"/>
          <w:sz w:val="28"/>
          <w:szCs w:val="28"/>
        </w:rPr>
        <w:t>cognizant</w:t>
      </w:r>
      <w:r w:rsidR="00601137" w:rsidRPr="00601137">
        <w:rPr>
          <w:rFonts w:ascii="Arial" w:eastAsia="Times New Roman" w:hAnsi="Arial" w:cs="Arial"/>
          <w:sz w:val="28"/>
          <w:szCs w:val="28"/>
          <w:lang w:val="en-US"/>
        </w:rPr>
        <w:t xml:space="preserve"> </w:t>
      </w:r>
      <w:r w:rsidR="00601137">
        <w:rPr>
          <w:rFonts w:ascii="Arial" w:eastAsia="Times New Roman" w:hAnsi="Arial" w:cs="Arial"/>
          <w:sz w:val="28"/>
          <w:szCs w:val="28"/>
          <w:lang w:val="en-US"/>
        </w:rPr>
        <w:t xml:space="preserve">of the need to press ahead particularly </w:t>
      </w:r>
      <w:r w:rsidR="00661955">
        <w:rPr>
          <w:rFonts w:ascii="Arial" w:eastAsia="Times New Roman" w:hAnsi="Arial" w:cs="Arial"/>
          <w:sz w:val="28"/>
          <w:szCs w:val="28"/>
          <w:lang w:val="en-US"/>
        </w:rPr>
        <w:t xml:space="preserve">given the </w:t>
      </w:r>
      <w:r w:rsidR="00601137">
        <w:rPr>
          <w:rFonts w:ascii="Arial" w:eastAsia="Times New Roman" w:hAnsi="Arial" w:cs="Arial"/>
          <w:sz w:val="28"/>
          <w:szCs w:val="28"/>
          <w:lang w:val="en-US"/>
        </w:rPr>
        <w:t xml:space="preserve">current </w:t>
      </w:r>
      <w:r w:rsidR="00661955">
        <w:rPr>
          <w:rFonts w:ascii="Arial" w:eastAsia="Times New Roman" w:hAnsi="Arial" w:cs="Arial"/>
          <w:sz w:val="28"/>
          <w:szCs w:val="28"/>
          <w:lang w:val="en-US"/>
        </w:rPr>
        <w:t xml:space="preserve">financial </w:t>
      </w:r>
      <w:r w:rsidR="00601137">
        <w:rPr>
          <w:rFonts w:ascii="Arial" w:eastAsia="Times New Roman" w:hAnsi="Arial" w:cs="Arial"/>
          <w:sz w:val="28"/>
          <w:szCs w:val="28"/>
          <w:lang w:val="en-US"/>
        </w:rPr>
        <w:t>pressures</w:t>
      </w:r>
      <w:r w:rsidR="001F03F4">
        <w:rPr>
          <w:rFonts w:ascii="Arial" w:eastAsia="Times New Roman" w:hAnsi="Arial" w:cs="Arial"/>
          <w:sz w:val="28"/>
          <w:szCs w:val="28"/>
          <w:lang w:val="en-US"/>
        </w:rPr>
        <w:t xml:space="preserve"> and </w:t>
      </w:r>
      <w:r w:rsidR="00601137">
        <w:rPr>
          <w:rFonts w:ascii="Arial" w:eastAsia="Times New Roman" w:hAnsi="Arial" w:cs="Arial"/>
          <w:sz w:val="28"/>
          <w:szCs w:val="28"/>
          <w:lang w:val="en-US"/>
        </w:rPr>
        <w:t xml:space="preserve">assured members, </w:t>
      </w:r>
      <w:proofErr w:type="spellStart"/>
      <w:r w:rsidR="00601137">
        <w:rPr>
          <w:rFonts w:ascii="Arial" w:eastAsia="Times New Roman" w:hAnsi="Arial" w:cs="Arial"/>
          <w:sz w:val="28"/>
          <w:szCs w:val="28"/>
          <w:lang w:val="en-US"/>
        </w:rPr>
        <w:t>Mrs</w:t>
      </w:r>
      <w:proofErr w:type="spellEnd"/>
      <w:r w:rsidR="00601137">
        <w:rPr>
          <w:rFonts w:ascii="Arial" w:eastAsia="Times New Roman" w:hAnsi="Arial" w:cs="Arial"/>
          <w:sz w:val="28"/>
          <w:szCs w:val="28"/>
          <w:lang w:val="en-US"/>
        </w:rPr>
        <w:t xml:space="preserve"> O’Hagan and the operational directors are clear </w:t>
      </w:r>
      <w:r w:rsidR="00B71051">
        <w:rPr>
          <w:rFonts w:ascii="Arial" w:eastAsia="Times New Roman" w:hAnsi="Arial" w:cs="Arial"/>
          <w:sz w:val="28"/>
          <w:szCs w:val="28"/>
          <w:lang w:val="en-US"/>
        </w:rPr>
        <w:t xml:space="preserve">on </w:t>
      </w:r>
      <w:r w:rsidR="00601137">
        <w:rPr>
          <w:rFonts w:ascii="Arial" w:eastAsia="Times New Roman" w:hAnsi="Arial" w:cs="Arial"/>
          <w:sz w:val="28"/>
          <w:szCs w:val="28"/>
          <w:lang w:val="en-US"/>
        </w:rPr>
        <w:t xml:space="preserve">the urgency to complete </w:t>
      </w:r>
      <w:r w:rsidR="001F03F4">
        <w:rPr>
          <w:rFonts w:ascii="Arial" w:eastAsia="Times New Roman" w:hAnsi="Arial" w:cs="Arial"/>
          <w:sz w:val="28"/>
          <w:szCs w:val="28"/>
          <w:lang w:val="en-US"/>
        </w:rPr>
        <w:t xml:space="preserve">swiftly to </w:t>
      </w:r>
      <w:r w:rsidR="00601137">
        <w:rPr>
          <w:rFonts w:ascii="Arial" w:eastAsia="Times New Roman" w:hAnsi="Arial" w:cs="Arial"/>
          <w:sz w:val="28"/>
          <w:szCs w:val="28"/>
          <w:lang w:val="en-US"/>
        </w:rPr>
        <w:t>ensure a</w:t>
      </w:r>
      <w:r w:rsidR="00661955">
        <w:rPr>
          <w:rFonts w:ascii="Arial" w:eastAsia="Times New Roman" w:hAnsi="Arial" w:cs="Arial"/>
          <w:sz w:val="28"/>
          <w:szCs w:val="28"/>
          <w:lang w:val="en-US"/>
        </w:rPr>
        <w:t xml:space="preserve"> robust process</w:t>
      </w:r>
      <w:r w:rsidR="001F03F4">
        <w:rPr>
          <w:rFonts w:ascii="Arial" w:eastAsia="Times New Roman" w:hAnsi="Arial" w:cs="Arial"/>
          <w:sz w:val="28"/>
          <w:szCs w:val="28"/>
          <w:lang w:val="en-US"/>
        </w:rPr>
        <w:t xml:space="preserve"> is in place</w:t>
      </w:r>
      <w:r w:rsidR="00661955">
        <w:rPr>
          <w:rFonts w:ascii="Arial" w:eastAsia="Times New Roman" w:hAnsi="Arial" w:cs="Arial"/>
          <w:sz w:val="28"/>
          <w:szCs w:val="28"/>
          <w:lang w:val="en-US"/>
        </w:rPr>
        <w:t xml:space="preserve">. </w:t>
      </w:r>
      <w:proofErr w:type="spellStart"/>
      <w:r w:rsidR="001F03F4">
        <w:rPr>
          <w:rFonts w:ascii="Arial" w:eastAsia="Times New Roman" w:hAnsi="Arial" w:cs="Arial"/>
          <w:sz w:val="28"/>
          <w:szCs w:val="28"/>
          <w:lang w:val="en-US"/>
        </w:rPr>
        <w:t>Mrs</w:t>
      </w:r>
      <w:proofErr w:type="spellEnd"/>
      <w:r w:rsidR="001F03F4">
        <w:rPr>
          <w:rFonts w:ascii="Arial" w:eastAsia="Times New Roman" w:hAnsi="Arial" w:cs="Arial"/>
          <w:sz w:val="28"/>
          <w:szCs w:val="28"/>
          <w:lang w:val="en-US"/>
        </w:rPr>
        <w:t xml:space="preserve"> Toal </w:t>
      </w:r>
      <w:r w:rsidR="00787455">
        <w:rPr>
          <w:rFonts w:ascii="Arial" w:eastAsia="Times New Roman" w:hAnsi="Arial" w:cs="Arial"/>
          <w:sz w:val="28"/>
          <w:szCs w:val="28"/>
          <w:lang w:val="en-US"/>
        </w:rPr>
        <w:t xml:space="preserve">said </w:t>
      </w:r>
      <w:r w:rsidR="00661955">
        <w:rPr>
          <w:rFonts w:ascii="Arial" w:eastAsia="Times New Roman" w:hAnsi="Arial" w:cs="Arial"/>
          <w:sz w:val="28"/>
          <w:szCs w:val="28"/>
          <w:lang w:val="en-US"/>
        </w:rPr>
        <w:t xml:space="preserve">ongoing monitoring </w:t>
      </w:r>
      <w:r w:rsidR="00787455">
        <w:rPr>
          <w:rFonts w:ascii="Arial" w:eastAsia="Times New Roman" w:hAnsi="Arial" w:cs="Arial"/>
          <w:sz w:val="28"/>
          <w:szCs w:val="28"/>
          <w:lang w:val="en-US"/>
        </w:rPr>
        <w:t xml:space="preserve">of the roster approval process </w:t>
      </w:r>
      <w:r w:rsidR="00B71051">
        <w:rPr>
          <w:rFonts w:ascii="Arial" w:eastAsia="Times New Roman" w:hAnsi="Arial" w:cs="Arial"/>
          <w:sz w:val="28"/>
          <w:szCs w:val="28"/>
          <w:lang w:val="en-US"/>
        </w:rPr>
        <w:t xml:space="preserve">will be required </w:t>
      </w:r>
      <w:r w:rsidR="00661955">
        <w:rPr>
          <w:rFonts w:ascii="Arial" w:eastAsia="Times New Roman" w:hAnsi="Arial" w:cs="Arial"/>
          <w:sz w:val="28"/>
          <w:szCs w:val="28"/>
          <w:lang w:val="en-US"/>
        </w:rPr>
        <w:t xml:space="preserve">and </w:t>
      </w:r>
      <w:r w:rsidR="00787455">
        <w:rPr>
          <w:rFonts w:ascii="Arial" w:eastAsia="Times New Roman" w:hAnsi="Arial" w:cs="Arial"/>
          <w:sz w:val="28"/>
          <w:szCs w:val="28"/>
          <w:lang w:val="en-US"/>
        </w:rPr>
        <w:t xml:space="preserve">emphasized </w:t>
      </w:r>
      <w:r w:rsidR="00EB5D69">
        <w:rPr>
          <w:rFonts w:ascii="Arial" w:eastAsia="Times New Roman" w:hAnsi="Arial" w:cs="Arial"/>
          <w:sz w:val="28"/>
          <w:szCs w:val="28"/>
          <w:lang w:val="en-US"/>
        </w:rPr>
        <w:t xml:space="preserve">the importance of </w:t>
      </w:r>
      <w:r w:rsidR="00787455" w:rsidRPr="00EB5D69">
        <w:rPr>
          <w:rFonts w:ascii="Arial" w:eastAsia="Times New Roman" w:hAnsi="Arial" w:cs="Arial"/>
          <w:sz w:val="28"/>
          <w:szCs w:val="28"/>
          <w:lang w:val="en-US"/>
        </w:rPr>
        <w:t>meet</w:t>
      </w:r>
      <w:r w:rsidR="00EB5D69">
        <w:rPr>
          <w:rFonts w:ascii="Arial" w:eastAsia="Times New Roman" w:hAnsi="Arial" w:cs="Arial"/>
          <w:sz w:val="28"/>
          <w:szCs w:val="28"/>
          <w:lang w:val="en-US"/>
        </w:rPr>
        <w:t>ing</w:t>
      </w:r>
      <w:r w:rsidR="00787455" w:rsidRPr="00EB5D69">
        <w:rPr>
          <w:rFonts w:ascii="Arial" w:eastAsia="Times New Roman" w:hAnsi="Arial" w:cs="Arial"/>
          <w:sz w:val="28"/>
          <w:szCs w:val="28"/>
          <w:lang w:val="en-US"/>
        </w:rPr>
        <w:t xml:space="preserve"> the May 2024 deadline </w:t>
      </w:r>
      <w:r w:rsidR="00175A4F">
        <w:rPr>
          <w:rFonts w:ascii="Arial" w:eastAsia="Times New Roman" w:hAnsi="Arial" w:cs="Arial"/>
          <w:sz w:val="28"/>
          <w:szCs w:val="28"/>
          <w:lang w:val="en-US"/>
        </w:rPr>
        <w:t xml:space="preserve">to </w:t>
      </w:r>
      <w:r w:rsidR="00787455" w:rsidRPr="00EB5D69">
        <w:rPr>
          <w:rFonts w:ascii="Arial" w:eastAsia="Times New Roman" w:hAnsi="Arial" w:cs="Arial"/>
          <w:sz w:val="28"/>
          <w:szCs w:val="28"/>
          <w:lang w:val="en-US"/>
        </w:rPr>
        <w:t>implement</w:t>
      </w:r>
      <w:r w:rsidR="00175A4F">
        <w:rPr>
          <w:rFonts w:ascii="Arial" w:eastAsia="Times New Roman" w:hAnsi="Arial" w:cs="Arial"/>
          <w:sz w:val="28"/>
          <w:szCs w:val="28"/>
          <w:lang w:val="en-US"/>
        </w:rPr>
        <w:t xml:space="preserve"> the process </w:t>
      </w:r>
      <w:r w:rsidR="00787455" w:rsidRPr="00EB5D69">
        <w:rPr>
          <w:rFonts w:ascii="Arial" w:eastAsia="Times New Roman" w:hAnsi="Arial" w:cs="Arial"/>
          <w:sz w:val="28"/>
          <w:szCs w:val="28"/>
          <w:lang w:val="en-US"/>
        </w:rPr>
        <w:t xml:space="preserve">to </w:t>
      </w:r>
      <w:r w:rsidR="00175A4F">
        <w:rPr>
          <w:rFonts w:ascii="Arial" w:eastAsia="Times New Roman" w:hAnsi="Arial" w:cs="Arial"/>
          <w:sz w:val="28"/>
          <w:szCs w:val="28"/>
          <w:lang w:val="en-US"/>
        </w:rPr>
        <w:t xml:space="preserve">assist in </w:t>
      </w:r>
      <w:r w:rsidR="00EB5D69" w:rsidRPr="00EB5D69">
        <w:rPr>
          <w:rFonts w:ascii="Arial" w:eastAsia="Times New Roman" w:hAnsi="Arial" w:cs="Arial"/>
          <w:sz w:val="28"/>
          <w:szCs w:val="28"/>
          <w:lang w:val="en-US"/>
        </w:rPr>
        <w:t xml:space="preserve">unnecessary spend on agency/bank workers </w:t>
      </w:r>
      <w:r w:rsidR="00EB5D69">
        <w:rPr>
          <w:rFonts w:ascii="Arial" w:eastAsia="Times New Roman" w:hAnsi="Arial" w:cs="Arial"/>
          <w:sz w:val="28"/>
          <w:szCs w:val="28"/>
          <w:lang w:val="en-US"/>
        </w:rPr>
        <w:t xml:space="preserve">in </w:t>
      </w:r>
      <w:r w:rsidR="00EB5D69" w:rsidRPr="00EB5D69">
        <w:rPr>
          <w:rFonts w:ascii="Arial" w:eastAsia="Times New Roman" w:hAnsi="Arial" w:cs="Arial"/>
          <w:sz w:val="28"/>
          <w:szCs w:val="28"/>
          <w:lang w:val="en-US"/>
        </w:rPr>
        <w:t>the financial year 20</w:t>
      </w:r>
      <w:r w:rsidR="00AF3833">
        <w:rPr>
          <w:rFonts w:ascii="Arial" w:eastAsia="Times New Roman" w:hAnsi="Arial" w:cs="Arial"/>
          <w:sz w:val="28"/>
          <w:szCs w:val="28"/>
          <w:lang w:val="en-US"/>
        </w:rPr>
        <w:t>2</w:t>
      </w:r>
      <w:r w:rsidR="00EB5D69" w:rsidRPr="00EB5D69">
        <w:rPr>
          <w:rFonts w:ascii="Arial" w:eastAsia="Times New Roman" w:hAnsi="Arial" w:cs="Arial"/>
          <w:sz w:val="28"/>
          <w:szCs w:val="28"/>
          <w:lang w:val="en-US"/>
        </w:rPr>
        <w:t>4/25.</w:t>
      </w:r>
      <w:r w:rsidR="0024407E">
        <w:rPr>
          <w:rFonts w:ascii="Arial" w:eastAsia="Times New Roman" w:hAnsi="Arial" w:cs="Arial"/>
          <w:sz w:val="28"/>
          <w:szCs w:val="28"/>
          <w:lang w:val="en-US"/>
        </w:rPr>
        <w:t xml:space="preserve"> </w:t>
      </w:r>
    </w:p>
    <w:p w14:paraId="14BF2421" w14:textId="77777777" w:rsidR="004B12B3" w:rsidRDefault="004B12B3" w:rsidP="00465EFF">
      <w:pPr>
        <w:pStyle w:val="ListParagraph"/>
        <w:spacing w:after="0" w:line="240" w:lineRule="auto"/>
        <w:ind w:left="574"/>
        <w:jc w:val="both"/>
        <w:rPr>
          <w:rFonts w:ascii="Arial" w:eastAsia="Times New Roman" w:hAnsi="Arial" w:cs="Arial"/>
          <w:sz w:val="28"/>
          <w:szCs w:val="28"/>
          <w:lang w:val="en-US"/>
        </w:rPr>
      </w:pPr>
    </w:p>
    <w:p w14:paraId="53E08511" w14:textId="02D2F88B" w:rsidR="004B12B3" w:rsidRDefault="00382AF6" w:rsidP="00465EFF">
      <w:pPr>
        <w:pStyle w:val="ListParagraph"/>
        <w:spacing w:after="0" w:line="240" w:lineRule="auto"/>
        <w:ind w:left="574"/>
        <w:jc w:val="both"/>
        <w:rPr>
          <w:rFonts w:ascii="Arial" w:eastAsia="Times New Roman" w:hAnsi="Arial" w:cs="Arial"/>
          <w:sz w:val="28"/>
          <w:szCs w:val="28"/>
          <w:lang w:val="en-US"/>
        </w:rPr>
      </w:pPr>
      <w:r>
        <w:rPr>
          <w:rFonts w:ascii="Arial" w:eastAsia="Times New Roman" w:hAnsi="Arial" w:cs="Arial"/>
          <w:sz w:val="28"/>
          <w:szCs w:val="28"/>
          <w:lang w:val="en-US"/>
        </w:rPr>
        <w:t xml:space="preserve">The Chief Executive commended the work already undertaken to stop off contract </w:t>
      </w:r>
      <w:r w:rsidR="004B12B3">
        <w:rPr>
          <w:rFonts w:ascii="Arial" w:eastAsia="Times New Roman" w:hAnsi="Arial" w:cs="Arial"/>
          <w:sz w:val="28"/>
          <w:szCs w:val="28"/>
          <w:lang w:val="en-US"/>
        </w:rPr>
        <w:t>agency spen</w:t>
      </w:r>
      <w:r>
        <w:rPr>
          <w:rFonts w:ascii="Arial" w:eastAsia="Times New Roman" w:hAnsi="Arial" w:cs="Arial"/>
          <w:sz w:val="28"/>
          <w:szCs w:val="28"/>
          <w:lang w:val="en-US"/>
        </w:rPr>
        <w:t>d and said moving forward</w:t>
      </w:r>
      <w:r w:rsidR="00C9044C">
        <w:rPr>
          <w:rFonts w:ascii="Arial" w:eastAsia="Times New Roman" w:hAnsi="Arial" w:cs="Arial"/>
          <w:sz w:val="28"/>
          <w:szCs w:val="28"/>
          <w:lang w:val="en-US"/>
        </w:rPr>
        <w:t xml:space="preserve"> </w:t>
      </w:r>
      <w:r w:rsidR="008F4A8F">
        <w:rPr>
          <w:rFonts w:ascii="Arial" w:eastAsia="Times New Roman" w:hAnsi="Arial" w:cs="Arial"/>
          <w:sz w:val="28"/>
          <w:szCs w:val="28"/>
          <w:lang w:val="en-US"/>
        </w:rPr>
        <w:t xml:space="preserve">work </w:t>
      </w:r>
      <w:r>
        <w:rPr>
          <w:rFonts w:ascii="Arial" w:eastAsia="Times New Roman" w:hAnsi="Arial" w:cs="Arial"/>
          <w:sz w:val="28"/>
          <w:szCs w:val="28"/>
          <w:lang w:val="en-US"/>
        </w:rPr>
        <w:t>to reduc</w:t>
      </w:r>
      <w:r w:rsidR="008F4A8F">
        <w:rPr>
          <w:rFonts w:ascii="Arial" w:eastAsia="Times New Roman" w:hAnsi="Arial" w:cs="Arial"/>
          <w:sz w:val="28"/>
          <w:szCs w:val="28"/>
          <w:lang w:val="en-US"/>
        </w:rPr>
        <w:t xml:space="preserve">e </w:t>
      </w:r>
      <w:r w:rsidR="004B12B3">
        <w:rPr>
          <w:rFonts w:ascii="Arial" w:eastAsia="Times New Roman" w:hAnsi="Arial" w:cs="Arial"/>
          <w:sz w:val="28"/>
          <w:szCs w:val="28"/>
          <w:lang w:val="en-US"/>
        </w:rPr>
        <w:t xml:space="preserve">bank and </w:t>
      </w:r>
      <w:r>
        <w:rPr>
          <w:rFonts w:ascii="Arial" w:eastAsia="Times New Roman" w:hAnsi="Arial" w:cs="Arial"/>
          <w:sz w:val="28"/>
          <w:szCs w:val="28"/>
          <w:lang w:val="en-US"/>
        </w:rPr>
        <w:t xml:space="preserve">on contract </w:t>
      </w:r>
      <w:r w:rsidR="004B12B3">
        <w:rPr>
          <w:rFonts w:ascii="Arial" w:eastAsia="Times New Roman" w:hAnsi="Arial" w:cs="Arial"/>
          <w:sz w:val="28"/>
          <w:szCs w:val="28"/>
          <w:lang w:val="en-US"/>
        </w:rPr>
        <w:t xml:space="preserve">agency </w:t>
      </w:r>
      <w:r>
        <w:rPr>
          <w:rFonts w:ascii="Arial" w:eastAsia="Times New Roman" w:hAnsi="Arial" w:cs="Arial"/>
          <w:sz w:val="28"/>
          <w:szCs w:val="28"/>
          <w:lang w:val="en-US"/>
        </w:rPr>
        <w:t>work will involve</w:t>
      </w:r>
      <w:r w:rsidR="008F4A8F">
        <w:rPr>
          <w:rFonts w:ascii="Arial" w:eastAsia="Times New Roman" w:hAnsi="Arial" w:cs="Arial"/>
          <w:sz w:val="28"/>
          <w:szCs w:val="28"/>
          <w:lang w:val="en-US"/>
        </w:rPr>
        <w:t xml:space="preserve"> a systems approach</w:t>
      </w:r>
      <w:r w:rsidR="00AF3833">
        <w:rPr>
          <w:rFonts w:ascii="Arial" w:eastAsia="Times New Roman" w:hAnsi="Arial" w:cs="Arial"/>
          <w:sz w:val="28"/>
          <w:szCs w:val="28"/>
          <w:lang w:val="en-US"/>
        </w:rPr>
        <w:t>.</w:t>
      </w:r>
      <w:r w:rsidR="008F4A8F">
        <w:rPr>
          <w:rFonts w:ascii="Arial" w:eastAsia="Times New Roman" w:hAnsi="Arial" w:cs="Arial"/>
          <w:sz w:val="28"/>
          <w:szCs w:val="28"/>
          <w:lang w:val="en-US"/>
        </w:rPr>
        <w:t xml:space="preserve"> </w:t>
      </w:r>
      <w:r w:rsidR="00C85C23">
        <w:rPr>
          <w:rFonts w:ascii="Arial" w:eastAsia="Times New Roman" w:hAnsi="Arial" w:cs="Arial"/>
          <w:sz w:val="28"/>
          <w:szCs w:val="28"/>
          <w:lang w:val="en-US"/>
        </w:rPr>
        <w:t xml:space="preserve">She took time to </w:t>
      </w:r>
      <w:r w:rsidR="008F4A8F">
        <w:rPr>
          <w:rFonts w:ascii="Arial" w:eastAsia="Times New Roman" w:hAnsi="Arial" w:cs="Arial"/>
          <w:sz w:val="28"/>
          <w:szCs w:val="28"/>
          <w:lang w:val="en-US"/>
        </w:rPr>
        <w:t>update members on success within the Mental Health and Disability Directorate</w:t>
      </w:r>
      <w:r w:rsidR="00C9044C">
        <w:rPr>
          <w:rFonts w:ascii="Arial" w:eastAsia="Times New Roman" w:hAnsi="Arial" w:cs="Arial"/>
          <w:sz w:val="28"/>
          <w:szCs w:val="28"/>
          <w:lang w:val="en-US"/>
        </w:rPr>
        <w:t xml:space="preserve"> </w:t>
      </w:r>
      <w:r w:rsidR="00122109">
        <w:rPr>
          <w:rFonts w:ascii="Arial" w:eastAsia="Times New Roman" w:hAnsi="Arial" w:cs="Arial"/>
          <w:sz w:val="28"/>
          <w:szCs w:val="28"/>
          <w:lang w:val="en-US"/>
        </w:rPr>
        <w:t xml:space="preserve">to reduce flexible spend. </w:t>
      </w:r>
      <w:proofErr w:type="spellStart"/>
      <w:r w:rsidR="00122109">
        <w:rPr>
          <w:rFonts w:ascii="Arial" w:eastAsia="Times New Roman" w:hAnsi="Arial" w:cs="Arial"/>
          <w:sz w:val="28"/>
          <w:szCs w:val="28"/>
          <w:lang w:val="en-US"/>
        </w:rPr>
        <w:t>Mrs</w:t>
      </w:r>
      <w:proofErr w:type="spellEnd"/>
      <w:r w:rsidR="00122109">
        <w:rPr>
          <w:rFonts w:ascii="Arial" w:eastAsia="Times New Roman" w:hAnsi="Arial" w:cs="Arial"/>
          <w:sz w:val="28"/>
          <w:szCs w:val="28"/>
          <w:lang w:val="en-US"/>
        </w:rPr>
        <w:t xml:space="preserve"> Trouton </w:t>
      </w:r>
      <w:r w:rsidR="00907BCF">
        <w:rPr>
          <w:rFonts w:ascii="Arial" w:eastAsia="Times New Roman" w:hAnsi="Arial" w:cs="Arial"/>
          <w:sz w:val="28"/>
          <w:szCs w:val="28"/>
          <w:lang w:val="en-US"/>
        </w:rPr>
        <w:t xml:space="preserve">spoke about the current challenges in terms of the acuity of patients and </w:t>
      </w:r>
      <w:r w:rsidR="00AF3833">
        <w:rPr>
          <w:rFonts w:ascii="Arial" w:eastAsia="Times New Roman" w:hAnsi="Arial" w:cs="Arial"/>
          <w:sz w:val="28"/>
          <w:szCs w:val="28"/>
          <w:lang w:val="en-US"/>
        </w:rPr>
        <w:t xml:space="preserve">clientele </w:t>
      </w:r>
      <w:r w:rsidR="00907BCF">
        <w:rPr>
          <w:rFonts w:ascii="Arial" w:eastAsia="Times New Roman" w:hAnsi="Arial" w:cs="Arial"/>
          <w:sz w:val="28"/>
          <w:szCs w:val="28"/>
          <w:lang w:val="en-US"/>
        </w:rPr>
        <w:t xml:space="preserve">presenting and </w:t>
      </w:r>
      <w:r w:rsidR="00717719">
        <w:rPr>
          <w:rFonts w:ascii="Arial" w:eastAsia="Times New Roman" w:hAnsi="Arial" w:cs="Arial"/>
          <w:sz w:val="28"/>
          <w:szCs w:val="28"/>
          <w:lang w:val="en-US"/>
        </w:rPr>
        <w:t xml:space="preserve">advised that an </w:t>
      </w:r>
      <w:r w:rsidR="00AD22A4">
        <w:rPr>
          <w:rFonts w:ascii="Arial" w:eastAsia="Times New Roman" w:hAnsi="Arial" w:cs="Arial"/>
          <w:sz w:val="28"/>
          <w:szCs w:val="28"/>
          <w:lang w:val="en-US"/>
        </w:rPr>
        <w:t xml:space="preserve">enhanced care protocol </w:t>
      </w:r>
      <w:r w:rsidR="00717719">
        <w:rPr>
          <w:rFonts w:ascii="Arial" w:eastAsia="Times New Roman" w:hAnsi="Arial" w:cs="Arial"/>
          <w:sz w:val="28"/>
          <w:szCs w:val="28"/>
          <w:lang w:val="en-US"/>
        </w:rPr>
        <w:t xml:space="preserve">is </w:t>
      </w:r>
      <w:r w:rsidR="00AD22A4">
        <w:rPr>
          <w:rFonts w:ascii="Arial" w:eastAsia="Times New Roman" w:hAnsi="Arial" w:cs="Arial"/>
          <w:sz w:val="28"/>
          <w:szCs w:val="28"/>
          <w:lang w:val="en-US"/>
        </w:rPr>
        <w:t xml:space="preserve">being implemented across all hospitals which will ensure consistency </w:t>
      </w:r>
      <w:r w:rsidR="00717719">
        <w:rPr>
          <w:rFonts w:ascii="Arial" w:eastAsia="Times New Roman" w:hAnsi="Arial" w:cs="Arial"/>
          <w:sz w:val="28"/>
          <w:szCs w:val="28"/>
          <w:lang w:val="en-US"/>
        </w:rPr>
        <w:t xml:space="preserve">around the requirements for </w:t>
      </w:r>
      <w:r w:rsidR="00AD22A4">
        <w:rPr>
          <w:rFonts w:ascii="Arial" w:eastAsia="Times New Roman" w:hAnsi="Arial" w:cs="Arial"/>
          <w:sz w:val="28"/>
          <w:szCs w:val="28"/>
          <w:lang w:val="en-US"/>
        </w:rPr>
        <w:t>1:1 care</w:t>
      </w:r>
      <w:r w:rsidR="00717719">
        <w:rPr>
          <w:rFonts w:ascii="Arial" w:eastAsia="Times New Roman" w:hAnsi="Arial" w:cs="Arial"/>
          <w:sz w:val="28"/>
          <w:szCs w:val="28"/>
          <w:lang w:val="en-US"/>
        </w:rPr>
        <w:t>.</w:t>
      </w:r>
    </w:p>
    <w:p w14:paraId="6FEE278F" w14:textId="77777777" w:rsidR="00907BCF" w:rsidRDefault="00907BCF" w:rsidP="00465EFF">
      <w:pPr>
        <w:pStyle w:val="ListParagraph"/>
        <w:spacing w:after="0" w:line="240" w:lineRule="auto"/>
        <w:ind w:left="574"/>
        <w:jc w:val="both"/>
        <w:rPr>
          <w:rFonts w:ascii="Arial" w:eastAsia="Times New Roman" w:hAnsi="Arial" w:cs="Arial"/>
          <w:sz w:val="28"/>
          <w:szCs w:val="28"/>
          <w:lang w:val="en-US"/>
        </w:rPr>
      </w:pPr>
    </w:p>
    <w:p w14:paraId="0F05DB84" w14:textId="7295B028" w:rsidR="00DA7EFF" w:rsidRDefault="00907BCF" w:rsidP="00907BCF">
      <w:pPr>
        <w:pStyle w:val="ListParagraph"/>
        <w:spacing w:after="0" w:line="240" w:lineRule="auto"/>
        <w:ind w:left="574"/>
        <w:jc w:val="both"/>
        <w:rPr>
          <w:rFonts w:ascii="Arial" w:eastAsia="Times New Roman" w:hAnsi="Arial" w:cs="Arial"/>
          <w:sz w:val="28"/>
          <w:szCs w:val="28"/>
          <w:lang w:val="en-US"/>
        </w:rPr>
      </w:pPr>
      <w:r>
        <w:rPr>
          <w:rFonts w:ascii="Arial" w:eastAsia="Times New Roman" w:hAnsi="Arial" w:cs="Arial"/>
          <w:sz w:val="28"/>
          <w:szCs w:val="28"/>
          <w:lang w:val="en-US"/>
        </w:rPr>
        <w:t xml:space="preserve">In response to a question from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Ensor in relation to enhanced rates of pay for agency staff, </w:t>
      </w:r>
      <w:proofErr w:type="spellStart"/>
      <w:r w:rsidR="00EE0A80" w:rsidRPr="00907BCF">
        <w:rPr>
          <w:rFonts w:ascii="Arial" w:eastAsia="Times New Roman" w:hAnsi="Arial" w:cs="Arial"/>
          <w:sz w:val="28"/>
          <w:szCs w:val="28"/>
          <w:lang w:val="en-US"/>
        </w:rPr>
        <w:t>Mrs</w:t>
      </w:r>
      <w:proofErr w:type="spellEnd"/>
      <w:r w:rsidR="00EE0A80" w:rsidRPr="00907BCF">
        <w:rPr>
          <w:rFonts w:ascii="Arial" w:eastAsia="Times New Roman" w:hAnsi="Arial" w:cs="Arial"/>
          <w:sz w:val="28"/>
          <w:szCs w:val="28"/>
          <w:lang w:val="en-US"/>
        </w:rPr>
        <w:t xml:space="preserve"> Toal </w:t>
      </w:r>
      <w:r>
        <w:rPr>
          <w:rFonts w:ascii="Arial" w:eastAsia="Times New Roman" w:hAnsi="Arial" w:cs="Arial"/>
          <w:sz w:val="28"/>
          <w:szCs w:val="28"/>
          <w:lang w:val="en-US"/>
        </w:rPr>
        <w:t xml:space="preserve">outlined </w:t>
      </w:r>
      <w:r w:rsidR="00EE0A80" w:rsidRPr="00907BCF">
        <w:rPr>
          <w:rFonts w:ascii="Arial" w:eastAsia="Times New Roman" w:hAnsi="Arial" w:cs="Arial"/>
          <w:sz w:val="28"/>
          <w:szCs w:val="28"/>
          <w:lang w:val="en-US"/>
        </w:rPr>
        <w:t xml:space="preserve">the work undertaken regionally as part of the new </w:t>
      </w:r>
      <w:r w:rsidR="005C0BED" w:rsidRPr="00907BCF">
        <w:rPr>
          <w:rFonts w:ascii="Arial" w:eastAsia="Times New Roman" w:hAnsi="Arial" w:cs="Arial"/>
          <w:sz w:val="28"/>
          <w:szCs w:val="28"/>
          <w:lang w:val="en-US"/>
        </w:rPr>
        <w:t xml:space="preserve">agency staff provision </w:t>
      </w:r>
      <w:r w:rsidR="00EE0A80" w:rsidRPr="00907BCF">
        <w:rPr>
          <w:rFonts w:ascii="Arial" w:eastAsia="Times New Roman" w:hAnsi="Arial" w:cs="Arial"/>
          <w:sz w:val="28"/>
          <w:szCs w:val="28"/>
          <w:lang w:val="en-US"/>
        </w:rPr>
        <w:t>framework</w:t>
      </w:r>
      <w:r w:rsidR="005C0BED" w:rsidRPr="00907BCF">
        <w:rPr>
          <w:rFonts w:ascii="Arial" w:eastAsia="Times New Roman" w:hAnsi="Arial" w:cs="Arial"/>
          <w:sz w:val="28"/>
          <w:szCs w:val="28"/>
          <w:lang w:val="en-US"/>
        </w:rPr>
        <w:t xml:space="preserve"> and the progress made so far in terms of reducing off contract to agency contract costs.</w:t>
      </w:r>
      <w:r w:rsidR="00EE0A80" w:rsidRPr="00907BCF">
        <w:rPr>
          <w:rFonts w:ascii="Arial" w:eastAsia="Times New Roman" w:hAnsi="Arial" w:cs="Arial"/>
          <w:sz w:val="28"/>
          <w:szCs w:val="28"/>
          <w:lang w:val="en-US"/>
        </w:rPr>
        <w:t xml:space="preserve"> </w:t>
      </w:r>
      <w:r w:rsidR="005C0BED" w:rsidRPr="00907BCF">
        <w:rPr>
          <w:rFonts w:ascii="Arial" w:eastAsia="Times New Roman" w:hAnsi="Arial" w:cs="Arial"/>
          <w:sz w:val="28"/>
          <w:szCs w:val="28"/>
          <w:lang w:val="en-US"/>
        </w:rPr>
        <w:t>She explained that the current regionally agreed rate is higher for registrants and nurses than the rate paid to ag</w:t>
      </w:r>
      <w:r w:rsidR="00816484" w:rsidRPr="00907BCF">
        <w:rPr>
          <w:rFonts w:ascii="Arial" w:eastAsia="Times New Roman" w:hAnsi="Arial" w:cs="Arial"/>
          <w:sz w:val="28"/>
          <w:szCs w:val="28"/>
          <w:lang w:val="en-US"/>
        </w:rPr>
        <w:t xml:space="preserve">enda </w:t>
      </w:r>
      <w:r w:rsidR="005C0BED" w:rsidRPr="00907BCF">
        <w:rPr>
          <w:rFonts w:ascii="Arial" w:eastAsia="Times New Roman" w:hAnsi="Arial" w:cs="Arial"/>
          <w:sz w:val="28"/>
          <w:szCs w:val="28"/>
          <w:lang w:val="en-US"/>
        </w:rPr>
        <w:t>for change staff.</w:t>
      </w:r>
      <w:r w:rsidR="00D91604" w:rsidRPr="00907BCF">
        <w:rPr>
          <w:rFonts w:ascii="Arial" w:eastAsia="Times New Roman" w:hAnsi="Arial" w:cs="Arial"/>
          <w:sz w:val="28"/>
          <w:szCs w:val="28"/>
          <w:lang w:val="en-US"/>
        </w:rPr>
        <w:t xml:space="preserve"> She went on to outline some of the finer detail </w:t>
      </w:r>
      <w:r w:rsidR="00FA0400" w:rsidRPr="00907BCF">
        <w:rPr>
          <w:rFonts w:ascii="Arial" w:eastAsia="Times New Roman" w:hAnsi="Arial" w:cs="Arial"/>
          <w:sz w:val="28"/>
          <w:szCs w:val="28"/>
          <w:lang w:val="en-US"/>
        </w:rPr>
        <w:t>within the framework in relation to reducing the gap further and said the Trust continues to work hard as part of the regional group.</w:t>
      </w:r>
      <w:r w:rsidR="00B366B6" w:rsidRPr="00907BCF">
        <w:rPr>
          <w:rFonts w:ascii="Arial" w:eastAsia="Times New Roman" w:hAnsi="Arial" w:cs="Arial"/>
          <w:sz w:val="28"/>
          <w:szCs w:val="28"/>
          <w:lang w:val="en-US"/>
        </w:rPr>
        <w:t xml:space="preserve"> </w:t>
      </w:r>
      <w:proofErr w:type="spellStart"/>
      <w:r w:rsidR="00B366B6" w:rsidRPr="00907BCF">
        <w:rPr>
          <w:rFonts w:ascii="Arial" w:eastAsia="Times New Roman" w:hAnsi="Arial" w:cs="Arial"/>
          <w:sz w:val="28"/>
          <w:szCs w:val="28"/>
          <w:lang w:val="en-US"/>
        </w:rPr>
        <w:t>Mrs</w:t>
      </w:r>
      <w:proofErr w:type="spellEnd"/>
      <w:r w:rsidR="00B366B6" w:rsidRPr="00907BCF">
        <w:rPr>
          <w:rFonts w:ascii="Arial" w:eastAsia="Times New Roman" w:hAnsi="Arial" w:cs="Arial"/>
          <w:sz w:val="28"/>
          <w:szCs w:val="28"/>
          <w:lang w:val="en-US"/>
        </w:rPr>
        <w:t xml:space="preserve"> Toal </w:t>
      </w:r>
      <w:r w:rsidR="00197A7D" w:rsidRPr="00907BCF">
        <w:rPr>
          <w:rFonts w:ascii="Arial" w:eastAsia="Times New Roman" w:hAnsi="Arial" w:cs="Arial"/>
          <w:sz w:val="28"/>
          <w:szCs w:val="28"/>
          <w:lang w:val="en-US"/>
        </w:rPr>
        <w:t xml:space="preserve">commended the </w:t>
      </w:r>
      <w:r w:rsidR="00DC6EBA" w:rsidRPr="00907BCF">
        <w:rPr>
          <w:rFonts w:ascii="Arial" w:eastAsia="Times New Roman" w:hAnsi="Arial" w:cs="Arial"/>
          <w:sz w:val="28"/>
          <w:szCs w:val="28"/>
          <w:lang w:val="en-US"/>
        </w:rPr>
        <w:t>hard work undertaken across the region</w:t>
      </w:r>
      <w:r w:rsidR="0030663A" w:rsidRPr="00907BCF">
        <w:rPr>
          <w:rFonts w:ascii="Arial" w:eastAsia="Times New Roman" w:hAnsi="Arial" w:cs="Arial"/>
          <w:sz w:val="28"/>
          <w:szCs w:val="28"/>
          <w:lang w:val="en-US"/>
        </w:rPr>
        <w:t xml:space="preserve"> </w:t>
      </w:r>
      <w:r w:rsidR="00FA0400" w:rsidRPr="00907BCF">
        <w:rPr>
          <w:rFonts w:ascii="Arial" w:eastAsia="Times New Roman" w:hAnsi="Arial" w:cs="Arial"/>
          <w:sz w:val="28"/>
          <w:szCs w:val="28"/>
          <w:lang w:val="en-US"/>
        </w:rPr>
        <w:t>to get a</w:t>
      </w:r>
      <w:r w:rsidR="00336081" w:rsidRPr="00907BCF">
        <w:rPr>
          <w:rFonts w:ascii="Arial" w:eastAsia="Times New Roman" w:hAnsi="Arial" w:cs="Arial"/>
          <w:sz w:val="28"/>
          <w:szCs w:val="28"/>
          <w:lang w:val="en-US"/>
        </w:rPr>
        <w:t xml:space="preserve">n agreed </w:t>
      </w:r>
      <w:r w:rsidR="00FA0400" w:rsidRPr="00907BCF">
        <w:rPr>
          <w:rFonts w:ascii="Arial" w:eastAsia="Times New Roman" w:hAnsi="Arial" w:cs="Arial"/>
          <w:sz w:val="28"/>
          <w:szCs w:val="28"/>
          <w:lang w:val="en-US"/>
        </w:rPr>
        <w:t xml:space="preserve">strategy </w:t>
      </w:r>
      <w:r w:rsidR="00336081" w:rsidRPr="00907BCF">
        <w:rPr>
          <w:rFonts w:ascii="Arial" w:eastAsia="Times New Roman" w:hAnsi="Arial" w:cs="Arial"/>
          <w:sz w:val="28"/>
          <w:szCs w:val="28"/>
          <w:lang w:val="en-US"/>
        </w:rPr>
        <w:t>in place to bring all Trusts</w:t>
      </w:r>
      <w:r w:rsidR="00AF3833">
        <w:rPr>
          <w:rFonts w:ascii="Arial" w:eastAsia="Times New Roman" w:hAnsi="Arial" w:cs="Arial"/>
          <w:sz w:val="28"/>
          <w:szCs w:val="28"/>
          <w:lang w:val="en-US"/>
        </w:rPr>
        <w:t>’</w:t>
      </w:r>
      <w:r w:rsidR="00336081" w:rsidRPr="00907BCF">
        <w:rPr>
          <w:rFonts w:ascii="Arial" w:eastAsia="Times New Roman" w:hAnsi="Arial" w:cs="Arial"/>
          <w:sz w:val="28"/>
          <w:szCs w:val="28"/>
          <w:lang w:val="en-US"/>
        </w:rPr>
        <w:t xml:space="preserve"> </w:t>
      </w:r>
      <w:r w:rsidR="00FA0400" w:rsidRPr="00907BCF">
        <w:rPr>
          <w:rFonts w:ascii="Arial" w:eastAsia="Times New Roman" w:hAnsi="Arial" w:cs="Arial"/>
          <w:sz w:val="28"/>
          <w:szCs w:val="28"/>
          <w:lang w:val="en-US"/>
        </w:rPr>
        <w:t>out of the</w:t>
      </w:r>
      <w:r w:rsidR="00C518CA" w:rsidRPr="00907BCF">
        <w:rPr>
          <w:rFonts w:ascii="Arial" w:eastAsia="Times New Roman" w:hAnsi="Arial" w:cs="Arial"/>
          <w:sz w:val="28"/>
          <w:szCs w:val="28"/>
          <w:lang w:val="en-US"/>
        </w:rPr>
        <w:t xml:space="preserve"> </w:t>
      </w:r>
      <w:r w:rsidR="00B366B6" w:rsidRPr="00907BCF">
        <w:rPr>
          <w:rFonts w:ascii="Arial" w:eastAsia="Times New Roman" w:hAnsi="Arial" w:cs="Arial"/>
          <w:sz w:val="28"/>
          <w:szCs w:val="28"/>
          <w:lang w:val="en-US"/>
        </w:rPr>
        <w:t>off contract and start</w:t>
      </w:r>
      <w:r w:rsidR="00C518CA" w:rsidRPr="00907BCF">
        <w:rPr>
          <w:rFonts w:ascii="Arial" w:eastAsia="Times New Roman" w:hAnsi="Arial" w:cs="Arial"/>
          <w:sz w:val="28"/>
          <w:szCs w:val="28"/>
          <w:lang w:val="en-US"/>
        </w:rPr>
        <w:t xml:space="preserve"> </w:t>
      </w:r>
      <w:r w:rsidR="00B366B6" w:rsidRPr="00907BCF">
        <w:rPr>
          <w:rFonts w:ascii="Arial" w:eastAsia="Times New Roman" w:hAnsi="Arial" w:cs="Arial"/>
          <w:sz w:val="28"/>
          <w:szCs w:val="28"/>
          <w:lang w:val="en-US"/>
        </w:rPr>
        <w:t>to drive</w:t>
      </w:r>
      <w:r w:rsidR="006A0F5F" w:rsidRPr="00907BCF">
        <w:rPr>
          <w:rFonts w:ascii="Arial" w:eastAsia="Times New Roman" w:hAnsi="Arial" w:cs="Arial"/>
          <w:sz w:val="28"/>
          <w:szCs w:val="28"/>
          <w:lang w:val="en-US"/>
        </w:rPr>
        <w:t xml:space="preserve"> </w:t>
      </w:r>
      <w:r w:rsidR="00B366B6" w:rsidRPr="00907BCF">
        <w:rPr>
          <w:rFonts w:ascii="Arial" w:eastAsia="Times New Roman" w:hAnsi="Arial" w:cs="Arial"/>
          <w:sz w:val="28"/>
          <w:szCs w:val="28"/>
          <w:lang w:val="en-US"/>
        </w:rPr>
        <w:t>rates down.</w:t>
      </w:r>
      <w:r w:rsidR="007036CF" w:rsidRPr="00907BCF">
        <w:rPr>
          <w:rFonts w:ascii="Arial" w:eastAsia="Times New Roman" w:hAnsi="Arial" w:cs="Arial"/>
          <w:sz w:val="28"/>
          <w:szCs w:val="28"/>
          <w:lang w:val="en-US"/>
        </w:rPr>
        <w:t xml:space="preserve"> </w:t>
      </w:r>
      <w:proofErr w:type="spellStart"/>
      <w:r w:rsidR="00DA7EFF" w:rsidRPr="00907BCF">
        <w:rPr>
          <w:rFonts w:ascii="Arial" w:eastAsia="Times New Roman" w:hAnsi="Arial" w:cs="Arial"/>
          <w:sz w:val="28"/>
          <w:szCs w:val="28"/>
          <w:lang w:val="en-US"/>
        </w:rPr>
        <w:t>Mr</w:t>
      </w:r>
      <w:proofErr w:type="spellEnd"/>
      <w:r w:rsidR="00DA7EFF" w:rsidRPr="00907BCF">
        <w:rPr>
          <w:rFonts w:ascii="Arial" w:eastAsia="Times New Roman" w:hAnsi="Arial" w:cs="Arial"/>
          <w:sz w:val="28"/>
          <w:szCs w:val="28"/>
          <w:lang w:val="en-US"/>
        </w:rPr>
        <w:t xml:space="preserve"> McDonald </w:t>
      </w:r>
      <w:r w:rsidR="0075191A" w:rsidRPr="00907BCF">
        <w:rPr>
          <w:rFonts w:ascii="Arial" w:eastAsia="Times New Roman" w:hAnsi="Arial" w:cs="Arial"/>
          <w:sz w:val="28"/>
          <w:szCs w:val="28"/>
          <w:lang w:val="en-US"/>
        </w:rPr>
        <w:t xml:space="preserve">sought clarification as to whether there is </w:t>
      </w:r>
      <w:r w:rsidR="00DA7EFF" w:rsidRPr="00907BCF">
        <w:rPr>
          <w:rFonts w:ascii="Arial" w:eastAsia="Times New Roman" w:hAnsi="Arial" w:cs="Arial"/>
          <w:sz w:val="28"/>
          <w:szCs w:val="28"/>
          <w:lang w:val="en-US"/>
        </w:rPr>
        <w:t xml:space="preserve">a </w:t>
      </w:r>
      <w:r w:rsidR="0075191A" w:rsidRPr="00907BCF">
        <w:rPr>
          <w:rFonts w:ascii="Arial" w:eastAsia="Times New Roman" w:hAnsi="Arial" w:cs="Arial"/>
          <w:sz w:val="28"/>
          <w:szCs w:val="28"/>
          <w:lang w:val="en-US"/>
        </w:rPr>
        <w:t xml:space="preserve">regional </w:t>
      </w:r>
      <w:r w:rsidR="00DA7EFF" w:rsidRPr="00907BCF">
        <w:rPr>
          <w:rFonts w:ascii="Arial" w:eastAsia="Times New Roman" w:hAnsi="Arial" w:cs="Arial"/>
          <w:sz w:val="28"/>
          <w:szCs w:val="28"/>
          <w:lang w:val="en-US"/>
        </w:rPr>
        <w:t xml:space="preserve">agreement </w:t>
      </w:r>
      <w:r w:rsidR="0075191A" w:rsidRPr="00907BCF">
        <w:rPr>
          <w:rFonts w:ascii="Arial" w:eastAsia="Times New Roman" w:hAnsi="Arial" w:cs="Arial"/>
          <w:sz w:val="28"/>
          <w:szCs w:val="28"/>
          <w:lang w:val="en-US"/>
        </w:rPr>
        <w:t xml:space="preserve">in place </w:t>
      </w:r>
      <w:r w:rsidR="00DA7EFF" w:rsidRPr="00907BCF">
        <w:rPr>
          <w:rFonts w:ascii="Arial" w:eastAsia="Times New Roman" w:hAnsi="Arial" w:cs="Arial"/>
          <w:sz w:val="28"/>
          <w:szCs w:val="28"/>
          <w:lang w:val="en-US"/>
        </w:rPr>
        <w:t>on the on</w:t>
      </w:r>
      <w:r w:rsidR="00197A7D" w:rsidRPr="00907BCF">
        <w:rPr>
          <w:rFonts w:ascii="Arial" w:eastAsia="Times New Roman" w:hAnsi="Arial" w:cs="Arial"/>
          <w:sz w:val="28"/>
          <w:szCs w:val="28"/>
          <w:lang w:val="en-US"/>
        </w:rPr>
        <w:t>-</w:t>
      </w:r>
      <w:r w:rsidR="00DA7EFF" w:rsidRPr="00907BCF">
        <w:rPr>
          <w:rFonts w:ascii="Arial" w:eastAsia="Times New Roman" w:hAnsi="Arial" w:cs="Arial"/>
          <w:sz w:val="28"/>
          <w:szCs w:val="28"/>
          <w:lang w:val="en-US"/>
        </w:rPr>
        <w:t>contract rates</w:t>
      </w:r>
      <w:r>
        <w:rPr>
          <w:rFonts w:ascii="Arial" w:eastAsia="Times New Roman" w:hAnsi="Arial" w:cs="Arial"/>
          <w:sz w:val="28"/>
          <w:szCs w:val="28"/>
          <w:lang w:val="en-US"/>
        </w:rPr>
        <w:t xml:space="preserve">, </w:t>
      </w:r>
      <w:r w:rsidR="00197A7D" w:rsidRPr="00907BCF">
        <w:rPr>
          <w:rFonts w:ascii="Arial" w:eastAsia="Times New Roman" w:hAnsi="Arial" w:cs="Arial"/>
          <w:sz w:val="28"/>
          <w:szCs w:val="28"/>
          <w:lang w:val="en-US"/>
        </w:rPr>
        <w:t xml:space="preserve">to which </w:t>
      </w:r>
      <w:proofErr w:type="spellStart"/>
      <w:r w:rsidR="00197A7D" w:rsidRPr="00907BCF">
        <w:rPr>
          <w:rFonts w:ascii="Arial" w:eastAsia="Times New Roman" w:hAnsi="Arial" w:cs="Arial"/>
          <w:sz w:val="28"/>
          <w:szCs w:val="28"/>
          <w:lang w:val="en-US"/>
        </w:rPr>
        <w:t>Mrs</w:t>
      </w:r>
      <w:proofErr w:type="spellEnd"/>
      <w:r w:rsidR="00197A7D" w:rsidRPr="00907BCF">
        <w:rPr>
          <w:rFonts w:ascii="Arial" w:eastAsia="Times New Roman" w:hAnsi="Arial" w:cs="Arial"/>
          <w:sz w:val="28"/>
          <w:szCs w:val="28"/>
          <w:lang w:val="en-US"/>
        </w:rPr>
        <w:t xml:space="preserve"> Toal confirmed th</w:t>
      </w:r>
      <w:r w:rsidR="007C331B">
        <w:rPr>
          <w:rFonts w:ascii="Arial" w:eastAsia="Times New Roman" w:hAnsi="Arial" w:cs="Arial"/>
          <w:sz w:val="28"/>
          <w:szCs w:val="28"/>
          <w:lang w:val="en-US"/>
        </w:rPr>
        <w:t>ere was</w:t>
      </w:r>
      <w:r w:rsidR="00A112D7" w:rsidRPr="00907BCF">
        <w:rPr>
          <w:rFonts w:ascii="Arial" w:eastAsia="Times New Roman" w:hAnsi="Arial" w:cs="Arial"/>
          <w:sz w:val="28"/>
          <w:szCs w:val="28"/>
          <w:lang w:val="en-US"/>
        </w:rPr>
        <w:t xml:space="preserve">. </w:t>
      </w:r>
    </w:p>
    <w:p w14:paraId="2DE95A7F" w14:textId="77777777" w:rsidR="0041238A" w:rsidRDefault="0041238A" w:rsidP="00907BCF">
      <w:pPr>
        <w:pStyle w:val="ListParagraph"/>
        <w:spacing w:after="0" w:line="240" w:lineRule="auto"/>
        <w:ind w:left="574"/>
        <w:jc w:val="both"/>
        <w:rPr>
          <w:rFonts w:ascii="Arial" w:eastAsia="Times New Roman" w:hAnsi="Arial" w:cs="Arial"/>
          <w:sz w:val="28"/>
          <w:szCs w:val="28"/>
          <w:lang w:val="en-US"/>
        </w:rPr>
      </w:pPr>
    </w:p>
    <w:p w14:paraId="63C8AFC9" w14:textId="58ED67EA" w:rsidR="00907BCF" w:rsidRDefault="00907BCF" w:rsidP="00907BCF">
      <w:pPr>
        <w:pStyle w:val="ListParagraph"/>
        <w:spacing w:after="0" w:line="240" w:lineRule="auto"/>
        <w:ind w:left="574"/>
        <w:jc w:val="both"/>
        <w:rPr>
          <w:rFonts w:ascii="Arial" w:eastAsia="Times New Roman" w:hAnsi="Arial" w:cs="Arial"/>
          <w:sz w:val="28"/>
          <w:szCs w:val="28"/>
          <w:lang w:val="en-US"/>
        </w:rPr>
      </w:pPr>
      <w:r>
        <w:rPr>
          <w:rFonts w:ascii="Arial" w:eastAsia="Times New Roman" w:hAnsi="Arial" w:cs="Arial"/>
          <w:sz w:val="28"/>
          <w:szCs w:val="28"/>
          <w:lang w:val="en-US"/>
        </w:rPr>
        <w:t xml:space="preserve">In concluding discussion, </w:t>
      </w:r>
      <w:proofErr w:type="spellStart"/>
      <w:r>
        <w:rPr>
          <w:rFonts w:ascii="Arial" w:eastAsia="Times New Roman" w:hAnsi="Arial" w:cs="Arial"/>
          <w:sz w:val="28"/>
          <w:szCs w:val="28"/>
          <w:lang w:val="en-US"/>
        </w:rPr>
        <w:t>Mr</w:t>
      </w:r>
      <w:proofErr w:type="spellEnd"/>
      <w:r>
        <w:rPr>
          <w:rFonts w:ascii="Arial" w:eastAsia="Times New Roman" w:hAnsi="Arial" w:cs="Arial"/>
          <w:sz w:val="28"/>
          <w:szCs w:val="28"/>
          <w:lang w:val="en-US"/>
        </w:rPr>
        <w:t xml:space="preserve"> McDonald thanked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Trouton and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Toal for their clear update on progress post audit and it was suggested that</w:t>
      </w:r>
      <w:r w:rsidR="00F82680">
        <w:rPr>
          <w:rFonts w:ascii="Arial" w:eastAsia="Times New Roman" w:hAnsi="Arial" w:cs="Arial"/>
          <w:sz w:val="28"/>
          <w:szCs w:val="28"/>
          <w:lang w:val="en-US"/>
        </w:rPr>
        <w:t xml:space="preserve"> </w:t>
      </w:r>
      <w:r>
        <w:rPr>
          <w:rFonts w:ascii="Arial" w:eastAsia="Times New Roman" w:hAnsi="Arial" w:cs="Arial"/>
          <w:sz w:val="28"/>
          <w:szCs w:val="28"/>
          <w:lang w:val="en-US"/>
        </w:rPr>
        <w:t xml:space="preserve">the IA report would be </w:t>
      </w:r>
      <w:r w:rsidR="00F82680">
        <w:rPr>
          <w:rFonts w:ascii="Arial" w:eastAsia="Times New Roman" w:hAnsi="Arial" w:cs="Arial"/>
          <w:sz w:val="28"/>
          <w:szCs w:val="28"/>
          <w:lang w:val="en-US"/>
        </w:rPr>
        <w:t xml:space="preserve">referred to the Finance, Performance and Workforce Committee to monitor progress.  </w:t>
      </w:r>
      <w:proofErr w:type="spellStart"/>
      <w:r w:rsidR="00F82680">
        <w:rPr>
          <w:rFonts w:ascii="Arial" w:eastAsia="Times New Roman" w:hAnsi="Arial" w:cs="Arial"/>
          <w:sz w:val="28"/>
          <w:szCs w:val="28"/>
          <w:lang w:val="en-US"/>
        </w:rPr>
        <w:t>Mrs</w:t>
      </w:r>
      <w:proofErr w:type="spellEnd"/>
      <w:r w:rsidR="00F82680">
        <w:rPr>
          <w:rFonts w:ascii="Arial" w:eastAsia="Times New Roman" w:hAnsi="Arial" w:cs="Arial"/>
          <w:sz w:val="28"/>
          <w:szCs w:val="28"/>
          <w:lang w:val="en-US"/>
        </w:rPr>
        <w:t xml:space="preserve"> McCartan said it was her understanding</w:t>
      </w:r>
      <w:r w:rsidR="00AF3833">
        <w:rPr>
          <w:rFonts w:ascii="Arial" w:eastAsia="Times New Roman" w:hAnsi="Arial" w:cs="Arial"/>
          <w:sz w:val="28"/>
          <w:szCs w:val="28"/>
          <w:lang w:val="en-US"/>
        </w:rPr>
        <w:t xml:space="preserve"> that</w:t>
      </w:r>
      <w:r w:rsidR="0041238A">
        <w:rPr>
          <w:rFonts w:ascii="Arial" w:eastAsia="Times New Roman" w:hAnsi="Arial" w:cs="Arial"/>
          <w:sz w:val="28"/>
          <w:szCs w:val="28"/>
          <w:lang w:val="en-US"/>
        </w:rPr>
        <w:t xml:space="preserve"> </w:t>
      </w:r>
      <w:proofErr w:type="spellStart"/>
      <w:r w:rsidR="00F82680">
        <w:rPr>
          <w:rFonts w:ascii="Arial" w:eastAsia="Times New Roman" w:hAnsi="Arial" w:cs="Arial"/>
          <w:sz w:val="28"/>
          <w:szCs w:val="28"/>
          <w:lang w:val="en-US"/>
        </w:rPr>
        <w:t>Mrs</w:t>
      </w:r>
      <w:proofErr w:type="spellEnd"/>
      <w:r w:rsidR="00F82680">
        <w:rPr>
          <w:rFonts w:ascii="Arial" w:eastAsia="Times New Roman" w:hAnsi="Arial" w:cs="Arial"/>
          <w:sz w:val="28"/>
          <w:szCs w:val="28"/>
          <w:lang w:val="en-US"/>
        </w:rPr>
        <w:t xml:space="preserve"> O’Hagan will bring an interim report and action plan to the Finance, Performance and </w:t>
      </w:r>
      <w:r w:rsidR="00F82680">
        <w:rPr>
          <w:rFonts w:ascii="Arial" w:eastAsia="Times New Roman" w:hAnsi="Arial" w:cs="Arial"/>
          <w:sz w:val="28"/>
          <w:szCs w:val="28"/>
          <w:lang w:val="en-US"/>
        </w:rPr>
        <w:lastRenderedPageBreak/>
        <w:t>Workforce Committee at the meeting scheduled to take place on 30</w:t>
      </w:r>
      <w:r w:rsidR="00F82680" w:rsidRPr="00F82680">
        <w:rPr>
          <w:rFonts w:ascii="Arial" w:eastAsia="Times New Roman" w:hAnsi="Arial" w:cs="Arial"/>
          <w:sz w:val="28"/>
          <w:szCs w:val="28"/>
          <w:vertAlign w:val="superscript"/>
          <w:lang w:val="en-US"/>
        </w:rPr>
        <w:t>th</w:t>
      </w:r>
      <w:r w:rsidR="00F82680">
        <w:rPr>
          <w:rFonts w:ascii="Arial" w:eastAsia="Times New Roman" w:hAnsi="Arial" w:cs="Arial"/>
          <w:sz w:val="28"/>
          <w:szCs w:val="28"/>
          <w:lang w:val="en-US"/>
        </w:rPr>
        <w:t xml:space="preserve"> May 2024</w:t>
      </w:r>
      <w:r w:rsidR="007C331B">
        <w:rPr>
          <w:rFonts w:ascii="Arial" w:eastAsia="Times New Roman" w:hAnsi="Arial" w:cs="Arial"/>
          <w:sz w:val="28"/>
          <w:szCs w:val="28"/>
          <w:lang w:val="en-US"/>
        </w:rPr>
        <w:t xml:space="preserve">, </w:t>
      </w:r>
      <w:r w:rsidR="0041238A">
        <w:rPr>
          <w:rFonts w:ascii="Arial" w:eastAsia="Times New Roman" w:hAnsi="Arial" w:cs="Arial"/>
          <w:sz w:val="28"/>
          <w:szCs w:val="28"/>
          <w:lang w:val="en-US"/>
        </w:rPr>
        <w:t xml:space="preserve">with </w:t>
      </w:r>
      <w:r w:rsidR="00F82680">
        <w:rPr>
          <w:rFonts w:ascii="Arial" w:eastAsia="Times New Roman" w:hAnsi="Arial" w:cs="Arial"/>
          <w:sz w:val="28"/>
          <w:szCs w:val="28"/>
          <w:lang w:val="en-US"/>
        </w:rPr>
        <w:t xml:space="preserve">a final report </w:t>
      </w:r>
      <w:r w:rsidR="0041238A">
        <w:rPr>
          <w:rFonts w:ascii="Arial" w:eastAsia="Times New Roman" w:hAnsi="Arial" w:cs="Arial"/>
          <w:sz w:val="28"/>
          <w:szCs w:val="28"/>
          <w:lang w:val="en-US"/>
        </w:rPr>
        <w:t xml:space="preserve">being </w:t>
      </w:r>
      <w:r w:rsidR="00AF3833">
        <w:rPr>
          <w:rFonts w:ascii="Arial" w:eastAsia="Times New Roman" w:hAnsi="Arial" w:cs="Arial"/>
          <w:sz w:val="28"/>
          <w:szCs w:val="28"/>
          <w:lang w:val="en-US"/>
        </w:rPr>
        <w:t>produced</w:t>
      </w:r>
      <w:r w:rsidR="0041238A">
        <w:rPr>
          <w:rFonts w:ascii="Arial" w:eastAsia="Times New Roman" w:hAnsi="Arial" w:cs="Arial"/>
          <w:sz w:val="28"/>
          <w:szCs w:val="28"/>
          <w:lang w:val="en-US"/>
        </w:rPr>
        <w:t xml:space="preserve"> </w:t>
      </w:r>
      <w:r w:rsidR="00F82680">
        <w:rPr>
          <w:rFonts w:ascii="Arial" w:eastAsia="Times New Roman" w:hAnsi="Arial" w:cs="Arial"/>
          <w:sz w:val="28"/>
          <w:szCs w:val="28"/>
          <w:lang w:val="en-US"/>
        </w:rPr>
        <w:t>by the end of June 2024.</w:t>
      </w:r>
    </w:p>
    <w:p w14:paraId="07CBA1BF" w14:textId="77777777" w:rsidR="00F82680" w:rsidRDefault="00F82680" w:rsidP="00907BCF">
      <w:pPr>
        <w:pStyle w:val="ListParagraph"/>
        <w:spacing w:after="0" w:line="240" w:lineRule="auto"/>
        <w:ind w:left="574"/>
        <w:jc w:val="both"/>
        <w:rPr>
          <w:rFonts w:ascii="Arial" w:eastAsia="Times New Roman" w:hAnsi="Arial" w:cs="Arial"/>
          <w:sz w:val="28"/>
          <w:szCs w:val="28"/>
          <w:lang w:val="en-US"/>
        </w:rPr>
      </w:pPr>
    </w:p>
    <w:p w14:paraId="2F4920E4" w14:textId="36BF4C09" w:rsidR="00F82680" w:rsidRDefault="00F82680" w:rsidP="00907BCF">
      <w:pPr>
        <w:pStyle w:val="ListParagraph"/>
        <w:spacing w:after="0" w:line="240" w:lineRule="auto"/>
        <w:ind w:left="574"/>
        <w:jc w:val="both"/>
        <w:rPr>
          <w:rFonts w:ascii="Arial" w:eastAsia="Times New Roman" w:hAnsi="Arial" w:cs="Arial"/>
          <w:b/>
          <w:bCs/>
          <w:i/>
          <w:iCs/>
          <w:sz w:val="28"/>
          <w:szCs w:val="28"/>
          <w:lang w:val="en-US"/>
        </w:rPr>
      </w:pPr>
      <w:r w:rsidRPr="00F82680">
        <w:rPr>
          <w:rFonts w:ascii="Arial" w:eastAsia="Times New Roman" w:hAnsi="Arial" w:cs="Arial"/>
          <w:b/>
          <w:bCs/>
          <w:i/>
          <w:iCs/>
          <w:sz w:val="28"/>
          <w:szCs w:val="28"/>
          <w:lang w:val="en-US"/>
        </w:rPr>
        <w:t xml:space="preserve">Action – </w:t>
      </w:r>
      <w:proofErr w:type="spellStart"/>
      <w:r w:rsidRPr="00F82680">
        <w:rPr>
          <w:rFonts w:ascii="Arial" w:eastAsia="Times New Roman" w:hAnsi="Arial" w:cs="Arial"/>
          <w:b/>
          <w:bCs/>
          <w:i/>
          <w:iCs/>
          <w:sz w:val="28"/>
          <w:szCs w:val="28"/>
          <w:lang w:val="en-US"/>
        </w:rPr>
        <w:t>Mrs</w:t>
      </w:r>
      <w:proofErr w:type="spellEnd"/>
      <w:r w:rsidRPr="00F82680">
        <w:rPr>
          <w:rFonts w:ascii="Arial" w:eastAsia="Times New Roman" w:hAnsi="Arial" w:cs="Arial"/>
          <w:b/>
          <w:bCs/>
          <w:i/>
          <w:iCs/>
          <w:sz w:val="28"/>
          <w:szCs w:val="28"/>
          <w:lang w:val="en-US"/>
        </w:rPr>
        <w:t xml:space="preserve"> M O’Hagan</w:t>
      </w:r>
    </w:p>
    <w:p w14:paraId="03E125C3" w14:textId="77777777" w:rsidR="00DF53EA" w:rsidRDefault="00DF53EA" w:rsidP="00907BCF">
      <w:pPr>
        <w:pStyle w:val="ListParagraph"/>
        <w:spacing w:after="0" w:line="240" w:lineRule="auto"/>
        <w:ind w:left="574"/>
        <w:jc w:val="both"/>
        <w:rPr>
          <w:rFonts w:ascii="Arial" w:eastAsia="Times New Roman" w:hAnsi="Arial" w:cs="Arial"/>
          <w:b/>
          <w:bCs/>
          <w:i/>
          <w:iCs/>
          <w:sz w:val="28"/>
          <w:szCs w:val="28"/>
          <w:lang w:val="en-US"/>
        </w:rPr>
      </w:pPr>
    </w:p>
    <w:p w14:paraId="26D8E3D4" w14:textId="45369A67" w:rsidR="00F267EF" w:rsidRDefault="00DF53EA" w:rsidP="0041238A">
      <w:pPr>
        <w:pStyle w:val="ListParagraph"/>
        <w:spacing w:after="0" w:line="240" w:lineRule="auto"/>
        <w:ind w:left="574"/>
        <w:jc w:val="both"/>
        <w:rPr>
          <w:rFonts w:ascii="Arial" w:hAnsi="Arial" w:cs="Arial"/>
          <w:i/>
          <w:iCs/>
          <w:color w:val="000000" w:themeColor="text1"/>
          <w:sz w:val="26"/>
          <w:szCs w:val="26"/>
        </w:rPr>
      </w:pPr>
      <w:r w:rsidRPr="00DF53EA">
        <w:rPr>
          <w:rFonts w:ascii="Arial" w:hAnsi="Arial" w:cs="Arial"/>
          <w:i/>
          <w:iCs/>
          <w:color w:val="000000" w:themeColor="text1"/>
          <w:sz w:val="26"/>
          <w:szCs w:val="26"/>
        </w:rPr>
        <w:t>Mrs Trouton and Mrs Toal left the meeting at this point</w:t>
      </w:r>
      <w:r w:rsidR="00C47DCB">
        <w:rPr>
          <w:rFonts w:ascii="Arial" w:hAnsi="Arial" w:cs="Arial"/>
          <w:i/>
          <w:iCs/>
          <w:color w:val="000000" w:themeColor="text1"/>
          <w:sz w:val="26"/>
          <w:szCs w:val="26"/>
        </w:rPr>
        <w:t>.</w:t>
      </w:r>
    </w:p>
    <w:p w14:paraId="325180D8" w14:textId="77777777" w:rsidR="00C47DCB" w:rsidRDefault="00C47DCB" w:rsidP="0041238A">
      <w:pPr>
        <w:pStyle w:val="ListParagraph"/>
        <w:spacing w:after="0" w:line="240" w:lineRule="auto"/>
        <w:ind w:left="574"/>
        <w:jc w:val="both"/>
        <w:rPr>
          <w:rFonts w:ascii="Arial" w:hAnsi="Arial" w:cs="Arial"/>
          <w:i/>
          <w:iCs/>
          <w:color w:val="000000" w:themeColor="text1"/>
          <w:sz w:val="26"/>
          <w:szCs w:val="26"/>
        </w:rPr>
      </w:pPr>
    </w:p>
    <w:p w14:paraId="50D2D74A" w14:textId="75A08084" w:rsidR="00C47DCB" w:rsidRDefault="00C47DCB" w:rsidP="00C47DCB">
      <w:pPr>
        <w:pStyle w:val="PlainText"/>
        <w:tabs>
          <w:tab w:val="left" w:pos="290"/>
        </w:tabs>
        <w:ind w:left="573"/>
        <w:rPr>
          <w:rFonts w:ascii="Arial" w:hAnsi="Arial" w:cs="Arial"/>
          <w:i/>
          <w:iCs/>
          <w:color w:val="000000" w:themeColor="text1"/>
          <w:sz w:val="26"/>
          <w:szCs w:val="26"/>
        </w:rPr>
      </w:pPr>
      <w:r>
        <w:rPr>
          <w:rFonts w:ascii="Arial" w:hAnsi="Arial" w:cs="Arial"/>
          <w:i/>
          <w:iCs/>
          <w:color w:val="000000" w:themeColor="text1"/>
          <w:sz w:val="26"/>
          <w:szCs w:val="26"/>
        </w:rPr>
        <w:t xml:space="preserve">Mrs McKeown </w:t>
      </w:r>
      <w:r w:rsidR="00E75708">
        <w:rPr>
          <w:rFonts w:ascii="Arial" w:hAnsi="Arial" w:cs="Arial"/>
          <w:i/>
          <w:iCs/>
          <w:color w:val="000000" w:themeColor="text1"/>
          <w:sz w:val="26"/>
          <w:szCs w:val="26"/>
        </w:rPr>
        <w:t xml:space="preserve">asked if </w:t>
      </w:r>
      <w:r>
        <w:rPr>
          <w:rFonts w:ascii="Arial" w:hAnsi="Arial" w:cs="Arial"/>
          <w:i/>
          <w:iCs/>
          <w:color w:val="000000" w:themeColor="text1"/>
          <w:sz w:val="26"/>
          <w:szCs w:val="26"/>
        </w:rPr>
        <w:t>I</w:t>
      </w:r>
      <w:r w:rsidRPr="00562AC4">
        <w:rPr>
          <w:rFonts w:ascii="Arial" w:hAnsi="Arial" w:cs="Arial"/>
          <w:i/>
          <w:iCs/>
          <w:color w:val="000000" w:themeColor="text1"/>
          <w:sz w:val="26"/>
          <w:szCs w:val="26"/>
        </w:rPr>
        <w:t xml:space="preserve">tem 5ii </w:t>
      </w:r>
      <w:r w:rsidR="00E75708">
        <w:rPr>
          <w:rFonts w:ascii="Arial" w:hAnsi="Arial" w:cs="Arial"/>
          <w:i/>
          <w:iCs/>
          <w:color w:val="000000" w:themeColor="text1"/>
          <w:sz w:val="26"/>
          <w:szCs w:val="26"/>
        </w:rPr>
        <w:t xml:space="preserve">could be taken next on the agenda </w:t>
      </w:r>
      <w:r>
        <w:rPr>
          <w:rFonts w:ascii="Arial" w:hAnsi="Arial" w:cs="Arial"/>
          <w:i/>
          <w:iCs/>
          <w:color w:val="000000" w:themeColor="text1"/>
          <w:sz w:val="26"/>
          <w:szCs w:val="26"/>
        </w:rPr>
        <w:t xml:space="preserve">to allow </w:t>
      </w:r>
      <w:r w:rsidR="00E75708">
        <w:rPr>
          <w:rFonts w:ascii="Arial" w:hAnsi="Arial" w:cs="Arial"/>
          <w:i/>
          <w:iCs/>
          <w:color w:val="000000" w:themeColor="text1"/>
          <w:sz w:val="26"/>
          <w:szCs w:val="26"/>
        </w:rPr>
        <w:t xml:space="preserve">Ms McCaw </w:t>
      </w:r>
      <w:r>
        <w:rPr>
          <w:rFonts w:ascii="Arial" w:hAnsi="Arial" w:cs="Arial"/>
          <w:i/>
          <w:iCs/>
          <w:color w:val="000000" w:themeColor="text1"/>
          <w:sz w:val="26"/>
          <w:szCs w:val="26"/>
        </w:rPr>
        <w:t xml:space="preserve">to </w:t>
      </w:r>
      <w:r w:rsidRPr="00562AC4">
        <w:rPr>
          <w:rFonts w:ascii="Arial" w:hAnsi="Arial" w:cs="Arial"/>
          <w:i/>
          <w:iCs/>
          <w:color w:val="000000" w:themeColor="text1"/>
          <w:sz w:val="26"/>
          <w:szCs w:val="26"/>
        </w:rPr>
        <w:t>attend another ARAC</w:t>
      </w:r>
      <w:r w:rsidR="009428ED">
        <w:rPr>
          <w:rFonts w:ascii="Arial" w:hAnsi="Arial" w:cs="Arial"/>
          <w:i/>
          <w:iCs/>
          <w:color w:val="000000" w:themeColor="text1"/>
          <w:sz w:val="26"/>
          <w:szCs w:val="26"/>
        </w:rPr>
        <w:t xml:space="preserve"> </w:t>
      </w:r>
      <w:r w:rsidRPr="00562AC4">
        <w:rPr>
          <w:rFonts w:ascii="Arial" w:hAnsi="Arial" w:cs="Arial"/>
          <w:i/>
          <w:iCs/>
          <w:color w:val="000000" w:themeColor="text1"/>
          <w:sz w:val="26"/>
          <w:szCs w:val="26"/>
        </w:rPr>
        <w:t>meeting</w:t>
      </w:r>
      <w:r>
        <w:rPr>
          <w:rFonts w:ascii="Arial" w:hAnsi="Arial" w:cs="Arial"/>
          <w:i/>
          <w:iCs/>
          <w:color w:val="000000" w:themeColor="text1"/>
          <w:sz w:val="26"/>
          <w:szCs w:val="26"/>
        </w:rPr>
        <w:t>.</w:t>
      </w:r>
    </w:p>
    <w:p w14:paraId="2EF6DA14" w14:textId="77777777" w:rsidR="00C47DCB" w:rsidRDefault="00C47DCB" w:rsidP="00C47DCB">
      <w:pPr>
        <w:pStyle w:val="PlainText"/>
        <w:tabs>
          <w:tab w:val="left" w:pos="290"/>
        </w:tabs>
        <w:ind w:left="573"/>
        <w:rPr>
          <w:rFonts w:ascii="Arial" w:hAnsi="Arial" w:cs="Arial"/>
          <w:i/>
          <w:iCs/>
          <w:color w:val="000000" w:themeColor="text1"/>
          <w:sz w:val="26"/>
          <w:szCs w:val="26"/>
        </w:rPr>
      </w:pPr>
    </w:p>
    <w:p w14:paraId="111ECDC1" w14:textId="77777777" w:rsidR="00C47DCB" w:rsidRDefault="00C47DCB" w:rsidP="00C47DCB">
      <w:pPr>
        <w:spacing w:after="0" w:line="240" w:lineRule="auto"/>
        <w:ind w:left="518" w:right="403" w:hanging="728"/>
        <w:jc w:val="both"/>
        <w:rPr>
          <w:rFonts w:ascii="Arial" w:eastAsia="Times New Roman" w:hAnsi="Arial" w:cs="Arial"/>
          <w:b/>
          <w:sz w:val="28"/>
          <w:szCs w:val="28"/>
          <w:u w:val="single"/>
          <w:lang w:val="en-US"/>
        </w:rPr>
      </w:pPr>
      <w:r>
        <w:rPr>
          <w:rFonts w:ascii="Arial" w:eastAsia="Times New Roman" w:hAnsi="Arial" w:cs="Arial"/>
          <w:b/>
          <w:sz w:val="28"/>
          <w:szCs w:val="28"/>
          <w:lang w:val="en-US"/>
        </w:rPr>
        <w:t>5ii</w:t>
      </w:r>
      <w:proofErr w:type="gramStart"/>
      <w:r w:rsidRPr="009A4A59">
        <w:rPr>
          <w:rFonts w:ascii="Arial" w:eastAsia="Times New Roman" w:hAnsi="Arial" w:cs="Arial"/>
          <w:b/>
          <w:sz w:val="28"/>
          <w:szCs w:val="28"/>
          <w:lang w:val="en-US"/>
        </w:rPr>
        <w:t xml:space="preserve">) </w:t>
      </w:r>
      <w:r>
        <w:rPr>
          <w:rFonts w:ascii="Arial" w:eastAsia="Times New Roman" w:hAnsi="Arial" w:cs="Arial"/>
          <w:b/>
          <w:sz w:val="28"/>
          <w:szCs w:val="28"/>
          <w:lang w:val="en-US"/>
        </w:rPr>
        <w:t xml:space="preserve"> </w:t>
      </w:r>
      <w:r>
        <w:rPr>
          <w:rFonts w:ascii="Arial" w:eastAsia="Times New Roman" w:hAnsi="Arial" w:cs="Arial"/>
          <w:b/>
          <w:sz w:val="28"/>
          <w:szCs w:val="28"/>
          <w:lang w:val="en-US"/>
        </w:rPr>
        <w:tab/>
      </w:r>
      <w:proofErr w:type="gramEnd"/>
      <w:r>
        <w:rPr>
          <w:rFonts w:ascii="Arial" w:eastAsia="Times New Roman" w:hAnsi="Arial" w:cs="Arial"/>
          <w:b/>
          <w:sz w:val="28"/>
          <w:szCs w:val="28"/>
          <w:u w:val="single"/>
          <w:lang w:val="en-US"/>
        </w:rPr>
        <w:t>SUMMARY OF THE 50 SIGNIFICANT IA RECOMMENDATIONS OUTSTANDING AS AT 31.3.2024</w:t>
      </w:r>
    </w:p>
    <w:p w14:paraId="480491D1" w14:textId="77777777" w:rsidR="00C47DCB" w:rsidRDefault="00C47DCB" w:rsidP="00C47DCB">
      <w:pPr>
        <w:spacing w:after="0" w:line="240" w:lineRule="auto"/>
        <w:ind w:left="518" w:right="403" w:hanging="728"/>
        <w:jc w:val="both"/>
        <w:rPr>
          <w:rFonts w:ascii="Arial" w:eastAsia="Times New Roman" w:hAnsi="Arial" w:cs="Arial"/>
          <w:b/>
          <w:sz w:val="28"/>
          <w:szCs w:val="28"/>
          <w:u w:val="single"/>
          <w:lang w:val="en-US"/>
        </w:rPr>
      </w:pPr>
    </w:p>
    <w:p w14:paraId="6B6E11B7" w14:textId="720F1661" w:rsidR="005103D9" w:rsidRDefault="00700616" w:rsidP="005103D9">
      <w:pPr>
        <w:pStyle w:val="PlainText"/>
        <w:tabs>
          <w:tab w:val="left" w:pos="290"/>
        </w:tabs>
        <w:ind w:left="573"/>
        <w:jc w:val="both"/>
        <w:rPr>
          <w:rFonts w:ascii="Arial" w:hAnsi="Arial" w:cs="Arial"/>
          <w:sz w:val="28"/>
          <w:szCs w:val="28"/>
          <w:lang w:val="en-US"/>
        </w:rPr>
      </w:pPr>
      <w:proofErr w:type="spellStart"/>
      <w:r>
        <w:rPr>
          <w:rFonts w:ascii="Arial" w:hAnsi="Arial" w:cs="Arial"/>
          <w:sz w:val="28"/>
          <w:szCs w:val="28"/>
          <w:lang w:val="en-US"/>
        </w:rPr>
        <w:t>Ms</w:t>
      </w:r>
      <w:proofErr w:type="spellEnd"/>
      <w:r>
        <w:rPr>
          <w:rFonts w:ascii="Arial" w:hAnsi="Arial" w:cs="Arial"/>
          <w:sz w:val="28"/>
          <w:szCs w:val="28"/>
          <w:lang w:val="en-US"/>
        </w:rPr>
        <w:t xml:space="preserve"> McCaw</w:t>
      </w:r>
      <w:r w:rsidR="003D787D">
        <w:rPr>
          <w:rFonts w:ascii="Arial" w:hAnsi="Arial" w:cs="Arial"/>
          <w:sz w:val="28"/>
          <w:szCs w:val="28"/>
          <w:lang w:val="en-US"/>
        </w:rPr>
        <w:t xml:space="preserve"> </w:t>
      </w:r>
      <w:r>
        <w:rPr>
          <w:rFonts w:ascii="Arial" w:hAnsi="Arial" w:cs="Arial"/>
          <w:sz w:val="28"/>
          <w:szCs w:val="28"/>
          <w:lang w:val="en-US"/>
        </w:rPr>
        <w:t xml:space="preserve">presented the detail in relation to the 50 </w:t>
      </w:r>
      <w:r w:rsidR="00502AD6">
        <w:rPr>
          <w:rFonts w:ascii="Arial" w:hAnsi="Arial" w:cs="Arial"/>
          <w:sz w:val="28"/>
          <w:szCs w:val="28"/>
          <w:lang w:val="en-US"/>
        </w:rPr>
        <w:t>significant</w:t>
      </w:r>
      <w:r>
        <w:rPr>
          <w:rFonts w:ascii="Arial" w:hAnsi="Arial" w:cs="Arial"/>
          <w:sz w:val="28"/>
          <w:szCs w:val="28"/>
          <w:lang w:val="en-US"/>
        </w:rPr>
        <w:t xml:space="preserve"> </w:t>
      </w:r>
      <w:r w:rsidR="003D787D">
        <w:rPr>
          <w:rFonts w:ascii="Arial" w:hAnsi="Arial" w:cs="Arial"/>
          <w:sz w:val="28"/>
          <w:szCs w:val="28"/>
          <w:lang w:val="en-US"/>
        </w:rPr>
        <w:t xml:space="preserve">IA recommendations outstanding as </w:t>
      </w:r>
      <w:proofErr w:type="gramStart"/>
      <w:r w:rsidR="003D787D">
        <w:rPr>
          <w:rFonts w:ascii="Arial" w:hAnsi="Arial" w:cs="Arial"/>
          <w:sz w:val="28"/>
          <w:szCs w:val="28"/>
          <w:lang w:val="en-US"/>
        </w:rPr>
        <w:t>at</w:t>
      </w:r>
      <w:proofErr w:type="gramEnd"/>
      <w:r w:rsidR="003D787D">
        <w:rPr>
          <w:rFonts w:ascii="Arial" w:hAnsi="Arial" w:cs="Arial"/>
          <w:sz w:val="28"/>
          <w:szCs w:val="28"/>
          <w:lang w:val="en-US"/>
        </w:rPr>
        <w:t xml:space="preserve"> 31 March 2024</w:t>
      </w:r>
      <w:r>
        <w:rPr>
          <w:rFonts w:ascii="Arial" w:hAnsi="Arial" w:cs="Arial"/>
          <w:sz w:val="28"/>
          <w:szCs w:val="28"/>
          <w:lang w:val="en-US"/>
        </w:rPr>
        <w:t xml:space="preserve">.  </w:t>
      </w:r>
      <w:r w:rsidR="00BD0032">
        <w:rPr>
          <w:rFonts w:ascii="Arial" w:hAnsi="Arial" w:cs="Arial"/>
          <w:sz w:val="28"/>
          <w:szCs w:val="28"/>
          <w:lang w:val="en-US"/>
        </w:rPr>
        <w:t>Members noted,</w:t>
      </w:r>
      <w:r w:rsidR="0073648D" w:rsidRPr="0073648D">
        <w:rPr>
          <w:rFonts w:ascii="Arial" w:hAnsi="Arial" w:cs="Arial"/>
          <w:bCs/>
          <w:sz w:val="28"/>
          <w:szCs w:val="28"/>
        </w:rPr>
        <w:t xml:space="preserve"> </w:t>
      </w:r>
      <w:r w:rsidR="0073648D">
        <w:rPr>
          <w:rFonts w:ascii="Arial" w:hAnsi="Arial" w:cs="Arial"/>
          <w:bCs/>
          <w:sz w:val="28"/>
          <w:szCs w:val="28"/>
        </w:rPr>
        <w:t>33 (66%) partially implemented and</w:t>
      </w:r>
      <w:r w:rsidR="005103D9">
        <w:rPr>
          <w:rFonts w:ascii="Arial" w:hAnsi="Arial" w:cs="Arial"/>
          <w:bCs/>
          <w:sz w:val="28"/>
          <w:szCs w:val="28"/>
        </w:rPr>
        <w:t xml:space="preserve"> </w:t>
      </w:r>
      <w:r w:rsidR="0073648D">
        <w:rPr>
          <w:rFonts w:ascii="Arial" w:hAnsi="Arial" w:cs="Arial"/>
          <w:bCs/>
          <w:sz w:val="28"/>
          <w:szCs w:val="28"/>
        </w:rPr>
        <w:t xml:space="preserve">17 (34%) not implemented. </w:t>
      </w:r>
      <w:r w:rsidR="00AF3833">
        <w:rPr>
          <w:rFonts w:ascii="Arial" w:hAnsi="Arial" w:cs="Arial"/>
          <w:bCs/>
          <w:sz w:val="28"/>
          <w:szCs w:val="28"/>
        </w:rPr>
        <w:t xml:space="preserve">       </w:t>
      </w:r>
      <w:proofErr w:type="spellStart"/>
      <w:r w:rsidR="00BD0032">
        <w:rPr>
          <w:rFonts w:ascii="Arial" w:hAnsi="Arial" w:cs="Arial"/>
          <w:sz w:val="28"/>
          <w:szCs w:val="28"/>
          <w:lang w:val="en-US"/>
        </w:rPr>
        <w:t>Ms</w:t>
      </w:r>
      <w:proofErr w:type="spellEnd"/>
      <w:r w:rsidR="00BD0032">
        <w:rPr>
          <w:rFonts w:ascii="Arial" w:hAnsi="Arial" w:cs="Arial"/>
          <w:sz w:val="28"/>
          <w:szCs w:val="28"/>
          <w:lang w:val="en-US"/>
        </w:rPr>
        <w:t xml:space="preserve"> McCaw pointed out that </w:t>
      </w:r>
      <w:r>
        <w:rPr>
          <w:rFonts w:ascii="Arial" w:hAnsi="Arial" w:cs="Arial"/>
          <w:sz w:val="28"/>
          <w:szCs w:val="28"/>
          <w:lang w:val="en-US"/>
        </w:rPr>
        <w:t xml:space="preserve">across the </w:t>
      </w:r>
      <w:r w:rsidR="00BD0032">
        <w:rPr>
          <w:rFonts w:ascii="Arial" w:hAnsi="Arial" w:cs="Arial"/>
          <w:sz w:val="28"/>
          <w:szCs w:val="28"/>
          <w:lang w:val="en-US"/>
        </w:rPr>
        <w:t>D</w:t>
      </w:r>
      <w:r>
        <w:rPr>
          <w:rFonts w:ascii="Arial" w:hAnsi="Arial" w:cs="Arial"/>
          <w:sz w:val="28"/>
          <w:szCs w:val="28"/>
          <w:lang w:val="en-US"/>
        </w:rPr>
        <w:t>irectorates</w:t>
      </w:r>
      <w:r w:rsidR="009305A3">
        <w:rPr>
          <w:rFonts w:ascii="Arial" w:hAnsi="Arial" w:cs="Arial"/>
          <w:sz w:val="28"/>
          <w:szCs w:val="28"/>
          <w:lang w:val="en-US"/>
        </w:rPr>
        <w:t xml:space="preserve">, </w:t>
      </w:r>
      <w:r>
        <w:rPr>
          <w:rFonts w:ascii="Arial" w:hAnsi="Arial" w:cs="Arial"/>
          <w:sz w:val="28"/>
          <w:szCs w:val="28"/>
          <w:lang w:val="en-US"/>
        </w:rPr>
        <w:t xml:space="preserve">50% of recommendations relate to </w:t>
      </w:r>
      <w:r w:rsidR="00BD0032">
        <w:rPr>
          <w:rFonts w:ascii="Arial" w:hAnsi="Arial" w:cs="Arial"/>
          <w:sz w:val="28"/>
          <w:szCs w:val="28"/>
          <w:lang w:val="en-US"/>
        </w:rPr>
        <w:t>the Acute Directorates (medicine and unscheduled</w:t>
      </w:r>
      <w:r>
        <w:rPr>
          <w:rFonts w:ascii="Arial" w:hAnsi="Arial" w:cs="Arial"/>
          <w:sz w:val="28"/>
          <w:szCs w:val="28"/>
          <w:lang w:val="en-US"/>
        </w:rPr>
        <w:t xml:space="preserve"> care and surgery and </w:t>
      </w:r>
      <w:r w:rsidR="00BD0032">
        <w:rPr>
          <w:rFonts w:ascii="Arial" w:hAnsi="Arial" w:cs="Arial"/>
          <w:sz w:val="28"/>
          <w:szCs w:val="28"/>
          <w:lang w:val="en-US"/>
        </w:rPr>
        <w:t>clinical</w:t>
      </w:r>
      <w:r>
        <w:rPr>
          <w:rFonts w:ascii="Arial" w:hAnsi="Arial" w:cs="Arial"/>
          <w:sz w:val="28"/>
          <w:szCs w:val="28"/>
          <w:lang w:val="en-US"/>
        </w:rPr>
        <w:t xml:space="preserve"> services</w:t>
      </w:r>
      <w:r w:rsidR="00BD0032">
        <w:rPr>
          <w:rFonts w:ascii="Arial" w:hAnsi="Arial" w:cs="Arial"/>
          <w:sz w:val="28"/>
          <w:szCs w:val="28"/>
          <w:lang w:val="en-US"/>
        </w:rPr>
        <w:t>)</w:t>
      </w:r>
      <w:r w:rsidR="002A2407">
        <w:rPr>
          <w:rFonts w:ascii="Arial" w:hAnsi="Arial" w:cs="Arial"/>
          <w:sz w:val="28"/>
          <w:szCs w:val="28"/>
          <w:lang w:val="en-US"/>
        </w:rPr>
        <w:t>. A</w:t>
      </w:r>
      <w:r>
        <w:rPr>
          <w:rFonts w:ascii="Arial" w:hAnsi="Arial" w:cs="Arial"/>
          <w:sz w:val="28"/>
          <w:szCs w:val="28"/>
          <w:lang w:val="en-US"/>
        </w:rPr>
        <w:t xml:space="preserve"> further</w:t>
      </w:r>
      <w:r w:rsidR="003471F3">
        <w:rPr>
          <w:rFonts w:ascii="Arial" w:hAnsi="Arial" w:cs="Arial"/>
          <w:sz w:val="28"/>
          <w:szCs w:val="28"/>
          <w:lang w:val="en-US"/>
        </w:rPr>
        <w:t xml:space="preserve"> </w:t>
      </w:r>
      <w:r>
        <w:rPr>
          <w:rFonts w:ascii="Arial" w:hAnsi="Arial" w:cs="Arial"/>
          <w:sz w:val="28"/>
          <w:szCs w:val="28"/>
          <w:lang w:val="en-US"/>
        </w:rPr>
        <w:t>18%</w:t>
      </w:r>
      <w:r w:rsidR="003471F3">
        <w:rPr>
          <w:rFonts w:ascii="Arial" w:hAnsi="Arial" w:cs="Arial"/>
          <w:sz w:val="28"/>
          <w:szCs w:val="28"/>
          <w:lang w:val="en-US"/>
        </w:rPr>
        <w:t xml:space="preserve"> </w:t>
      </w:r>
      <w:r>
        <w:rPr>
          <w:rFonts w:ascii="Arial" w:hAnsi="Arial" w:cs="Arial"/>
          <w:sz w:val="28"/>
          <w:szCs w:val="28"/>
          <w:lang w:val="en-US"/>
        </w:rPr>
        <w:t>relat</w:t>
      </w:r>
      <w:r w:rsidR="002A2407">
        <w:rPr>
          <w:rFonts w:ascii="Arial" w:hAnsi="Arial" w:cs="Arial"/>
          <w:sz w:val="28"/>
          <w:szCs w:val="28"/>
          <w:lang w:val="en-US"/>
        </w:rPr>
        <w:t xml:space="preserve">e </w:t>
      </w:r>
      <w:r>
        <w:rPr>
          <w:rFonts w:ascii="Arial" w:hAnsi="Arial" w:cs="Arial"/>
          <w:sz w:val="28"/>
          <w:szCs w:val="28"/>
          <w:lang w:val="en-US"/>
        </w:rPr>
        <w:t xml:space="preserve">to </w:t>
      </w:r>
      <w:r w:rsidR="003471F3">
        <w:rPr>
          <w:rFonts w:ascii="Arial" w:hAnsi="Arial" w:cs="Arial"/>
          <w:sz w:val="28"/>
          <w:szCs w:val="28"/>
          <w:lang w:val="en-US"/>
        </w:rPr>
        <w:t xml:space="preserve">Adult and </w:t>
      </w:r>
      <w:r>
        <w:rPr>
          <w:rFonts w:ascii="Arial" w:hAnsi="Arial" w:cs="Arial"/>
          <w:sz w:val="28"/>
          <w:szCs w:val="28"/>
          <w:lang w:val="en-US"/>
        </w:rPr>
        <w:t xml:space="preserve">Community </w:t>
      </w:r>
      <w:r w:rsidR="003471F3">
        <w:rPr>
          <w:rFonts w:ascii="Arial" w:hAnsi="Arial" w:cs="Arial"/>
          <w:sz w:val="28"/>
          <w:szCs w:val="28"/>
          <w:lang w:val="en-US"/>
        </w:rPr>
        <w:t>S</w:t>
      </w:r>
      <w:r>
        <w:rPr>
          <w:rFonts w:ascii="Arial" w:hAnsi="Arial" w:cs="Arial"/>
          <w:sz w:val="28"/>
          <w:szCs w:val="28"/>
          <w:lang w:val="en-US"/>
        </w:rPr>
        <w:t>ervices</w:t>
      </w:r>
      <w:r w:rsidR="003B4AF2">
        <w:rPr>
          <w:rFonts w:ascii="Arial" w:hAnsi="Arial" w:cs="Arial"/>
          <w:sz w:val="28"/>
          <w:szCs w:val="28"/>
          <w:lang w:val="en-US"/>
        </w:rPr>
        <w:t xml:space="preserve">, </w:t>
      </w:r>
      <w:r w:rsidR="002A2407">
        <w:rPr>
          <w:rFonts w:ascii="Arial" w:hAnsi="Arial" w:cs="Arial"/>
          <w:sz w:val="28"/>
          <w:szCs w:val="28"/>
          <w:lang w:val="en-US"/>
        </w:rPr>
        <w:t xml:space="preserve">with the </w:t>
      </w:r>
      <w:r>
        <w:rPr>
          <w:rFonts w:ascii="Arial" w:hAnsi="Arial" w:cs="Arial"/>
          <w:sz w:val="28"/>
          <w:szCs w:val="28"/>
          <w:lang w:val="en-US"/>
        </w:rPr>
        <w:t xml:space="preserve">balances split </w:t>
      </w:r>
      <w:r w:rsidR="002A2407">
        <w:rPr>
          <w:rFonts w:ascii="Arial" w:hAnsi="Arial" w:cs="Arial"/>
          <w:sz w:val="28"/>
          <w:szCs w:val="28"/>
          <w:lang w:val="en-US"/>
        </w:rPr>
        <w:t>evenly</w:t>
      </w:r>
      <w:r>
        <w:rPr>
          <w:rFonts w:ascii="Arial" w:hAnsi="Arial" w:cs="Arial"/>
          <w:sz w:val="28"/>
          <w:szCs w:val="28"/>
          <w:lang w:val="en-US"/>
        </w:rPr>
        <w:t xml:space="preserve"> across the other </w:t>
      </w:r>
      <w:r w:rsidR="002A2407">
        <w:rPr>
          <w:rFonts w:ascii="Arial" w:hAnsi="Arial" w:cs="Arial"/>
          <w:sz w:val="28"/>
          <w:szCs w:val="28"/>
          <w:lang w:val="en-US"/>
        </w:rPr>
        <w:t>D</w:t>
      </w:r>
      <w:r>
        <w:rPr>
          <w:rFonts w:ascii="Arial" w:hAnsi="Arial" w:cs="Arial"/>
          <w:sz w:val="28"/>
          <w:szCs w:val="28"/>
          <w:lang w:val="en-US"/>
        </w:rPr>
        <w:t>irectorates in small numbers.</w:t>
      </w:r>
    </w:p>
    <w:p w14:paraId="41C5B81E" w14:textId="77777777" w:rsidR="005103D9" w:rsidRDefault="005103D9" w:rsidP="005103D9">
      <w:pPr>
        <w:pStyle w:val="PlainText"/>
        <w:tabs>
          <w:tab w:val="left" w:pos="290"/>
        </w:tabs>
        <w:ind w:left="573"/>
        <w:jc w:val="both"/>
        <w:rPr>
          <w:rFonts w:ascii="Arial" w:hAnsi="Arial" w:cs="Arial"/>
          <w:sz w:val="28"/>
          <w:szCs w:val="28"/>
          <w:lang w:val="en-US"/>
        </w:rPr>
      </w:pPr>
    </w:p>
    <w:p w14:paraId="6AC91DC4" w14:textId="2D4D83FB" w:rsidR="005103D9" w:rsidRDefault="0020759D" w:rsidP="005103D9">
      <w:pPr>
        <w:pStyle w:val="PlainText"/>
        <w:tabs>
          <w:tab w:val="left" w:pos="290"/>
        </w:tabs>
        <w:ind w:left="573"/>
        <w:jc w:val="both"/>
        <w:rPr>
          <w:rFonts w:ascii="Arial" w:hAnsi="Arial" w:cs="Arial"/>
          <w:sz w:val="28"/>
          <w:szCs w:val="28"/>
          <w:lang w:val="en-US"/>
        </w:rPr>
      </w:pPr>
      <w:proofErr w:type="spellStart"/>
      <w:r>
        <w:rPr>
          <w:rFonts w:ascii="Arial" w:hAnsi="Arial" w:cs="Arial"/>
          <w:sz w:val="28"/>
          <w:szCs w:val="28"/>
          <w:lang w:val="en-US"/>
        </w:rPr>
        <w:t>Ms</w:t>
      </w:r>
      <w:proofErr w:type="spellEnd"/>
      <w:r>
        <w:rPr>
          <w:rFonts w:ascii="Arial" w:hAnsi="Arial" w:cs="Arial"/>
          <w:sz w:val="28"/>
          <w:szCs w:val="28"/>
          <w:lang w:val="en-US"/>
        </w:rPr>
        <w:t xml:space="preserve"> McCaw advised that a</w:t>
      </w:r>
      <w:r w:rsidR="00C92419">
        <w:rPr>
          <w:rFonts w:ascii="Arial" w:hAnsi="Arial" w:cs="Arial"/>
          <w:sz w:val="28"/>
          <w:szCs w:val="28"/>
          <w:lang w:val="en-US"/>
        </w:rPr>
        <w:t>cross the financial years</w:t>
      </w:r>
      <w:r w:rsidR="009305A3">
        <w:rPr>
          <w:rFonts w:ascii="Arial" w:hAnsi="Arial" w:cs="Arial"/>
          <w:sz w:val="28"/>
          <w:szCs w:val="28"/>
          <w:lang w:val="en-US"/>
        </w:rPr>
        <w:t>, 19 of the recommendations are from 2022/23 and 13</w:t>
      </w:r>
      <w:r w:rsidR="003B4AF2">
        <w:rPr>
          <w:rFonts w:ascii="Arial" w:hAnsi="Arial" w:cs="Arial"/>
          <w:sz w:val="28"/>
          <w:szCs w:val="28"/>
          <w:lang w:val="en-US"/>
        </w:rPr>
        <w:t xml:space="preserve"> relate to </w:t>
      </w:r>
      <w:r w:rsidR="009305A3">
        <w:rPr>
          <w:rFonts w:ascii="Arial" w:hAnsi="Arial" w:cs="Arial"/>
          <w:sz w:val="28"/>
          <w:szCs w:val="28"/>
          <w:lang w:val="en-US"/>
        </w:rPr>
        <w:t>2023/24. The balance of</w:t>
      </w:r>
      <w:r w:rsidR="00C92419">
        <w:rPr>
          <w:rFonts w:ascii="Arial" w:hAnsi="Arial" w:cs="Arial"/>
          <w:sz w:val="28"/>
          <w:szCs w:val="28"/>
          <w:lang w:val="en-US"/>
        </w:rPr>
        <w:t xml:space="preserve"> 18 outstanding recommendations </w:t>
      </w:r>
      <w:r>
        <w:rPr>
          <w:rFonts w:ascii="Arial" w:hAnsi="Arial" w:cs="Arial"/>
          <w:sz w:val="28"/>
          <w:szCs w:val="28"/>
          <w:lang w:val="en-US"/>
        </w:rPr>
        <w:t>spans</w:t>
      </w:r>
      <w:r w:rsidR="00C92419">
        <w:rPr>
          <w:rFonts w:ascii="Arial" w:hAnsi="Arial" w:cs="Arial"/>
          <w:sz w:val="28"/>
          <w:szCs w:val="28"/>
          <w:lang w:val="en-US"/>
        </w:rPr>
        <w:t xml:space="preserve"> a historical period of 4-5 years (2017/18 </w:t>
      </w:r>
      <w:r w:rsidR="00681768">
        <w:rPr>
          <w:rFonts w:ascii="Arial" w:hAnsi="Arial" w:cs="Arial"/>
          <w:sz w:val="28"/>
          <w:szCs w:val="28"/>
          <w:lang w:val="en-US"/>
        </w:rPr>
        <w:t>-</w:t>
      </w:r>
      <w:r w:rsidR="009D2C46">
        <w:rPr>
          <w:rFonts w:ascii="Arial" w:hAnsi="Arial" w:cs="Arial"/>
          <w:sz w:val="28"/>
          <w:szCs w:val="28"/>
          <w:lang w:val="en-US"/>
        </w:rPr>
        <w:t xml:space="preserve"> </w:t>
      </w:r>
      <w:r w:rsidR="00C92419">
        <w:rPr>
          <w:rFonts w:ascii="Arial" w:hAnsi="Arial" w:cs="Arial"/>
          <w:sz w:val="28"/>
          <w:szCs w:val="28"/>
          <w:lang w:val="en-US"/>
        </w:rPr>
        <w:t>2021/22)</w:t>
      </w:r>
      <w:r>
        <w:rPr>
          <w:rFonts w:ascii="Arial" w:hAnsi="Arial" w:cs="Arial"/>
          <w:sz w:val="28"/>
          <w:szCs w:val="28"/>
          <w:lang w:val="en-US"/>
        </w:rPr>
        <w:t xml:space="preserve"> and require addressing. In concluding, </w:t>
      </w:r>
      <w:proofErr w:type="spellStart"/>
      <w:r>
        <w:rPr>
          <w:rFonts w:ascii="Arial" w:hAnsi="Arial" w:cs="Arial"/>
          <w:sz w:val="28"/>
          <w:szCs w:val="28"/>
          <w:lang w:val="en-US"/>
        </w:rPr>
        <w:t>Ms</w:t>
      </w:r>
      <w:proofErr w:type="spellEnd"/>
      <w:r>
        <w:rPr>
          <w:rFonts w:ascii="Arial" w:hAnsi="Arial" w:cs="Arial"/>
          <w:sz w:val="28"/>
          <w:szCs w:val="28"/>
          <w:lang w:val="en-US"/>
        </w:rPr>
        <w:t xml:space="preserve"> McCaw pointed out that only 4 of the 50 recommendations require input from a 3</w:t>
      </w:r>
      <w:r w:rsidRPr="0020759D">
        <w:rPr>
          <w:rFonts w:ascii="Arial" w:hAnsi="Arial" w:cs="Arial"/>
          <w:sz w:val="28"/>
          <w:szCs w:val="28"/>
          <w:vertAlign w:val="superscript"/>
          <w:lang w:val="en-US"/>
        </w:rPr>
        <w:t>rd</w:t>
      </w:r>
      <w:r>
        <w:rPr>
          <w:rFonts w:ascii="Arial" w:hAnsi="Arial" w:cs="Arial"/>
          <w:sz w:val="28"/>
          <w:szCs w:val="28"/>
          <w:lang w:val="en-US"/>
        </w:rPr>
        <w:t xml:space="preserve"> party.</w:t>
      </w:r>
    </w:p>
    <w:p w14:paraId="35623831" w14:textId="77777777" w:rsidR="005103D9" w:rsidRDefault="005103D9" w:rsidP="005103D9">
      <w:pPr>
        <w:pStyle w:val="PlainText"/>
        <w:tabs>
          <w:tab w:val="left" w:pos="290"/>
        </w:tabs>
        <w:ind w:left="573"/>
        <w:jc w:val="both"/>
        <w:rPr>
          <w:rFonts w:ascii="Arial" w:hAnsi="Arial" w:cs="Arial"/>
          <w:sz w:val="28"/>
          <w:szCs w:val="28"/>
          <w:lang w:val="en-US"/>
        </w:rPr>
      </w:pPr>
    </w:p>
    <w:p w14:paraId="6EA41577" w14:textId="594F0257" w:rsidR="00C438E8" w:rsidRDefault="0073648D" w:rsidP="00C438E8">
      <w:pPr>
        <w:pStyle w:val="PlainText"/>
        <w:tabs>
          <w:tab w:val="left" w:pos="290"/>
        </w:tabs>
        <w:ind w:left="573"/>
        <w:jc w:val="both"/>
        <w:rPr>
          <w:rFonts w:ascii="Arial" w:hAnsi="Arial" w:cs="Arial"/>
          <w:bCs/>
          <w:sz w:val="28"/>
          <w:szCs w:val="28"/>
        </w:rPr>
      </w:pPr>
      <w:proofErr w:type="spellStart"/>
      <w:r>
        <w:rPr>
          <w:rFonts w:ascii="Arial" w:hAnsi="Arial" w:cs="Arial"/>
          <w:sz w:val="28"/>
          <w:szCs w:val="28"/>
          <w:lang w:val="en-US"/>
        </w:rPr>
        <w:t>Mr</w:t>
      </w:r>
      <w:proofErr w:type="spellEnd"/>
      <w:r>
        <w:rPr>
          <w:rFonts w:ascii="Arial" w:hAnsi="Arial" w:cs="Arial"/>
          <w:sz w:val="28"/>
          <w:szCs w:val="28"/>
          <w:lang w:val="en-US"/>
        </w:rPr>
        <w:t xml:space="preserve"> McDonald </w:t>
      </w:r>
      <w:r w:rsidR="00C438E8">
        <w:rPr>
          <w:rFonts w:ascii="Arial" w:hAnsi="Arial" w:cs="Arial"/>
          <w:sz w:val="28"/>
          <w:szCs w:val="28"/>
          <w:lang w:val="en-US"/>
        </w:rPr>
        <w:t xml:space="preserve">referred to </w:t>
      </w:r>
      <w:r>
        <w:rPr>
          <w:rFonts w:ascii="Arial" w:hAnsi="Arial" w:cs="Arial"/>
          <w:sz w:val="28"/>
          <w:szCs w:val="28"/>
          <w:lang w:val="en-US"/>
        </w:rPr>
        <w:t>the</w:t>
      </w:r>
      <w:r w:rsidR="007B5DE9">
        <w:rPr>
          <w:rFonts w:ascii="Arial" w:hAnsi="Arial" w:cs="Arial"/>
          <w:sz w:val="28"/>
          <w:szCs w:val="28"/>
          <w:lang w:val="en-US"/>
        </w:rPr>
        <w:t xml:space="preserve"> </w:t>
      </w:r>
      <w:r w:rsidR="009B32BC">
        <w:rPr>
          <w:rFonts w:ascii="Arial" w:hAnsi="Arial" w:cs="Arial"/>
          <w:bCs/>
          <w:sz w:val="28"/>
          <w:szCs w:val="28"/>
        </w:rPr>
        <w:t xml:space="preserve">18 </w:t>
      </w:r>
      <w:r>
        <w:rPr>
          <w:rFonts w:ascii="Arial" w:hAnsi="Arial" w:cs="Arial"/>
          <w:bCs/>
          <w:sz w:val="28"/>
          <w:szCs w:val="28"/>
        </w:rPr>
        <w:t xml:space="preserve">outstanding recommendations </w:t>
      </w:r>
      <w:r w:rsidR="009B32BC">
        <w:rPr>
          <w:rFonts w:ascii="Arial" w:hAnsi="Arial" w:cs="Arial"/>
          <w:bCs/>
          <w:sz w:val="28"/>
          <w:szCs w:val="28"/>
        </w:rPr>
        <w:t xml:space="preserve">from </w:t>
      </w:r>
      <w:r>
        <w:rPr>
          <w:rFonts w:ascii="Arial" w:hAnsi="Arial" w:cs="Arial"/>
          <w:bCs/>
          <w:sz w:val="28"/>
          <w:szCs w:val="28"/>
        </w:rPr>
        <w:t xml:space="preserve">the </w:t>
      </w:r>
      <w:r w:rsidR="009B32BC">
        <w:rPr>
          <w:rFonts w:ascii="Arial" w:hAnsi="Arial" w:cs="Arial"/>
          <w:bCs/>
          <w:sz w:val="28"/>
          <w:szCs w:val="28"/>
        </w:rPr>
        <w:t xml:space="preserve">years </w:t>
      </w:r>
      <w:r w:rsidR="00681768">
        <w:rPr>
          <w:rFonts w:ascii="Arial" w:hAnsi="Arial" w:cs="Arial"/>
          <w:bCs/>
          <w:sz w:val="28"/>
          <w:szCs w:val="28"/>
        </w:rPr>
        <w:t xml:space="preserve">prior to </w:t>
      </w:r>
      <w:r>
        <w:rPr>
          <w:rFonts w:ascii="Arial" w:hAnsi="Arial" w:cs="Arial"/>
          <w:bCs/>
          <w:sz w:val="28"/>
          <w:szCs w:val="28"/>
        </w:rPr>
        <w:t>20</w:t>
      </w:r>
      <w:r w:rsidR="009B32BC">
        <w:rPr>
          <w:rFonts w:ascii="Arial" w:hAnsi="Arial" w:cs="Arial"/>
          <w:bCs/>
          <w:sz w:val="28"/>
          <w:szCs w:val="28"/>
        </w:rPr>
        <w:t xml:space="preserve">22/23 and </w:t>
      </w:r>
      <w:r>
        <w:rPr>
          <w:rFonts w:ascii="Arial" w:hAnsi="Arial" w:cs="Arial"/>
          <w:bCs/>
          <w:sz w:val="28"/>
          <w:szCs w:val="28"/>
        </w:rPr>
        <w:t xml:space="preserve">asked if the Committee wished to seek a timeframe and target for closing. </w:t>
      </w:r>
      <w:r w:rsidR="00C438E8">
        <w:rPr>
          <w:rFonts w:ascii="Arial" w:hAnsi="Arial" w:cs="Arial"/>
          <w:bCs/>
          <w:sz w:val="28"/>
          <w:szCs w:val="28"/>
        </w:rPr>
        <w:t xml:space="preserve">Mrs McCartan </w:t>
      </w:r>
      <w:r w:rsidR="00F817FF">
        <w:rPr>
          <w:rFonts w:ascii="Arial" w:hAnsi="Arial" w:cs="Arial"/>
          <w:bCs/>
          <w:sz w:val="28"/>
          <w:szCs w:val="28"/>
        </w:rPr>
        <w:t>said that while she recognised the 50 outstanding recommendations have originated from limited/unacceptable reports</w:t>
      </w:r>
      <w:r w:rsidR="002817CA">
        <w:rPr>
          <w:rFonts w:ascii="Arial" w:hAnsi="Arial" w:cs="Arial"/>
          <w:bCs/>
          <w:sz w:val="28"/>
          <w:szCs w:val="28"/>
        </w:rPr>
        <w:t xml:space="preserve">, </w:t>
      </w:r>
      <w:r w:rsidR="00F817FF">
        <w:rPr>
          <w:rFonts w:ascii="Arial" w:hAnsi="Arial" w:cs="Arial"/>
          <w:bCs/>
          <w:sz w:val="28"/>
          <w:szCs w:val="28"/>
        </w:rPr>
        <w:t>she felt that t</w:t>
      </w:r>
      <w:r w:rsidR="009B32BC">
        <w:rPr>
          <w:rFonts w:ascii="Arial" w:hAnsi="Arial" w:cs="Arial"/>
          <w:bCs/>
          <w:sz w:val="28"/>
          <w:szCs w:val="28"/>
        </w:rPr>
        <w:t>o hav</w:t>
      </w:r>
      <w:r w:rsidR="00F817FF">
        <w:rPr>
          <w:rFonts w:ascii="Arial" w:hAnsi="Arial" w:cs="Arial"/>
          <w:bCs/>
          <w:sz w:val="28"/>
          <w:szCs w:val="28"/>
        </w:rPr>
        <w:t xml:space="preserve">e </w:t>
      </w:r>
      <w:r w:rsidR="009B32BC">
        <w:rPr>
          <w:rFonts w:ascii="Arial" w:hAnsi="Arial" w:cs="Arial"/>
          <w:bCs/>
          <w:sz w:val="28"/>
          <w:szCs w:val="28"/>
        </w:rPr>
        <w:t>66%</w:t>
      </w:r>
      <w:r w:rsidR="00F817FF">
        <w:rPr>
          <w:rFonts w:ascii="Arial" w:hAnsi="Arial" w:cs="Arial"/>
          <w:bCs/>
          <w:sz w:val="28"/>
          <w:szCs w:val="28"/>
        </w:rPr>
        <w:t xml:space="preserve"> partially implemented i</w:t>
      </w:r>
      <w:r w:rsidR="009B32BC">
        <w:rPr>
          <w:rFonts w:ascii="Arial" w:hAnsi="Arial" w:cs="Arial"/>
          <w:bCs/>
          <w:sz w:val="28"/>
          <w:szCs w:val="28"/>
        </w:rPr>
        <w:t xml:space="preserve">s </w:t>
      </w:r>
      <w:r w:rsidR="00F817FF">
        <w:rPr>
          <w:rFonts w:ascii="Arial" w:hAnsi="Arial" w:cs="Arial"/>
          <w:bCs/>
          <w:sz w:val="28"/>
          <w:szCs w:val="28"/>
        </w:rPr>
        <w:t>a</w:t>
      </w:r>
      <w:r w:rsidR="0005676C">
        <w:rPr>
          <w:rFonts w:ascii="Arial" w:hAnsi="Arial" w:cs="Arial"/>
          <w:bCs/>
          <w:sz w:val="28"/>
          <w:szCs w:val="28"/>
        </w:rPr>
        <w:t xml:space="preserve"> </w:t>
      </w:r>
      <w:r w:rsidR="009B32BC">
        <w:rPr>
          <w:rFonts w:ascii="Arial" w:hAnsi="Arial" w:cs="Arial"/>
          <w:bCs/>
          <w:sz w:val="28"/>
          <w:szCs w:val="28"/>
        </w:rPr>
        <w:t>good</w:t>
      </w:r>
      <w:r w:rsidR="00F817FF">
        <w:rPr>
          <w:rFonts w:ascii="Arial" w:hAnsi="Arial" w:cs="Arial"/>
          <w:bCs/>
          <w:sz w:val="28"/>
          <w:szCs w:val="28"/>
        </w:rPr>
        <w:t xml:space="preserve"> achievement</w:t>
      </w:r>
      <w:r w:rsidR="0005676C">
        <w:rPr>
          <w:rFonts w:ascii="Arial" w:hAnsi="Arial" w:cs="Arial"/>
          <w:bCs/>
          <w:sz w:val="28"/>
          <w:szCs w:val="28"/>
        </w:rPr>
        <w:t xml:space="preserve"> and she </w:t>
      </w:r>
      <w:r w:rsidR="009F73E6">
        <w:rPr>
          <w:rFonts w:ascii="Arial" w:hAnsi="Arial" w:cs="Arial"/>
          <w:bCs/>
          <w:sz w:val="28"/>
          <w:szCs w:val="28"/>
        </w:rPr>
        <w:t>asked about the Trust’s performance</w:t>
      </w:r>
      <w:r w:rsidR="007F272B">
        <w:rPr>
          <w:rFonts w:ascii="Arial" w:hAnsi="Arial" w:cs="Arial"/>
          <w:bCs/>
          <w:sz w:val="28"/>
          <w:szCs w:val="28"/>
        </w:rPr>
        <w:t xml:space="preserve"> </w:t>
      </w:r>
      <w:r w:rsidR="00C438E8">
        <w:rPr>
          <w:rFonts w:ascii="Arial" w:hAnsi="Arial" w:cs="Arial"/>
          <w:bCs/>
          <w:sz w:val="28"/>
          <w:szCs w:val="28"/>
        </w:rPr>
        <w:t>in relation to</w:t>
      </w:r>
      <w:r w:rsidR="009F73E6">
        <w:rPr>
          <w:rFonts w:ascii="Arial" w:hAnsi="Arial" w:cs="Arial"/>
          <w:bCs/>
          <w:sz w:val="28"/>
          <w:szCs w:val="28"/>
        </w:rPr>
        <w:t xml:space="preserve"> its </w:t>
      </w:r>
      <w:r w:rsidR="00C438E8">
        <w:rPr>
          <w:rFonts w:ascii="Arial" w:hAnsi="Arial" w:cs="Arial"/>
          <w:bCs/>
          <w:sz w:val="28"/>
          <w:szCs w:val="28"/>
        </w:rPr>
        <w:t xml:space="preserve">peers in this regard.  </w:t>
      </w:r>
      <w:r w:rsidR="0005676C">
        <w:rPr>
          <w:rFonts w:ascii="Arial" w:hAnsi="Arial" w:cs="Arial"/>
          <w:bCs/>
          <w:sz w:val="28"/>
          <w:szCs w:val="28"/>
        </w:rPr>
        <w:t xml:space="preserve">In response, </w:t>
      </w:r>
      <w:r w:rsidR="009F73E6">
        <w:rPr>
          <w:rFonts w:ascii="Arial" w:hAnsi="Arial" w:cs="Arial"/>
          <w:bCs/>
          <w:sz w:val="28"/>
          <w:szCs w:val="28"/>
        </w:rPr>
        <w:t>Mrs</w:t>
      </w:r>
      <w:r w:rsidR="007F272B">
        <w:rPr>
          <w:rFonts w:ascii="Arial" w:hAnsi="Arial" w:cs="Arial"/>
          <w:bCs/>
          <w:sz w:val="28"/>
          <w:szCs w:val="28"/>
        </w:rPr>
        <w:t xml:space="preserve"> </w:t>
      </w:r>
      <w:r w:rsidR="009F73E6">
        <w:rPr>
          <w:rFonts w:ascii="Arial" w:hAnsi="Arial" w:cs="Arial"/>
          <w:bCs/>
          <w:sz w:val="28"/>
          <w:szCs w:val="28"/>
        </w:rPr>
        <w:t>McKeown</w:t>
      </w:r>
      <w:r w:rsidR="007F272B">
        <w:rPr>
          <w:rFonts w:ascii="Arial" w:hAnsi="Arial" w:cs="Arial"/>
          <w:bCs/>
          <w:sz w:val="28"/>
          <w:szCs w:val="28"/>
        </w:rPr>
        <w:t xml:space="preserve"> </w:t>
      </w:r>
      <w:r w:rsidR="009F73E6">
        <w:rPr>
          <w:rFonts w:ascii="Arial" w:hAnsi="Arial" w:cs="Arial"/>
          <w:bCs/>
          <w:sz w:val="28"/>
          <w:szCs w:val="28"/>
        </w:rPr>
        <w:t xml:space="preserve">said the Southern Trust </w:t>
      </w:r>
      <w:r w:rsidR="00C438E8">
        <w:rPr>
          <w:rFonts w:ascii="Arial" w:hAnsi="Arial" w:cs="Arial"/>
          <w:bCs/>
          <w:sz w:val="28"/>
          <w:szCs w:val="28"/>
        </w:rPr>
        <w:t xml:space="preserve">has more outstanding </w:t>
      </w:r>
      <w:r w:rsidR="00394C34">
        <w:rPr>
          <w:rFonts w:ascii="Arial" w:hAnsi="Arial" w:cs="Arial"/>
          <w:bCs/>
          <w:sz w:val="28"/>
          <w:szCs w:val="28"/>
        </w:rPr>
        <w:t>audit recommendations in general than other Trust</w:t>
      </w:r>
      <w:r w:rsidR="0005676C">
        <w:rPr>
          <w:rFonts w:ascii="Arial" w:hAnsi="Arial" w:cs="Arial"/>
          <w:bCs/>
          <w:sz w:val="28"/>
          <w:szCs w:val="28"/>
        </w:rPr>
        <w:t xml:space="preserve">s along with </w:t>
      </w:r>
      <w:r w:rsidR="00394C34">
        <w:rPr>
          <w:rFonts w:ascii="Arial" w:hAnsi="Arial" w:cs="Arial"/>
          <w:bCs/>
          <w:sz w:val="28"/>
          <w:szCs w:val="28"/>
        </w:rPr>
        <w:t xml:space="preserve">more </w:t>
      </w:r>
      <w:r w:rsidR="00C438E8">
        <w:rPr>
          <w:rFonts w:ascii="Arial" w:hAnsi="Arial" w:cs="Arial"/>
          <w:bCs/>
          <w:sz w:val="28"/>
          <w:szCs w:val="28"/>
        </w:rPr>
        <w:t xml:space="preserve">significant </w:t>
      </w:r>
      <w:r w:rsidR="00681768">
        <w:rPr>
          <w:rFonts w:ascii="Arial" w:hAnsi="Arial" w:cs="Arial"/>
          <w:bCs/>
          <w:sz w:val="28"/>
          <w:szCs w:val="28"/>
        </w:rPr>
        <w:t xml:space="preserve">outstanding </w:t>
      </w:r>
      <w:r w:rsidR="00C438E8">
        <w:rPr>
          <w:rFonts w:ascii="Arial" w:hAnsi="Arial" w:cs="Arial"/>
          <w:bCs/>
          <w:sz w:val="28"/>
          <w:szCs w:val="28"/>
        </w:rPr>
        <w:t xml:space="preserve">recommendations. </w:t>
      </w:r>
      <w:r w:rsidR="007B5DE9">
        <w:rPr>
          <w:rFonts w:ascii="Arial" w:hAnsi="Arial" w:cs="Arial"/>
          <w:bCs/>
          <w:sz w:val="28"/>
          <w:szCs w:val="28"/>
        </w:rPr>
        <w:t>Mrs McKeown</w:t>
      </w:r>
      <w:r w:rsidR="00394C34">
        <w:rPr>
          <w:rFonts w:ascii="Arial" w:hAnsi="Arial" w:cs="Arial"/>
          <w:bCs/>
          <w:sz w:val="28"/>
          <w:szCs w:val="28"/>
        </w:rPr>
        <w:t xml:space="preserve"> </w:t>
      </w:r>
      <w:r w:rsidR="0005676C">
        <w:rPr>
          <w:rFonts w:ascii="Arial" w:hAnsi="Arial" w:cs="Arial"/>
          <w:bCs/>
          <w:sz w:val="28"/>
          <w:szCs w:val="28"/>
        </w:rPr>
        <w:t xml:space="preserve">said she wanted to </w:t>
      </w:r>
      <w:r w:rsidR="00394C34">
        <w:rPr>
          <w:rFonts w:ascii="Arial" w:hAnsi="Arial" w:cs="Arial"/>
          <w:bCs/>
          <w:sz w:val="28"/>
          <w:szCs w:val="28"/>
        </w:rPr>
        <w:t xml:space="preserve">flag a </w:t>
      </w:r>
      <w:r w:rsidR="00C438E8">
        <w:rPr>
          <w:rFonts w:ascii="Arial" w:hAnsi="Arial" w:cs="Arial"/>
          <w:bCs/>
          <w:sz w:val="28"/>
          <w:szCs w:val="28"/>
        </w:rPr>
        <w:t>social care procurement recommendation</w:t>
      </w:r>
      <w:r w:rsidR="00394C34">
        <w:rPr>
          <w:rFonts w:ascii="Arial" w:hAnsi="Arial" w:cs="Arial"/>
          <w:bCs/>
          <w:sz w:val="28"/>
          <w:szCs w:val="28"/>
        </w:rPr>
        <w:t xml:space="preserve">, outstanding from 2017/18 and reminded members that at </w:t>
      </w:r>
      <w:r w:rsidR="00C438E8">
        <w:rPr>
          <w:rFonts w:ascii="Arial" w:hAnsi="Arial" w:cs="Arial"/>
          <w:bCs/>
          <w:sz w:val="28"/>
          <w:szCs w:val="28"/>
        </w:rPr>
        <w:t xml:space="preserve">the last ARAC </w:t>
      </w:r>
      <w:r w:rsidR="00394C34">
        <w:rPr>
          <w:rFonts w:ascii="Arial" w:hAnsi="Arial" w:cs="Arial"/>
          <w:bCs/>
          <w:sz w:val="28"/>
          <w:szCs w:val="28"/>
        </w:rPr>
        <w:t xml:space="preserve">meeting she had advised of her intention to </w:t>
      </w:r>
      <w:r w:rsidR="00E45CE1">
        <w:rPr>
          <w:rFonts w:ascii="Arial" w:hAnsi="Arial" w:cs="Arial"/>
          <w:bCs/>
          <w:sz w:val="28"/>
          <w:szCs w:val="28"/>
        </w:rPr>
        <w:t>report</w:t>
      </w:r>
      <w:r w:rsidR="00394C34">
        <w:rPr>
          <w:rFonts w:ascii="Arial" w:hAnsi="Arial" w:cs="Arial"/>
          <w:bCs/>
          <w:sz w:val="28"/>
          <w:szCs w:val="28"/>
        </w:rPr>
        <w:t xml:space="preserve"> social care recommendation</w:t>
      </w:r>
      <w:r w:rsidR="002817CA">
        <w:rPr>
          <w:rFonts w:ascii="Arial" w:hAnsi="Arial" w:cs="Arial"/>
          <w:bCs/>
          <w:sz w:val="28"/>
          <w:szCs w:val="28"/>
        </w:rPr>
        <w:t>s</w:t>
      </w:r>
      <w:r w:rsidR="00394C34">
        <w:rPr>
          <w:rFonts w:ascii="Arial" w:hAnsi="Arial" w:cs="Arial"/>
          <w:bCs/>
          <w:sz w:val="28"/>
          <w:szCs w:val="28"/>
        </w:rPr>
        <w:t xml:space="preserve"> </w:t>
      </w:r>
      <w:r w:rsidR="00C438E8">
        <w:rPr>
          <w:rFonts w:ascii="Arial" w:hAnsi="Arial" w:cs="Arial"/>
          <w:bCs/>
          <w:sz w:val="28"/>
          <w:szCs w:val="28"/>
        </w:rPr>
        <w:t>centrally</w:t>
      </w:r>
      <w:r w:rsidR="002817CA">
        <w:rPr>
          <w:rFonts w:ascii="Arial" w:hAnsi="Arial" w:cs="Arial"/>
          <w:bCs/>
          <w:sz w:val="28"/>
          <w:szCs w:val="28"/>
        </w:rPr>
        <w:t xml:space="preserve">, </w:t>
      </w:r>
      <w:r w:rsidR="00E45CE1">
        <w:rPr>
          <w:rFonts w:ascii="Arial" w:hAnsi="Arial" w:cs="Arial"/>
          <w:bCs/>
          <w:sz w:val="28"/>
          <w:szCs w:val="28"/>
        </w:rPr>
        <w:t>given the regional challenges with pro</w:t>
      </w:r>
      <w:r w:rsidR="002817CA">
        <w:rPr>
          <w:rFonts w:ascii="Arial" w:hAnsi="Arial" w:cs="Arial"/>
          <w:bCs/>
          <w:sz w:val="28"/>
          <w:szCs w:val="28"/>
        </w:rPr>
        <w:t>cess</w:t>
      </w:r>
      <w:r w:rsidR="00E170D3">
        <w:rPr>
          <w:rFonts w:ascii="Arial" w:hAnsi="Arial" w:cs="Arial"/>
          <w:bCs/>
          <w:sz w:val="28"/>
          <w:szCs w:val="28"/>
        </w:rPr>
        <w:t>.</w:t>
      </w:r>
    </w:p>
    <w:p w14:paraId="2EC45438" w14:textId="77777777" w:rsidR="00394C34" w:rsidRDefault="00394C34" w:rsidP="00C438E8">
      <w:pPr>
        <w:pStyle w:val="PlainText"/>
        <w:tabs>
          <w:tab w:val="left" w:pos="290"/>
        </w:tabs>
        <w:ind w:left="573"/>
        <w:jc w:val="both"/>
        <w:rPr>
          <w:rFonts w:ascii="Arial" w:hAnsi="Arial" w:cs="Arial"/>
          <w:bCs/>
          <w:sz w:val="28"/>
          <w:szCs w:val="28"/>
        </w:rPr>
      </w:pPr>
    </w:p>
    <w:p w14:paraId="5AE9A7AF" w14:textId="11CCF0E1" w:rsidR="00C47DCB" w:rsidRDefault="0005676C" w:rsidP="008E72A6">
      <w:pPr>
        <w:pStyle w:val="PlainText"/>
        <w:tabs>
          <w:tab w:val="left" w:pos="290"/>
        </w:tabs>
        <w:ind w:left="573"/>
        <w:jc w:val="both"/>
        <w:rPr>
          <w:rFonts w:ascii="Arial" w:hAnsi="Arial" w:cs="Arial"/>
          <w:bCs/>
          <w:sz w:val="28"/>
          <w:szCs w:val="28"/>
        </w:rPr>
      </w:pPr>
      <w:r>
        <w:rPr>
          <w:rFonts w:ascii="Arial" w:hAnsi="Arial" w:cs="Arial"/>
          <w:bCs/>
          <w:sz w:val="28"/>
          <w:szCs w:val="28"/>
        </w:rPr>
        <w:lastRenderedPageBreak/>
        <w:t>Mrs McCartan</w:t>
      </w:r>
      <w:r w:rsidR="00823183">
        <w:rPr>
          <w:rFonts w:ascii="Arial" w:hAnsi="Arial" w:cs="Arial"/>
          <w:bCs/>
          <w:sz w:val="28"/>
          <w:szCs w:val="28"/>
        </w:rPr>
        <w:t xml:space="preserve"> </w:t>
      </w:r>
      <w:r>
        <w:rPr>
          <w:rFonts w:ascii="Arial" w:hAnsi="Arial" w:cs="Arial"/>
          <w:bCs/>
          <w:sz w:val="28"/>
          <w:szCs w:val="28"/>
        </w:rPr>
        <w:t>asked the Chief Executive to bring these matters to the attention of the Trust SLT</w:t>
      </w:r>
      <w:r w:rsidR="000D492D">
        <w:rPr>
          <w:rFonts w:ascii="Arial" w:hAnsi="Arial" w:cs="Arial"/>
          <w:bCs/>
          <w:sz w:val="28"/>
          <w:szCs w:val="28"/>
        </w:rPr>
        <w:t xml:space="preserve"> to assist in addressing the remaining outstanding recommendations</w:t>
      </w:r>
      <w:r w:rsidR="000F0CD4">
        <w:rPr>
          <w:rFonts w:ascii="Arial" w:hAnsi="Arial" w:cs="Arial"/>
          <w:bCs/>
          <w:sz w:val="28"/>
          <w:szCs w:val="28"/>
        </w:rPr>
        <w:t>.</w:t>
      </w:r>
      <w:r w:rsidR="006E5C61">
        <w:rPr>
          <w:rFonts w:ascii="Arial" w:hAnsi="Arial" w:cs="Arial"/>
          <w:bCs/>
          <w:sz w:val="28"/>
          <w:szCs w:val="28"/>
        </w:rPr>
        <w:t xml:space="preserve"> The Chief Executive</w:t>
      </w:r>
      <w:r w:rsidR="00823183">
        <w:rPr>
          <w:rFonts w:ascii="Arial" w:hAnsi="Arial" w:cs="Arial"/>
          <w:bCs/>
          <w:sz w:val="28"/>
          <w:szCs w:val="28"/>
        </w:rPr>
        <w:t xml:space="preserve"> </w:t>
      </w:r>
      <w:r w:rsidR="006E5C61">
        <w:rPr>
          <w:rFonts w:ascii="Arial" w:hAnsi="Arial" w:cs="Arial"/>
          <w:bCs/>
          <w:sz w:val="28"/>
          <w:szCs w:val="28"/>
        </w:rPr>
        <w:t xml:space="preserve">assured members </w:t>
      </w:r>
      <w:r w:rsidR="00681768">
        <w:rPr>
          <w:rFonts w:ascii="Arial" w:hAnsi="Arial" w:cs="Arial"/>
          <w:bCs/>
          <w:sz w:val="28"/>
          <w:szCs w:val="28"/>
        </w:rPr>
        <w:t xml:space="preserve">that Internal Audit reports and recommendations </w:t>
      </w:r>
      <w:r w:rsidR="004A43EC">
        <w:rPr>
          <w:rFonts w:ascii="Arial" w:hAnsi="Arial" w:cs="Arial"/>
          <w:bCs/>
          <w:sz w:val="28"/>
          <w:szCs w:val="28"/>
        </w:rPr>
        <w:t xml:space="preserve">are </w:t>
      </w:r>
      <w:r w:rsidR="00823183">
        <w:rPr>
          <w:rFonts w:ascii="Arial" w:hAnsi="Arial" w:cs="Arial"/>
          <w:bCs/>
          <w:sz w:val="28"/>
          <w:szCs w:val="28"/>
        </w:rPr>
        <w:t>given due attention</w:t>
      </w:r>
      <w:r w:rsidR="002817CA">
        <w:rPr>
          <w:rFonts w:ascii="Arial" w:hAnsi="Arial" w:cs="Arial"/>
          <w:bCs/>
          <w:sz w:val="28"/>
          <w:szCs w:val="28"/>
        </w:rPr>
        <w:t xml:space="preserve"> </w:t>
      </w:r>
      <w:proofErr w:type="gramStart"/>
      <w:r w:rsidR="004A43EC">
        <w:rPr>
          <w:rFonts w:ascii="Arial" w:hAnsi="Arial" w:cs="Arial"/>
          <w:bCs/>
          <w:sz w:val="28"/>
          <w:szCs w:val="28"/>
        </w:rPr>
        <w:t>on</w:t>
      </w:r>
      <w:r w:rsidR="007A313D">
        <w:rPr>
          <w:rFonts w:ascii="Arial" w:hAnsi="Arial" w:cs="Arial"/>
          <w:bCs/>
          <w:sz w:val="28"/>
          <w:szCs w:val="28"/>
        </w:rPr>
        <w:t xml:space="preserve"> </w:t>
      </w:r>
      <w:r w:rsidR="004A43EC">
        <w:rPr>
          <w:rFonts w:ascii="Arial" w:hAnsi="Arial" w:cs="Arial"/>
          <w:bCs/>
          <w:sz w:val="28"/>
          <w:szCs w:val="28"/>
        </w:rPr>
        <w:t>a monthly basis</w:t>
      </w:r>
      <w:proofErr w:type="gramEnd"/>
      <w:r w:rsidR="004A43EC">
        <w:rPr>
          <w:rFonts w:ascii="Arial" w:hAnsi="Arial" w:cs="Arial"/>
          <w:bCs/>
          <w:sz w:val="28"/>
          <w:szCs w:val="28"/>
        </w:rPr>
        <w:t xml:space="preserve"> through the Trust SLT Risk and Assurance Meeting and </w:t>
      </w:r>
      <w:r w:rsidR="00BB007A">
        <w:rPr>
          <w:rFonts w:ascii="Arial" w:hAnsi="Arial" w:cs="Arial"/>
          <w:bCs/>
          <w:sz w:val="28"/>
          <w:szCs w:val="28"/>
        </w:rPr>
        <w:t>also independently</w:t>
      </w:r>
      <w:r w:rsidR="00823183">
        <w:rPr>
          <w:rFonts w:ascii="Arial" w:hAnsi="Arial" w:cs="Arial"/>
          <w:bCs/>
          <w:sz w:val="28"/>
          <w:szCs w:val="28"/>
        </w:rPr>
        <w:t xml:space="preserve"> on a </w:t>
      </w:r>
      <w:r w:rsidR="00D65A0D">
        <w:rPr>
          <w:rFonts w:ascii="Arial" w:hAnsi="Arial" w:cs="Arial"/>
          <w:bCs/>
          <w:sz w:val="28"/>
          <w:szCs w:val="28"/>
        </w:rPr>
        <w:t>regular</w:t>
      </w:r>
      <w:r w:rsidR="00BB007A">
        <w:rPr>
          <w:rFonts w:ascii="Arial" w:hAnsi="Arial" w:cs="Arial"/>
          <w:bCs/>
          <w:sz w:val="28"/>
          <w:szCs w:val="28"/>
        </w:rPr>
        <w:t xml:space="preserve"> </w:t>
      </w:r>
      <w:r w:rsidR="00823183">
        <w:rPr>
          <w:rFonts w:ascii="Arial" w:hAnsi="Arial" w:cs="Arial"/>
          <w:bCs/>
          <w:sz w:val="28"/>
          <w:szCs w:val="28"/>
        </w:rPr>
        <w:t xml:space="preserve">basis </w:t>
      </w:r>
      <w:r w:rsidR="00D65A0D">
        <w:rPr>
          <w:rFonts w:ascii="Arial" w:hAnsi="Arial" w:cs="Arial"/>
          <w:bCs/>
          <w:sz w:val="28"/>
          <w:szCs w:val="28"/>
        </w:rPr>
        <w:t xml:space="preserve">by </w:t>
      </w:r>
      <w:r w:rsidR="004A43EC">
        <w:rPr>
          <w:rFonts w:ascii="Arial" w:hAnsi="Arial" w:cs="Arial"/>
          <w:bCs/>
          <w:sz w:val="28"/>
          <w:szCs w:val="28"/>
        </w:rPr>
        <w:t>SLT</w:t>
      </w:r>
      <w:r w:rsidR="00D65A0D">
        <w:rPr>
          <w:rFonts w:ascii="Arial" w:hAnsi="Arial" w:cs="Arial"/>
          <w:bCs/>
          <w:sz w:val="28"/>
          <w:szCs w:val="28"/>
        </w:rPr>
        <w:t xml:space="preserve"> members</w:t>
      </w:r>
      <w:r w:rsidR="004A43EC">
        <w:rPr>
          <w:rFonts w:ascii="Arial" w:hAnsi="Arial" w:cs="Arial"/>
          <w:bCs/>
          <w:sz w:val="28"/>
          <w:szCs w:val="28"/>
        </w:rPr>
        <w:t xml:space="preserve">. </w:t>
      </w:r>
      <w:r w:rsidR="00D65A0D">
        <w:rPr>
          <w:rFonts w:ascii="Arial" w:hAnsi="Arial" w:cs="Arial"/>
          <w:bCs/>
          <w:sz w:val="28"/>
          <w:szCs w:val="28"/>
        </w:rPr>
        <w:t xml:space="preserve">The Chief Executive </w:t>
      </w:r>
      <w:r w:rsidR="002817CA">
        <w:rPr>
          <w:rFonts w:ascii="Arial" w:hAnsi="Arial" w:cs="Arial"/>
          <w:bCs/>
          <w:sz w:val="28"/>
          <w:szCs w:val="28"/>
        </w:rPr>
        <w:t xml:space="preserve">went on to say, </w:t>
      </w:r>
      <w:r w:rsidR="00D65A0D">
        <w:rPr>
          <w:rFonts w:ascii="Arial" w:hAnsi="Arial" w:cs="Arial"/>
          <w:bCs/>
          <w:sz w:val="28"/>
          <w:szCs w:val="28"/>
        </w:rPr>
        <w:t>she had had a</w:t>
      </w:r>
      <w:r w:rsidR="00BB007A">
        <w:rPr>
          <w:rFonts w:ascii="Arial" w:hAnsi="Arial" w:cs="Arial"/>
          <w:bCs/>
          <w:sz w:val="28"/>
          <w:szCs w:val="28"/>
        </w:rPr>
        <w:t xml:space="preserve"> recent </w:t>
      </w:r>
      <w:r w:rsidR="00D65A0D">
        <w:rPr>
          <w:rFonts w:ascii="Arial" w:hAnsi="Arial" w:cs="Arial"/>
          <w:bCs/>
          <w:sz w:val="28"/>
          <w:szCs w:val="28"/>
        </w:rPr>
        <w:t>helpful meeting with Mrs McKeown</w:t>
      </w:r>
      <w:r w:rsidR="002817CA">
        <w:rPr>
          <w:rFonts w:ascii="Arial" w:hAnsi="Arial" w:cs="Arial"/>
          <w:bCs/>
          <w:sz w:val="28"/>
          <w:szCs w:val="28"/>
        </w:rPr>
        <w:t xml:space="preserve">, </w:t>
      </w:r>
      <w:r w:rsidR="00BB007A">
        <w:rPr>
          <w:rFonts w:ascii="Arial" w:hAnsi="Arial" w:cs="Arial"/>
          <w:bCs/>
          <w:sz w:val="28"/>
          <w:szCs w:val="28"/>
        </w:rPr>
        <w:t xml:space="preserve">which allowed her to recognise patterns and gaps which she had been able to address swiftly.  The Chief Executive said </w:t>
      </w:r>
      <w:r w:rsidR="008E72A6">
        <w:rPr>
          <w:rFonts w:ascii="Arial" w:hAnsi="Arial" w:cs="Arial"/>
          <w:bCs/>
          <w:sz w:val="28"/>
          <w:szCs w:val="28"/>
        </w:rPr>
        <w:t>it was her intention to meet with Mrs McKeown on a more frequent basis during the 2024/25 financial year to build on this work.</w:t>
      </w:r>
      <w:r w:rsidR="00950E38">
        <w:rPr>
          <w:rFonts w:ascii="Arial" w:hAnsi="Arial" w:cs="Arial"/>
          <w:bCs/>
          <w:sz w:val="28"/>
          <w:szCs w:val="28"/>
        </w:rPr>
        <w:t xml:space="preserve"> Mrs McCartan reiterated the importance of flagging these matters and their importance directly with the appropriate Directo</w:t>
      </w:r>
      <w:r w:rsidR="00823183">
        <w:rPr>
          <w:rFonts w:ascii="Arial" w:hAnsi="Arial" w:cs="Arial"/>
          <w:bCs/>
          <w:sz w:val="28"/>
          <w:szCs w:val="28"/>
        </w:rPr>
        <w:t>rs</w:t>
      </w:r>
      <w:r w:rsidR="00501597">
        <w:rPr>
          <w:rFonts w:ascii="Arial" w:hAnsi="Arial" w:cs="Arial"/>
          <w:bCs/>
          <w:sz w:val="28"/>
          <w:szCs w:val="28"/>
        </w:rPr>
        <w:t>.</w:t>
      </w:r>
    </w:p>
    <w:p w14:paraId="2F4AA1BC" w14:textId="77777777" w:rsidR="00950E38" w:rsidRDefault="00950E38" w:rsidP="008E72A6">
      <w:pPr>
        <w:pStyle w:val="PlainText"/>
        <w:tabs>
          <w:tab w:val="left" w:pos="290"/>
        </w:tabs>
        <w:ind w:left="573"/>
        <w:jc w:val="both"/>
        <w:rPr>
          <w:rFonts w:ascii="Arial" w:hAnsi="Arial" w:cs="Arial"/>
          <w:bCs/>
          <w:sz w:val="28"/>
          <w:szCs w:val="28"/>
        </w:rPr>
      </w:pPr>
    </w:p>
    <w:p w14:paraId="2100B8F8" w14:textId="12303AE3" w:rsidR="0021412E" w:rsidRDefault="002817CA" w:rsidP="002817CA">
      <w:pPr>
        <w:pStyle w:val="PlainText"/>
        <w:tabs>
          <w:tab w:val="left" w:pos="290"/>
        </w:tabs>
        <w:ind w:left="573"/>
        <w:jc w:val="both"/>
        <w:rPr>
          <w:rFonts w:ascii="Arial" w:hAnsi="Arial" w:cs="Arial"/>
          <w:bCs/>
          <w:sz w:val="28"/>
          <w:szCs w:val="28"/>
        </w:rPr>
      </w:pPr>
      <w:r>
        <w:rPr>
          <w:rFonts w:ascii="Arial" w:hAnsi="Arial" w:cs="Arial"/>
          <w:bCs/>
          <w:sz w:val="28"/>
          <w:szCs w:val="28"/>
        </w:rPr>
        <w:t xml:space="preserve">At this point, </w:t>
      </w:r>
      <w:r w:rsidR="00950E38">
        <w:rPr>
          <w:rFonts w:ascii="Arial" w:hAnsi="Arial" w:cs="Arial"/>
          <w:bCs/>
          <w:sz w:val="28"/>
          <w:szCs w:val="28"/>
        </w:rPr>
        <w:t>Ms</w:t>
      </w:r>
      <w:r w:rsidR="00695833">
        <w:rPr>
          <w:rFonts w:ascii="Arial" w:hAnsi="Arial" w:cs="Arial"/>
          <w:bCs/>
          <w:sz w:val="28"/>
          <w:szCs w:val="28"/>
        </w:rPr>
        <w:t xml:space="preserve"> </w:t>
      </w:r>
      <w:r w:rsidR="00950E38">
        <w:rPr>
          <w:rFonts w:ascii="Arial" w:hAnsi="Arial" w:cs="Arial"/>
          <w:bCs/>
          <w:sz w:val="28"/>
          <w:szCs w:val="28"/>
        </w:rPr>
        <w:t xml:space="preserve">Teggart </w:t>
      </w:r>
      <w:r w:rsidR="00961188">
        <w:rPr>
          <w:rFonts w:ascii="Arial" w:hAnsi="Arial" w:cs="Arial"/>
          <w:bCs/>
          <w:sz w:val="28"/>
          <w:szCs w:val="28"/>
        </w:rPr>
        <w:t xml:space="preserve">said </w:t>
      </w:r>
      <w:r w:rsidR="00695833">
        <w:rPr>
          <w:rFonts w:ascii="Arial" w:hAnsi="Arial" w:cs="Arial"/>
          <w:bCs/>
          <w:sz w:val="28"/>
          <w:szCs w:val="28"/>
        </w:rPr>
        <w:t xml:space="preserve">it was important to recognise the hard work and contribution </w:t>
      </w:r>
      <w:r>
        <w:rPr>
          <w:rFonts w:ascii="Arial" w:hAnsi="Arial" w:cs="Arial"/>
          <w:bCs/>
          <w:sz w:val="28"/>
          <w:szCs w:val="28"/>
        </w:rPr>
        <w:t xml:space="preserve">made by </w:t>
      </w:r>
      <w:r w:rsidR="00695833">
        <w:rPr>
          <w:rFonts w:ascii="Arial" w:hAnsi="Arial" w:cs="Arial"/>
          <w:bCs/>
          <w:sz w:val="28"/>
          <w:szCs w:val="28"/>
        </w:rPr>
        <w:t xml:space="preserve">the IA Forum </w:t>
      </w:r>
      <w:r w:rsidR="003D6163">
        <w:rPr>
          <w:rFonts w:ascii="Arial" w:hAnsi="Arial" w:cs="Arial"/>
          <w:bCs/>
          <w:sz w:val="28"/>
          <w:szCs w:val="28"/>
        </w:rPr>
        <w:t>throughout the year</w:t>
      </w:r>
      <w:r w:rsidR="00150F4F">
        <w:rPr>
          <w:rFonts w:ascii="Arial" w:hAnsi="Arial" w:cs="Arial"/>
          <w:bCs/>
          <w:sz w:val="28"/>
          <w:szCs w:val="28"/>
        </w:rPr>
        <w:t xml:space="preserve"> </w:t>
      </w:r>
      <w:r w:rsidR="00695833">
        <w:rPr>
          <w:rFonts w:ascii="Arial" w:hAnsi="Arial" w:cs="Arial"/>
          <w:bCs/>
          <w:sz w:val="28"/>
          <w:szCs w:val="28"/>
        </w:rPr>
        <w:t>in</w:t>
      </w:r>
      <w:r w:rsidR="0091446E">
        <w:rPr>
          <w:rFonts w:ascii="Arial" w:hAnsi="Arial" w:cs="Arial"/>
          <w:bCs/>
          <w:sz w:val="28"/>
          <w:szCs w:val="28"/>
        </w:rPr>
        <w:t xml:space="preserve"> </w:t>
      </w:r>
      <w:r w:rsidR="00695833">
        <w:rPr>
          <w:rFonts w:ascii="Arial" w:hAnsi="Arial" w:cs="Arial"/>
          <w:bCs/>
          <w:sz w:val="28"/>
          <w:szCs w:val="28"/>
        </w:rPr>
        <w:t xml:space="preserve">achieving 66% </w:t>
      </w:r>
      <w:r w:rsidR="0091446E">
        <w:rPr>
          <w:rFonts w:ascii="Arial" w:hAnsi="Arial" w:cs="Arial"/>
          <w:bCs/>
          <w:sz w:val="28"/>
          <w:szCs w:val="28"/>
        </w:rPr>
        <w:t xml:space="preserve">against </w:t>
      </w:r>
      <w:r w:rsidR="00695833">
        <w:rPr>
          <w:rFonts w:ascii="Arial" w:hAnsi="Arial" w:cs="Arial"/>
          <w:bCs/>
          <w:sz w:val="28"/>
          <w:szCs w:val="28"/>
        </w:rPr>
        <w:t xml:space="preserve">partially implemented </w:t>
      </w:r>
      <w:r w:rsidR="0091446E">
        <w:rPr>
          <w:rFonts w:ascii="Arial" w:hAnsi="Arial" w:cs="Arial"/>
          <w:bCs/>
          <w:sz w:val="28"/>
          <w:szCs w:val="28"/>
        </w:rPr>
        <w:t xml:space="preserve">recommendations.  She also made the point that </w:t>
      </w:r>
      <w:r w:rsidR="003D6163">
        <w:rPr>
          <w:rFonts w:ascii="Arial" w:hAnsi="Arial" w:cs="Arial"/>
          <w:bCs/>
          <w:sz w:val="28"/>
          <w:szCs w:val="28"/>
        </w:rPr>
        <w:t>staff are</w:t>
      </w:r>
      <w:r w:rsidR="0091446E">
        <w:rPr>
          <w:rFonts w:ascii="Arial" w:hAnsi="Arial" w:cs="Arial"/>
          <w:bCs/>
          <w:sz w:val="28"/>
          <w:szCs w:val="28"/>
        </w:rPr>
        <w:t xml:space="preserve"> </w:t>
      </w:r>
      <w:r w:rsidR="003D6163">
        <w:rPr>
          <w:rFonts w:ascii="Arial" w:hAnsi="Arial" w:cs="Arial"/>
          <w:bCs/>
          <w:sz w:val="28"/>
          <w:szCs w:val="28"/>
        </w:rPr>
        <w:t xml:space="preserve">under resourced </w:t>
      </w:r>
      <w:r>
        <w:rPr>
          <w:rFonts w:ascii="Arial" w:hAnsi="Arial" w:cs="Arial"/>
          <w:bCs/>
          <w:sz w:val="28"/>
          <w:szCs w:val="28"/>
        </w:rPr>
        <w:t xml:space="preserve">with </w:t>
      </w:r>
      <w:r w:rsidR="0021412E">
        <w:rPr>
          <w:rFonts w:ascii="Arial" w:hAnsi="Arial" w:cs="Arial"/>
          <w:bCs/>
          <w:sz w:val="28"/>
          <w:szCs w:val="28"/>
        </w:rPr>
        <w:t xml:space="preserve">some </w:t>
      </w:r>
      <w:r w:rsidR="003D6163">
        <w:rPr>
          <w:rFonts w:ascii="Arial" w:hAnsi="Arial" w:cs="Arial"/>
          <w:bCs/>
          <w:sz w:val="28"/>
          <w:szCs w:val="28"/>
        </w:rPr>
        <w:t>recommendations requir</w:t>
      </w:r>
      <w:r w:rsidR="0091446E">
        <w:rPr>
          <w:rFonts w:ascii="Arial" w:hAnsi="Arial" w:cs="Arial"/>
          <w:bCs/>
          <w:sz w:val="28"/>
          <w:szCs w:val="28"/>
        </w:rPr>
        <w:t xml:space="preserve">ing </w:t>
      </w:r>
      <w:r w:rsidR="0021412E">
        <w:rPr>
          <w:rFonts w:ascii="Arial" w:hAnsi="Arial" w:cs="Arial"/>
          <w:bCs/>
          <w:sz w:val="28"/>
          <w:szCs w:val="28"/>
        </w:rPr>
        <w:t xml:space="preserve">significant work and time to implement. </w:t>
      </w:r>
      <w:r>
        <w:rPr>
          <w:rFonts w:ascii="Arial" w:hAnsi="Arial" w:cs="Arial"/>
          <w:bCs/>
          <w:sz w:val="28"/>
          <w:szCs w:val="28"/>
        </w:rPr>
        <w:t>I</w:t>
      </w:r>
      <w:r w:rsidR="0021412E">
        <w:rPr>
          <w:rFonts w:ascii="Arial" w:hAnsi="Arial" w:cs="Arial"/>
          <w:bCs/>
          <w:sz w:val="28"/>
          <w:szCs w:val="28"/>
        </w:rPr>
        <w:t>n terms of Governance arrangements, Ms Teggart assured members</w:t>
      </w:r>
      <w:r>
        <w:rPr>
          <w:rFonts w:ascii="Arial" w:hAnsi="Arial" w:cs="Arial"/>
          <w:bCs/>
          <w:sz w:val="28"/>
          <w:szCs w:val="28"/>
        </w:rPr>
        <w:t xml:space="preserve"> </w:t>
      </w:r>
      <w:r w:rsidR="0021412E">
        <w:rPr>
          <w:rFonts w:ascii="Arial" w:hAnsi="Arial" w:cs="Arial"/>
          <w:bCs/>
          <w:sz w:val="28"/>
          <w:szCs w:val="28"/>
        </w:rPr>
        <w:t xml:space="preserve">this IA item is on the agenda for each of the Directorate meetings along with the IA Forum </w:t>
      </w:r>
      <w:proofErr w:type="gramStart"/>
      <w:r w:rsidR="0021412E">
        <w:rPr>
          <w:rFonts w:ascii="Arial" w:hAnsi="Arial" w:cs="Arial"/>
          <w:bCs/>
          <w:sz w:val="28"/>
          <w:szCs w:val="28"/>
        </w:rPr>
        <w:t>and also</w:t>
      </w:r>
      <w:proofErr w:type="gramEnd"/>
      <w:r w:rsidR="0021412E">
        <w:rPr>
          <w:rFonts w:ascii="Arial" w:hAnsi="Arial" w:cs="Arial"/>
          <w:bCs/>
          <w:sz w:val="28"/>
          <w:szCs w:val="28"/>
        </w:rPr>
        <w:t xml:space="preserve"> reported up to SLT.</w:t>
      </w:r>
    </w:p>
    <w:p w14:paraId="3683DD52" w14:textId="77777777" w:rsidR="0021412E" w:rsidRDefault="0021412E" w:rsidP="0091446E">
      <w:pPr>
        <w:pStyle w:val="PlainText"/>
        <w:tabs>
          <w:tab w:val="left" w:pos="290"/>
        </w:tabs>
        <w:ind w:left="573"/>
        <w:jc w:val="both"/>
        <w:rPr>
          <w:rFonts w:ascii="Arial" w:hAnsi="Arial" w:cs="Arial"/>
          <w:bCs/>
          <w:sz w:val="28"/>
          <w:szCs w:val="28"/>
        </w:rPr>
      </w:pPr>
    </w:p>
    <w:p w14:paraId="37F3BC21" w14:textId="48BECD24" w:rsidR="0021412E" w:rsidRDefault="0021412E" w:rsidP="0091446E">
      <w:pPr>
        <w:pStyle w:val="PlainText"/>
        <w:tabs>
          <w:tab w:val="left" w:pos="290"/>
        </w:tabs>
        <w:ind w:left="573"/>
        <w:jc w:val="both"/>
        <w:rPr>
          <w:rFonts w:ascii="Arial" w:hAnsi="Arial" w:cs="Arial"/>
          <w:bCs/>
          <w:sz w:val="28"/>
          <w:szCs w:val="28"/>
        </w:rPr>
      </w:pPr>
      <w:r>
        <w:rPr>
          <w:rFonts w:ascii="Arial" w:hAnsi="Arial" w:cs="Arial"/>
          <w:bCs/>
          <w:sz w:val="28"/>
          <w:szCs w:val="28"/>
        </w:rPr>
        <w:t xml:space="preserve">Mrs McKeown </w:t>
      </w:r>
      <w:r w:rsidR="002817CA">
        <w:rPr>
          <w:rFonts w:ascii="Arial" w:hAnsi="Arial" w:cs="Arial"/>
          <w:bCs/>
          <w:sz w:val="28"/>
          <w:szCs w:val="28"/>
        </w:rPr>
        <w:t xml:space="preserve">said </w:t>
      </w:r>
      <w:r>
        <w:rPr>
          <w:rFonts w:ascii="Arial" w:hAnsi="Arial" w:cs="Arial"/>
          <w:bCs/>
          <w:sz w:val="28"/>
          <w:szCs w:val="28"/>
        </w:rPr>
        <w:t>the Trust works well with IA in the follow up process</w:t>
      </w:r>
      <w:r w:rsidR="002817CA">
        <w:rPr>
          <w:rFonts w:ascii="Arial" w:hAnsi="Arial" w:cs="Arial"/>
          <w:bCs/>
          <w:sz w:val="28"/>
          <w:szCs w:val="28"/>
        </w:rPr>
        <w:t xml:space="preserve"> and whilst t</w:t>
      </w:r>
      <w:r>
        <w:rPr>
          <w:rFonts w:ascii="Arial" w:hAnsi="Arial" w:cs="Arial"/>
          <w:bCs/>
          <w:sz w:val="28"/>
          <w:szCs w:val="28"/>
        </w:rPr>
        <w:t xml:space="preserve">he number </w:t>
      </w:r>
      <w:r w:rsidR="00681768">
        <w:rPr>
          <w:rFonts w:ascii="Arial" w:hAnsi="Arial" w:cs="Arial"/>
          <w:bCs/>
          <w:sz w:val="28"/>
          <w:szCs w:val="28"/>
        </w:rPr>
        <w:t xml:space="preserve">of outstanding recommendations </w:t>
      </w:r>
      <w:r>
        <w:rPr>
          <w:rFonts w:ascii="Arial" w:hAnsi="Arial" w:cs="Arial"/>
          <w:bCs/>
          <w:sz w:val="28"/>
          <w:szCs w:val="28"/>
        </w:rPr>
        <w:t xml:space="preserve">needs to </w:t>
      </w:r>
      <w:r w:rsidR="007A6F1B">
        <w:rPr>
          <w:rFonts w:ascii="Arial" w:hAnsi="Arial" w:cs="Arial"/>
          <w:bCs/>
          <w:sz w:val="28"/>
          <w:szCs w:val="28"/>
        </w:rPr>
        <w:t xml:space="preserve">reduce, </w:t>
      </w:r>
      <w:r>
        <w:rPr>
          <w:rFonts w:ascii="Arial" w:hAnsi="Arial" w:cs="Arial"/>
          <w:bCs/>
          <w:sz w:val="28"/>
          <w:szCs w:val="28"/>
        </w:rPr>
        <w:t xml:space="preserve">the processes and engagement </w:t>
      </w:r>
      <w:r w:rsidR="002817CA">
        <w:rPr>
          <w:rFonts w:ascii="Arial" w:hAnsi="Arial" w:cs="Arial"/>
          <w:bCs/>
          <w:sz w:val="28"/>
          <w:szCs w:val="28"/>
        </w:rPr>
        <w:t xml:space="preserve">are </w:t>
      </w:r>
      <w:r w:rsidR="00E75708">
        <w:rPr>
          <w:rFonts w:ascii="Arial" w:hAnsi="Arial" w:cs="Arial"/>
          <w:bCs/>
          <w:sz w:val="28"/>
          <w:szCs w:val="28"/>
        </w:rPr>
        <w:t xml:space="preserve">in place </w:t>
      </w:r>
      <w:r>
        <w:rPr>
          <w:rFonts w:ascii="Arial" w:hAnsi="Arial" w:cs="Arial"/>
          <w:bCs/>
          <w:sz w:val="28"/>
          <w:szCs w:val="28"/>
        </w:rPr>
        <w:t xml:space="preserve">and </w:t>
      </w:r>
      <w:r w:rsidR="002817CA">
        <w:rPr>
          <w:rFonts w:ascii="Arial" w:hAnsi="Arial" w:cs="Arial"/>
          <w:bCs/>
          <w:sz w:val="28"/>
          <w:szCs w:val="28"/>
        </w:rPr>
        <w:t xml:space="preserve">IA </w:t>
      </w:r>
      <w:r>
        <w:rPr>
          <w:rFonts w:ascii="Arial" w:hAnsi="Arial" w:cs="Arial"/>
          <w:bCs/>
          <w:sz w:val="28"/>
          <w:szCs w:val="28"/>
        </w:rPr>
        <w:t xml:space="preserve">will continue to focus particularly on </w:t>
      </w:r>
      <w:r w:rsidR="002817CA">
        <w:rPr>
          <w:rFonts w:ascii="Arial" w:hAnsi="Arial" w:cs="Arial"/>
          <w:bCs/>
          <w:sz w:val="28"/>
          <w:szCs w:val="28"/>
        </w:rPr>
        <w:t>the significant</w:t>
      </w:r>
      <w:r>
        <w:rPr>
          <w:rFonts w:ascii="Arial" w:hAnsi="Arial" w:cs="Arial"/>
          <w:bCs/>
          <w:sz w:val="28"/>
          <w:szCs w:val="28"/>
        </w:rPr>
        <w:t xml:space="preserve"> recommendations</w:t>
      </w:r>
      <w:r w:rsidR="007A6F1B">
        <w:rPr>
          <w:rFonts w:ascii="Arial" w:hAnsi="Arial" w:cs="Arial"/>
          <w:bCs/>
          <w:sz w:val="28"/>
          <w:szCs w:val="28"/>
        </w:rPr>
        <w:t xml:space="preserve">. </w:t>
      </w:r>
    </w:p>
    <w:p w14:paraId="6933D999" w14:textId="77777777" w:rsidR="00155DC2" w:rsidRDefault="00155DC2" w:rsidP="0091446E">
      <w:pPr>
        <w:pStyle w:val="PlainText"/>
        <w:tabs>
          <w:tab w:val="left" w:pos="290"/>
        </w:tabs>
        <w:ind w:left="573"/>
        <w:jc w:val="both"/>
        <w:rPr>
          <w:rFonts w:ascii="Arial" w:hAnsi="Arial" w:cs="Arial"/>
          <w:bCs/>
          <w:sz w:val="28"/>
          <w:szCs w:val="28"/>
        </w:rPr>
      </w:pPr>
    </w:p>
    <w:p w14:paraId="10317A28" w14:textId="480A89A6" w:rsidR="00155DC2" w:rsidRDefault="00155DC2" w:rsidP="0091446E">
      <w:pPr>
        <w:pStyle w:val="PlainText"/>
        <w:tabs>
          <w:tab w:val="left" w:pos="290"/>
        </w:tabs>
        <w:ind w:left="573"/>
        <w:jc w:val="both"/>
        <w:rPr>
          <w:rFonts w:ascii="Arial" w:hAnsi="Arial" w:cs="Arial"/>
          <w:i/>
          <w:iCs/>
          <w:color w:val="000000" w:themeColor="text1"/>
          <w:sz w:val="26"/>
          <w:szCs w:val="26"/>
        </w:rPr>
      </w:pPr>
      <w:r>
        <w:rPr>
          <w:rFonts w:ascii="Arial" w:hAnsi="Arial" w:cs="Arial"/>
          <w:i/>
          <w:iCs/>
          <w:color w:val="000000" w:themeColor="text1"/>
          <w:sz w:val="26"/>
          <w:szCs w:val="26"/>
        </w:rPr>
        <w:t xml:space="preserve">At this point, the Chair asked members to </w:t>
      </w:r>
      <w:r w:rsidR="00743F17">
        <w:rPr>
          <w:rFonts w:ascii="Arial" w:hAnsi="Arial" w:cs="Arial"/>
          <w:i/>
          <w:iCs/>
          <w:color w:val="000000" w:themeColor="text1"/>
          <w:sz w:val="26"/>
          <w:szCs w:val="26"/>
        </w:rPr>
        <w:t>revert</w:t>
      </w:r>
      <w:r>
        <w:rPr>
          <w:rFonts w:ascii="Arial" w:hAnsi="Arial" w:cs="Arial"/>
          <w:i/>
          <w:iCs/>
          <w:color w:val="000000" w:themeColor="text1"/>
          <w:sz w:val="26"/>
          <w:szCs w:val="26"/>
        </w:rPr>
        <w:t xml:space="preserve"> to I</w:t>
      </w:r>
      <w:r w:rsidRPr="00562AC4">
        <w:rPr>
          <w:rFonts w:ascii="Arial" w:hAnsi="Arial" w:cs="Arial"/>
          <w:i/>
          <w:iCs/>
          <w:color w:val="000000" w:themeColor="text1"/>
          <w:sz w:val="26"/>
          <w:szCs w:val="26"/>
        </w:rPr>
        <w:t>tem 5i</w:t>
      </w:r>
      <w:r w:rsidR="00FD7C42">
        <w:rPr>
          <w:rFonts w:ascii="Arial" w:hAnsi="Arial" w:cs="Arial"/>
          <w:i/>
          <w:iCs/>
          <w:color w:val="000000" w:themeColor="text1"/>
          <w:sz w:val="26"/>
          <w:szCs w:val="26"/>
        </w:rPr>
        <w:t xml:space="preserve"> for discussion on the remainder of the report.</w:t>
      </w:r>
    </w:p>
    <w:p w14:paraId="771A8207" w14:textId="77777777" w:rsidR="00B1055A" w:rsidRDefault="00B1055A" w:rsidP="0091446E">
      <w:pPr>
        <w:pStyle w:val="PlainText"/>
        <w:tabs>
          <w:tab w:val="left" w:pos="290"/>
        </w:tabs>
        <w:ind w:left="573"/>
        <w:jc w:val="both"/>
        <w:rPr>
          <w:rFonts w:ascii="Arial" w:hAnsi="Arial" w:cs="Arial"/>
          <w:i/>
          <w:iCs/>
          <w:color w:val="000000" w:themeColor="text1"/>
          <w:sz w:val="26"/>
          <w:szCs w:val="26"/>
        </w:rPr>
      </w:pPr>
    </w:p>
    <w:p w14:paraId="17129EE8" w14:textId="7E7135FD" w:rsidR="00B1055A" w:rsidRDefault="00B1055A" w:rsidP="0091446E">
      <w:pPr>
        <w:pStyle w:val="PlainText"/>
        <w:tabs>
          <w:tab w:val="left" w:pos="290"/>
        </w:tabs>
        <w:ind w:left="573"/>
        <w:jc w:val="both"/>
        <w:rPr>
          <w:rFonts w:ascii="Arial" w:hAnsi="Arial" w:cs="Arial"/>
          <w:bCs/>
          <w:sz w:val="28"/>
          <w:szCs w:val="28"/>
        </w:rPr>
      </w:pPr>
      <w:r>
        <w:rPr>
          <w:rFonts w:ascii="Arial" w:hAnsi="Arial" w:cs="Arial"/>
          <w:i/>
          <w:iCs/>
          <w:color w:val="000000" w:themeColor="text1"/>
          <w:sz w:val="26"/>
          <w:szCs w:val="26"/>
        </w:rPr>
        <w:t>Ms McCaw left at this point.</w:t>
      </w:r>
    </w:p>
    <w:p w14:paraId="6076BF93" w14:textId="77777777" w:rsidR="003D6163" w:rsidRDefault="003D6163" w:rsidP="003D6163">
      <w:pPr>
        <w:pStyle w:val="PlainText"/>
        <w:tabs>
          <w:tab w:val="left" w:pos="290"/>
        </w:tabs>
        <w:ind w:left="573"/>
        <w:jc w:val="both"/>
        <w:rPr>
          <w:rFonts w:ascii="Arial" w:hAnsi="Arial" w:cs="Arial"/>
          <w:bCs/>
          <w:sz w:val="28"/>
          <w:szCs w:val="28"/>
        </w:rPr>
      </w:pPr>
    </w:p>
    <w:p w14:paraId="40CA68B8" w14:textId="6C97C844" w:rsidR="00050EBD" w:rsidRPr="006B5E4B" w:rsidRDefault="0005615A" w:rsidP="006B5E4B">
      <w:pPr>
        <w:spacing w:after="0" w:line="240" w:lineRule="auto"/>
        <w:ind w:left="518"/>
        <w:jc w:val="both"/>
        <w:rPr>
          <w:rFonts w:ascii="Arial" w:hAnsi="Arial" w:cs="Arial"/>
          <w:b/>
          <w:sz w:val="28"/>
          <w:szCs w:val="28"/>
        </w:rPr>
      </w:pPr>
      <w:r>
        <w:rPr>
          <w:rFonts w:ascii="Arial" w:hAnsi="Arial" w:cs="Arial"/>
          <w:b/>
          <w:sz w:val="28"/>
          <w:szCs w:val="28"/>
        </w:rPr>
        <w:t>Budgetary Control &amp; Financial Stability</w:t>
      </w:r>
      <w:r w:rsidR="006B5E4B" w:rsidRPr="006B5E4B">
        <w:rPr>
          <w:rFonts w:ascii="Arial" w:hAnsi="Arial" w:cs="Arial"/>
          <w:b/>
          <w:sz w:val="28"/>
          <w:szCs w:val="28"/>
        </w:rPr>
        <w:t xml:space="preserve"> </w:t>
      </w:r>
      <w:r w:rsidR="00050EBD" w:rsidRPr="006B5E4B">
        <w:rPr>
          <w:rFonts w:ascii="Arial" w:hAnsi="Arial" w:cs="Arial"/>
          <w:b/>
          <w:sz w:val="28"/>
          <w:szCs w:val="28"/>
        </w:rPr>
        <w:t>– Limited</w:t>
      </w:r>
    </w:p>
    <w:p w14:paraId="30203C40" w14:textId="77777777" w:rsidR="00050EBD" w:rsidRDefault="00050EBD" w:rsidP="00050EBD">
      <w:pPr>
        <w:pStyle w:val="ListParagraph"/>
        <w:spacing w:after="0" w:line="240" w:lineRule="auto"/>
        <w:ind w:left="574"/>
        <w:jc w:val="both"/>
        <w:rPr>
          <w:rFonts w:ascii="Arial" w:eastAsia="Times New Roman" w:hAnsi="Arial" w:cs="Arial"/>
          <w:sz w:val="28"/>
          <w:szCs w:val="28"/>
          <w:lang w:val="en-US"/>
        </w:rPr>
      </w:pPr>
    </w:p>
    <w:p w14:paraId="5D4F9F7F" w14:textId="75CEF8B4" w:rsidR="00050EBD" w:rsidRDefault="00050EBD" w:rsidP="00936C75">
      <w:pPr>
        <w:pStyle w:val="ListParagraph"/>
        <w:spacing w:after="0" w:line="240" w:lineRule="auto"/>
        <w:ind w:left="518"/>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McKeown explained</w:t>
      </w:r>
      <w:r w:rsidR="002E66BA">
        <w:rPr>
          <w:rFonts w:ascii="Arial" w:eastAsia="Times New Roman" w:hAnsi="Arial" w:cs="Arial"/>
          <w:sz w:val="28"/>
          <w:szCs w:val="28"/>
          <w:lang w:val="en-US"/>
        </w:rPr>
        <w:t xml:space="preserve"> </w:t>
      </w:r>
      <w:r w:rsidR="007A6F1B">
        <w:rPr>
          <w:rFonts w:ascii="Arial" w:eastAsia="Times New Roman" w:hAnsi="Arial" w:cs="Arial"/>
          <w:sz w:val="28"/>
          <w:szCs w:val="28"/>
          <w:lang w:val="en-US"/>
        </w:rPr>
        <w:t xml:space="preserve">that </w:t>
      </w:r>
      <w:r w:rsidRPr="00A37234">
        <w:rPr>
          <w:rFonts w:ascii="Arial" w:eastAsia="Times New Roman" w:hAnsi="Arial" w:cs="Arial"/>
          <w:sz w:val="28"/>
          <w:szCs w:val="28"/>
          <w:lang w:val="en-US"/>
        </w:rPr>
        <w:t xml:space="preserve">the </w:t>
      </w:r>
      <w:r w:rsidR="002E66BA">
        <w:rPr>
          <w:rFonts w:ascii="Arial" w:eastAsia="Times New Roman" w:hAnsi="Arial" w:cs="Arial"/>
          <w:sz w:val="28"/>
          <w:szCs w:val="28"/>
          <w:lang w:val="en-US"/>
        </w:rPr>
        <w:t xml:space="preserve">audit </w:t>
      </w:r>
      <w:r>
        <w:rPr>
          <w:rFonts w:ascii="Arial" w:eastAsia="Times New Roman" w:hAnsi="Arial" w:cs="Arial"/>
          <w:sz w:val="28"/>
          <w:szCs w:val="28"/>
          <w:lang w:val="en-US"/>
        </w:rPr>
        <w:t>focus</w:t>
      </w:r>
      <w:r w:rsidR="002E66BA">
        <w:rPr>
          <w:rFonts w:ascii="Arial" w:eastAsia="Times New Roman" w:hAnsi="Arial" w:cs="Arial"/>
          <w:sz w:val="28"/>
          <w:szCs w:val="28"/>
          <w:lang w:val="en-US"/>
        </w:rPr>
        <w:t>ed</w:t>
      </w:r>
      <w:r>
        <w:rPr>
          <w:rFonts w:ascii="Arial" w:eastAsia="Times New Roman" w:hAnsi="Arial" w:cs="Arial"/>
          <w:sz w:val="28"/>
          <w:szCs w:val="28"/>
          <w:lang w:val="en-US"/>
        </w:rPr>
        <w:t xml:space="preserve"> o</w:t>
      </w:r>
      <w:r w:rsidR="002E66BA">
        <w:rPr>
          <w:rFonts w:ascii="Arial" w:eastAsia="Times New Roman" w:hAnsi="Arial" w:cs="Arial"/>
          <w:sz w:val="28"/>
          <w:szCs w:val="28"/>
          <w:lang w:val="en-US"/>
        </w:rPr>
        <w:t>n</w:t>
      </w:r>
      <w:r>
        <w:rPr>
          <w:rFonts w:ascii="Arial" w:eastAsia="Times New Roman" w:hAnsi="Arial" w:cs="Arial"/>
          <w:sz w:val="28"/>
          <w:szCs w:val="28"/>
          <w:lang w:val="en-US"/>
        </w:rPr>
        <w:t xml:space="preserve"> the </w:t>
      </w:r>
      <w:r w:rsidR="002E66BA">
        <w:rPr>
          <w:rFonts w:ascii="Arial" w:eastAsia="Times New Roman" w:hAnsi="Arial" w:cs="Arial"/>
          <w:sz w:val="28"/>
          <w:szCs w:val="28"/>
          <w:lang w:val="en-US"/>
        </w:rPr>
        <w:t xml:space="preserve">appropriateness and effectiveness of the controls in place in relation to Budgetary Control and Financial Stability and members noted the </w:t>
      </w:r>
      <w:r w:rsidR="00C927B0">
        <w:rPr>
          <w:rFonts w:ascii="Arial" w:eastAsia="Times New Roman" w:hAnsi="Arial" w:cs="Arial"/>
          <w:sz w:val="28"/>
          <w:szCs w:val="28"/>
          <w:lang w:val="en-US"/>
        </w:rPr>
        <w:t xml:space="preserve">finer detail in relation to the areas reviewed.  </w:t>
      </w:r>
      <w:r w:rsidR="00C91C7B" w:rsidRPr="00936C75">
        <w:rPr>
          <w:rFonts w:ascii="Arial" w:eastAsia="Times New Roman" w:hAnsi="Arial" w:cs="Arial"/>
          <w:sz w:val="28"/>
          <w:szCs w:val="28"/>
          <w:lang w:val="en-US"/>
        </w:rPr>
        <w:t xml:space="preserve">Limited </w:t>
      </w:r>
      <w:r w:rsidRPr="00936C75">
        <w:rPr>
          <w:rFonts w:ascii="Arial" w:eastAsia="Times New Roman" w:hAnsi="Arial" w:cs="Arial"/>
          <w:sz w:val="28"/>
          <w:szCs w:val="28"/>
          <w:lang w:val="en-US"/>
        </w:rPr>
        <w:t>assuran</w:t>
      </w:r>
      <w:r w:rsidR="00C91C7B" w:rsidRPr="00936C75">
        <w:rPr>
          <w:rFonts w:ascii="Arial" w:eastAsia="Times New Roman" w:hAnsi="Arial" w:cs="Arial"/>
          <w:sz w:val="28"/>
          <w:szCs w:val="28"/>
          <w:lang w:val="en-US"/>
        </w:rPr>
        <w:t>ce</w:t>
      </w:r>
      <w:r w:rsidRPr="00936C75">
        <w:rPr>
          <w:rFonts w:ascii="Arial" w:eastAsia="Times New Roman" w:hAnsi="Arial" w:cs="Arial"/>
          <w:sz w:val="28"/>
          <w:szCs w:val="28"/>
          <w:lang w:val="en-US"/>
        </w:rPr>
        <w:t xml:space="preserve"> was provided</w:t>
      </w:r>
      <w:r w:rsidR="00C97103">
        <w:rPr>
          <w:rFonts w:ascii="Arial" w:eastAsia="Times New Roman" w:hAnsi="Arial" w:cs="Arial"/>
          <w:sz w:val="28"/>
          <w:szCs w:val="28"/>
          <w:lang w:val="en-US"/>
        </w:rPr>
        <w:t xml:space="preserve"> </w:t>
      </w:r>
      <w:r w:rsidR="00C97103" w:rsidRPr="00936C75">
        <w:rPr>
          <w:rFonts w:ascii="Arial" w:eastAsia="Times New Roman" w:hAnsi="Arial" w:cs="Arial"/>
          <w:sz w:val="28"/>
          <w:szCs w:val="28"/>
          <w:lang w:val="en-US"/>
        </w:rPr>
        <w:t>based on</w:t>
      </w:r>
      <w:r w:rsidR="00C97103">
        <w:rPr>
          <w:rFonts w:ascii="Arial" w:eastAsia="Times New Roman" w:hAnsi="Arial" w:cs="Arial"/>
          <w:sz w:val="28"/>
          <w:szCs w:val="28"/>
          <w:lang w:val="en-US"/>
        </w:rPr>
        <w:t xml:space="preserve"> </w:t>
      </w:r>
      <w:r w:rsidR="00C927B0">
        <w:rPr>
          <w:rFonts w:ascii="Arial" w:eastAsia="Times New Roman" w:hAnsi="Arial" w:cs="Arial"/>
          <w:sz w:val="28"/>
          <w:szCs w:val="28"/>
          <w:lang w:val="en-US"/>
        </w:rPr>
        <w:t xml:space="preserve">the significant findings identified in respect of budget management in the Trust, delivery of savings across the Trust and the need for training for budget holders. </w:t>
      </w:r>
      <w:proofErr w:type="spellStart"/>
      <w:r w:rsidR="00F2344C">
        <w:rPr>
          <w:rFonts w:ascii="Arial" w:eastAsia="Times New Roman" w:hAnsi="Arial" w:cs="Arial"/>
          <w:sz w:val="28"/>
          <w:szCs w:val="28"/>
          <w:lang w:val="en-US"/>
        </w:rPr>
        <w:t>Mrs</w:t>
      </w:r>
      <w:proofErr w:type="spellEnd"/>
      <w:r w:rsidR="00F2344C">
        <w:rPr>
          <w:rFonts w:ascii="Arial" w:eastAsia="Times New Roman" w:hAnsi="Arial" w:cs="Arial"/>
          <w:sz w:val="28"/>
          <w:szCs w:val="28"/>
          <w:lang w:val="en-US"/>
        </w:rPr>
        <w:t xml:space="preserve"> McKeown s</w:t>
      </w:r>
      <w:r w:rsidR="00EE0329">
        <w:rPr>
          <w:rFonts w:ascii="Arial" w:eastAsia="Times New Roman" w:hAnsi="Arial" w:cs="Arial"/>
          <w:sz w:val="28"/>
          <w:szCs w:val="28"/>
          <w:lang w:val="en-US"/>
        </w:rPr>
        <w:t xml:space="preserve">aid </w:t>
      </w:r>
      <w:r w:rsidR="00F2344C">
        <w:rPr>
          <w:rFonts w:ascii="Arial" w:eastAsia="Times New Roman" w:hAnsi="Arial" w:cs="Arial"/>
          <w:sz w:val="28"/>
          <w:szCs w:val="28"/>
          <w:lang w:val="en-US"/>
        </w:rPr>
        <w:t>that whilst Limited assurance was provided</w:t>
      </w:r>
      <w:r w:rsidR="007A6F1B">
        <w:rPr>
          <w:rFonts w:ascii="Arial" w:eastAsia="Times New Roman" w:hAnsi="Arial" w:cs="Arial"/>
          <w:sz w:val="28"/>
          <w:szCs w:val="28"/>
          <w:lang w:val="en-US"/>
        </w:rPr>
        <w:t>,</w:t>
      </w:r>
      <w:r w:rsidR="00F2344C">
        <w:rPr>
          <w:rFonts w:ascii="Arial" w:eastAsia="Times New Roman" w:hAnsi="Arial" w:cs="Arial"/>
          <w:sz w:val="28"/>
          <w:szCs w:val="28"/>
          <w:lang w:val="en-US"/>
        </w:rPr>
        <w:t xml:space="preserve"> IA acknowledge that during 2023/24, Financial Management actively engaged with Directorate </w:t>
      </w:r>
      <w:r w:rsidR="00EE0329">
        <w:rPr>
          <w:rFonts w:ascii="Arial" w:eastAsia="Times New Roman" w:hAnsi="Arial" w:cs="Arial"/>
          <w:sz w:val="28"/>
          <w:szCs w:val="28"/>
          <w:lang w:val="en-US"/>
        </w:rPr>
        <w:t>S</w:t>
      </w:r>
      <w:r w:rsidR="00F15130">
        <w:rPr>
          <w:rFonts w:ascii="Arial" w:eastAsia="Times New Roman" w:hAnsi="Arial" w:cs="Arial"/>
          <w:sz w:val="28"/>
          <w:szCs w:val="28"/>
          <w:lang w:val="en-US"/>
        </w:rPr>
        <w:t>L</w:t>
      </w:r>
      <w:r w:rsidR="00EE0329">
        <w:rPr>
          <w:rFonts w:ascii="Arial" w:eastAsia="Times New Roman" w:hAnsi="Arial" w:cs="Arial"/>
          <w:sz w:val="28"/>
          <w:szCs w:val="28"/>
          <w:lang w:val="en-US"/>
        </w:rPr>
        <w:t>T</w:t>
      </w:r>
      <w:r w:rsidR="008B1CB0">
        <w:rPr>
          <w:rFonts w:ascii="Arial" w:eastAsia="Times New Roman" w:hAnsi="Arial" w:cs="Arial"/>
          <w:sz w:val="28"/>
          <w:szCs w:val="28"/>
          <w:lang w:val="en-US"/>
        </w:rPr>
        <w:t xml:space="preserve"> </w:t>
      </w:r>
      <w:r w:rsidR="00F2344C">
        <w:rPr>
          <w:rFonts w:ascii="Arial" w:eastAsia="Times New Roman" w:hAnsi="Arial" w:cs="Arial"/>
          <w:sz w:val="28"/>
          <w:szCs w:val="28"/>
          <w:lang w:val="en-US"/>
        </w:rPr>
        <w:t xml:space="preserve">through the monthly Directorate Finance and Performance </w:t>
      </w:r>
      <w:r w:rsidR="00F2344C">
        <w:rPr>
          <w:rFonts w:ascii="Arial" w:eastAsia="Times New Roman" w:hAnsi="Arial" w:cs="Arial"/>
          <w:sz w:val="28"/>
          <w:szCs w:val="28"/>
          <w:lang w:val="en-US"/>
        </w:rPr>
        <w:lastRenderedPageBreak/>
        <w:t>meetings</w:t>
      </w:r>
      <w:r w:rsidR="00FB7962">
        <w:rPr>
          <w:rFonts w:ascii="Arial" w:eastAsia="Times New Roman" w:hAnsi="Arial" w:cs="Arial"/>
          <w:sz w:val="28"/>
          <w:szCs w:val="28"/>
          <w:lang w:val="en-US"/>
        </w:rPr>
        <w:t xml:space="preserve">, </w:t>
      </w:r>
      <w:r w:rsidR="00F2344C">
        <w:rPr>
          <w:rFonts w:ascii="Arial" w:eastAsia="Times New Roman" w:hAnsi="Arial" w:cs="Arial"/>
          <w:sz w:val="28"/>
          <w:szCs w:val="28"/>
          <w:lang w:val="en-US"/>
        </w:rPr>
        <w:t xml:space="preserve">incorporating specific Finance </w:t>
      </w:r>
      <w:r w:rsidR="00EE0329">
        <w:rPr>
          <w:rFonts w:ascii="Arial" w:eastAsia="Times New Roman" w:hAnsi="Arial" w:cs="Arial"/>
          <w:sz w:val="28"/>
          <w:szCs w:val="28"/>
          <w:lang w:val="en-US"/>
        </w:rPr>
        <w:t>f</w:t>
      </w:r>
      <w:r w:rsidR="00F2344C">
        <w:rPr>
          <w:rFonts w:ascii="Arial" w:eastAsia="Times New Roman" w:hAnsi="Arial" w:cs="Arial"/>
          <w:sz w:val="28"/>
          <w:szCs w:val="28"/>
          <w:lang w:val="en-US"/>
        </w:rPr>
        <w:t xml:space="preserve">ocus meetings and through monthly 1:1 </w:t>
      </w:r>
      <w:proofErr w:type="gramStart"/>
      <w:r w:rsidR="00F2344C">
        <w:rPr>
          <w:rFonts w:ascii="Arial" w:eastAsia="Times New Roman" w:hAnsi="Arial" w:cs="Arial"/>
          <w:sz w:val="28"/>
          <w:szCs w:val="28"/>
          <w:lang w:val="en-US"/>
        </w:rPr>
        <w:t>meetings</w:t>
      </w:r>
      <w:proofErr w:type="gramEnd"/>
      <w:r w:rsidR="00F2344C">
        <w:rPr>
          <w:rFonts w:ascii="Arial" w:eastAsia="Times New Roman" w:hAnsi="Arial" w:cs="Arial"/>
          <w:sz w:val="28"/>
          <w:szCs w:val="28"/>
          <w:lang w:val="en-US"/>
        </w:rPr>
        <w:t xml:space="preserve"> with budget holders and monthly finance reports.  </w:t>
      </w:r>
      <w:r w:rsidR="005A7F4E" w:rsidRPr="00936C75">
        <w:rPr>
          <w:rFonts w:ascii="Arial" w:eastAsia="Times New Roman" w:hAnsi="Arial" w:cs="Arial"/>
          <w:sz w:val="28"/>
          <w:szCs w:val="28"/>
          <w:lang w:val="en-US"/>
        </w:rPr>
        <w:t xml:space="preserve">There were </w:t>
      </w:r>
      <w:r w:rsidR="00F2344C">
        <w:rPr>
          <w:rFonts w:ascii="Arial" w:eastAsia="Times New Roman" w:hAnsi="Arial" w:cs="Arial"/>
          <w:sz w:val="28"/>
          <w:szCs w:val="28"/>
          <w:lang w:val="en-US"/>
        </w:rPr>
        <w:t>3</w:t>
      </w:r>
      <w:r w:rsidR="005A7F4E" w:rsidRPr="00936C75">
        <w:rPr>
          <w:rFonts w:ascii="Arial" w:eastAsia="Times New Roman" w:hAnsi="Arial" w:cs="Arial"/>
          <w:sz w:val="28"/>
          <w:szCs w:val="28"/>
          <w:lang w:val="en-US"/>
        </w:rPr>
        <w:t xml:space="preserve"> significant findings in the audit, impacting on the assurance provided.</w:t>
      </w:r>
      <w:r w:rsidRPr="00936C75">
        <w:rPr>
          <w:rFonts w:ascii="Arial" w:eastAsia="Times New Roman" w:hAnsi="Arial" w:cs="Arial"/>
          <w:sz w:val="28"/>
          <w:szCs w:val="28"/>
          <w:lang w:val="en-US"/>
        </w:rPr>
        <w:t xml:space="preserve"> </w:t>
      </w:r>
      <w:r w:rsidR="00F2344C">
        <w:rPr>
          <w:rFonts w:ascii="Arial" w:eastAsia="Times New Roman" w:hAnsi="Arial" w:cs="Arial"/>
          <w:sz w:val="28"/>
          <w:szCs w:val="28"/>
          <w:lang w:val="en-US"/>
        </w:rPr>
        <w:t xml:space="preserve">Three </w:t>
      </w:r>
      <w:r w:rsidR="005A7F4E" w:rsidRPr="00936C75">
        <w:rPr>
          <w:rFonts w:ascii="Arial" w:eastAsia="Times New Roman" w:hAnsi="Arial" w:cs="Arial"/>
          <w:sz w:val="28"/>
          <w:szCs w:val="28"/>
          <w:lang w:val="en-US"/>
        </w:rPr>
        <w:t xml:space="preserve">Priority 1 and </w:t>
      </w:r>
      <w:r w:rsidR="00F2344C">
        <w:rPr>
          <w:rFonts w:ascii="Arial" w:eastAsia="Times New Roman" w:hAnsi="Arial" w:cs="Arial"/>
          <w:sz w:val="28"/>
          <w:szCs w:val="28"/>
          <w:lang w:val="en-US"/>
        </w:rPr>
        <w:t xml:space="preserve">One </w:t>
      </w:r>
      <w:r w:rsidRPr="00936C75">
        <w:rPr>
          <w:rFonts w:ascii="Arial" w:eastAsia="Times New Roman" w:hAnsi="Arial" w:cs="Arial"/>
          <w:sz w:val="28"/>
          <w:szCs w:val="28"/>
          <w:lang w:val="en-US"/>
        </w:rPr>
        <w:t>Priority 2</w:t>
      </w:r>
      <w:r w:rsidR="005A7F4E" w:rsidRPr="00936C75">
        <w:rPr>
          <w:rFonts w:ascii="Arial" w:eastAsia="Times New Roman" w:hAnsi="Arial" w:cs="Arial"/>
          <w:sz w:val="28"/>
          <w:szCs w:val="28"/>
          <w:lang w:val="en-US"/>
        </w:rPr>
        <w:t xml:space="preserve"> </w:t>
      </w:r>
      <w:r w:rsidRPr="00936C75">
        <w:rPr>
          <w:rFonts w:ascii="Arial" w:eastAsia="Times New Roman" w:hAnsi="Arial" w:cs="Arial"/>
          <w:sz w:val="28"/>
          <w:szCs w:val="28"/>
          <w:lang w:val="en-US"/>
        </w:rPr>
        <w:t>recommendations were identified</w:t>
      </w:r>
      <w:r w:rsidR="005A7F4E" w:rsidRPr="00936C75">
        <w:rPr>
          <w:rFonts w:ascii="Arial" w:eastAsia="Times New Roman" w:hAnsi="Arial" w:cs="Arial"/>
          <w:sz w:val="28"/>
          <w:szCs w:val="28"/>
          <w:lang w:val="en-US"/>
        </w:rPr>
        <w:t>, all of which have been accepted by Management</w:t>
      </w:r>
      <w:r w:rsidR="00FB7962">
        <w:rPr>
          <w:rFonts w:ascii="Arial" w:eastAsia="Times New Roman" w:hAnsi="Arial" w:cs="Arial"/>
          <w:sz w:val="28"/>
          <w:szCs w:val="28"/>
          <w:lang w:val="en-US"/>
        </w:rPr>
        <w:t xml:space="preserve"> and </w:t>
      </w:r>
      <w:proofErr w:type="spellStart"/>
      <w:r w:rsidR="00FB7962">
        <w:rPr>
          <w:rFonts w:ascii="Arial" w:eastAsia="Times New Roman" w:hAnsi="Arial" w:cs="Arial"/>
          <w:sz w:val="28"/>
          <w:szCs w:val="28"/>
          <w:lang w:val="en-US"/>
        </w:rPr>
        <w:t>Mrs</w:t>
      </w:r>
      <w:proofErr w:type="spellEnd"/>
      <w:r w:rsidR="00FB7962">
        <w:rPr>
          <w:rFonts w:ascii="Arial" w:eastAsia="Times New Roman" w:hAnsi="Arial" w:cs="Arial"/>
          <w:sz w:val="28"/>
          <w:szCs w:val="28"/>
          <w:lang w:val="en-US"/>
        </w:rPr>
        <w:t xml:space="preserve"> McKeown outlined the finer detail.</w:t>
      </w:r>
    </w:p>
    <w:p w14:paraId="1E65B411" w14:textId="77777777" w:rsidR="00FB7962" w:rsidRDefault="00FB7962" w:rsidP="00936C75">
      <w:pPr>
        <w:pStyle w:val="ListParagraph"/>
        <w:spacing w:after="0" w:line="240" w:lineRule="auto"/>
        <w:ind w:left="518"/>
        <w:jc w:val="both"/>
        <w:rPr>
          <w:rFonts w:ascii="Arial" w:eastAsia="Times New Roman" w:hAnsi="Arial" w:cs="Arial"/>
          <w:sz w:val="28"/>
          <w:szCs w:val="28"/>
          <w:lang w:val="en-US"/>
        </w:rPr>
      </w:pPr>
    </w:p>
    <w:p w14:paraId="71CD02B1" w14:textId="00B40C00" w:rsidR="00220F49" w:rsidRDefault="00636E76" w:rsidP="00936C75">
      <w:pPr>
        <w:pStyle w:val="ListParagraph"/>
        <w:spacing w:after="0" w:line="240" w:lineRule="auto"/>
        <w:ind w:left="518"/>
        <w:jc w:val="both"/>
        <w:rPr>
          <w:rFonts w:ascii="Arial" w:eastAsia="Times New Roman" w:hAnsi="Arial" w:cs="Arial"/>
          <w:sz w:val="28"/>
          <w:szCs w:val="28"/>
          <w:lang w:val="en-US"/>
        </w:rPr>
      </w:pPr>
      <w:r>
        <w:rPr>
          <w:rFonts w:ascii="Arial" w:eastAsia="Times New Roman" w:hAnsi="Arial" w:cs="Arial"/>
          <w:sz w:val="28"/>
          <w:szCs w:val="28"/>
          <w:lang w:val="en-US"/>
        </w:rPr>
        <w:t>A robust d</w:t>
      </w:r>
      <w:r w:rsidR="00043CF7">
        <w:rPr>
          <w:rFonts w:ascii="Arial" w:eastAsia="Times New Roman" w:hAnsi="Arial" w:cs="Arial"/>
          <w:sz w:val="28"/>
          <w:szCs w:val="28"/>
          <w:lang w:val="en-US"/>
        </w:rPr>
        <w:t xml:space="preserve">iscussion ensued and </w:t>
      </w:r>
      <w:proofErr w:type="spellStart"/>
      <w:r w:rsidR="00043CF7">
        <w:rPr>
          <w:rFonts w:ascii="Arial" w:eastAsia="Times New Roman" w:hAnsi="Arial" w:cs="Arial"/>
          <w:sz w:val="28"/>
          <w:szCs w:val="28"/>
          <w:lang w:val="en-US"/>
        </w:rPr>
        <w:t>Mrs</w:t>
      </w:r>
      <w:proofErr w:type="spellEnd"/>
      <w:r w:rsidR="00043CF7">
        <w:rPr>
          <w:rFonts w:ascii="Arial" w:eastAsia="Times New Roman" w:hAnsi="Arial" w:cs="Arial"/>
          <w:sz w:val="28"/>
          <w:szCs w:val="28"/>
          <w:lang w:val="en-US"/>
        </w:rPr>
        <w:t xml:space="preserve"> Ensor drew attention to page 15</w:t>
      </w:r>
      <w:r w:rsidR="00E721A8">
        <w:rPr>
          <w:rFonts w:ascii="Arial" w:eastAsia="Times New Roman" w:hAnsi="Arial" w:cs="Arial"/>
          <w:sz w:val="28"/>
          <w:szCs w:val="28"/>
          <w:lang w:val="en-US"/>
        </w:rPr>
        <w:t xml:space="preserve">, </w:t>
      </w:r>
      <w:r w:rsidR="00043CF7">
        <w:rPr>
          <w:rFonts w:ascii="Arial" w:eastAsia="Times New Roman" w:hAnsi="Arial" w:cs="Arial"/>
          <w:sz w:val="28"/>
          <w:szCs w:val="28"/>
          <w:lang w:val="en-US"/>
        </w:rPr>
        <w:t>ask</w:t>
      </w:r>
      <w:r w:rsidR="00E721A8">
        <w:rPr>
          <w:rFonts w:ascii="Arial" w:eastAsia="Times New Roman" w:hAnsi="Arial" w:cs="Arial"/>
          <w:sz w:val="28"/>
          <w:szCs w:val="28"/>
          <w:lang w:val="en-US"/>
        </w:rPr>
        <w:t>ing</w:t>
      </w:r>
      <w:r w:rsidR="00043CF7">
        <w:rPr>
          <w:rFonts w:ascii="Arial" w:eastAsia="Times New Roman" w:hAnsi="Arial" w:cs="Arial"/>
          <w:sz w:val="28"/>
          <w:szCs w:val="28"/>
          <w:lang w:val="en-US"/>
        </w:rPr>
        <w:t xml:space="preserve"> why the Trust Chair was the named responsible manager in relation to progressing training</w:t>
      </w:r>
      <w:r w:rsidR="00FB7962">
        <w:rPr>
          <w:rFonts w:ascii="Arial" w:eastAsia="Times New Roman" w:hAnsi="Arial" w:cs="Arial"/>
          <w:sz w:val="28"/>
          <w:szCs w:val="28"/>
          <w:lang w:val="en-US"/>
        </w:rPr>
        <w:t xml:space="preserve"> for budget holde</w:t>
      </w:r>
      <w:r w:rsidR="00043CF7">
        <w:rPr>
          <w:rFonts w:ascii="Arial" w:eastAsia="Times New Roman" w:hAnsi="Arial" w:cs="Arial"/>
          <w:sz w:val="28"/>
          <w:szCs w:val="28"/>
          <w:lang w:val="en-US"/>
        </w:rPr>
        <w:t>r</w:t>
      </w:r>
      <w:r w:rsidR="00FB7962">
        <w:rPr>
          <w:rFonts w:ascii="Arial" w:eastAsia="Times New Roman" w:hAnsi="Arial" w:cs="Arial"/>
          <w:sz w:val="28"/>
          <w:szCs w:val="28"/>
          <w:lang w:val="en-US"/>
        </w:rPr>
        <w:t xml:space="preserve">s.  </w:t>
      </w:r>
      <w:proofErr w:type="spellStart"/>
      <w:r w:rsidR="00043CF7">
        <w:rPr>
          <w:rFonts w:ascii="Arial" w:eastAsia="Times New Roman" w:hAnsi="Arial" w:cs="Arial"/>
          <w:sz w:val="28"/>
          <w:szCs w:val="28"/>
          <w:lang w:val="en-US"/>
        </w:rPr>
        <w:t>Ms</w:t>
      </w:r>
      <w:proofErr w:type="spellEnd"/>
      <w:r w:rsidR="00043CF7">
        <w:rPr>
          <w:rFonts w:ascii="Arial" w:eastAsia="Times New Roman" w:hAnsi="Arial" w:cs="Arial"/>
          <w:sz w:val="28"/>
          <w:szCs w:val="28"/>
          <w:lang w:val="en-US"/>
        </w:rPr>
        <w:t xml:space="preserve"> Teggart advised that this recommendation will be implemented in accordance with the SHSCT Financial Governance Review </w:t>
      </w:r>
      <w:r w:rsidR="00EE0329">
        <w:rPr>
          <w:rFonts w:ascii="Arial" w:eastAsia="Times New Roman" w:hAnsi="Arial" w:cs="Arial"/>
          <w:sz w:val="28"/>
          <w:szCs w:val="28"/>
          <w:lang w:val="en-US"/>
        </w:rPr>
        <w:t>A</w:t>
      </w:r>
      <w:r w:rsidR="00043CF7">
        <w:rPr>
          <w:rFonts w:ascii="Arial" w:eastAsia="Times New Roman" w:hAnsi="Arial" w:cs="Arial"/>
          <w:sz w:val="28"/>
          <w:szCs w:val="28"/>
          <w:lang w:val="en-US"/>
        </w:rPr>
        <w:t xml:space="preserve">ction </w:t>
      </w:r>
      <w:r w:rsidR="00EE0329">
        <w:rPr>
          <w:rFonts w:ascii="Arial" w:eastAsia="Times New Roman" w:hAnsi="Arial" w:cs="Arial"/>
          <w:sz w:val="28"/>
          <w:szCs w:val="28"/>
          <w:lang w:val="en-US"/>
        </w:rPr>
        <w:t>P</w:t>
      </w:r>
      <w:r w:rsidR="00043CF7">
        <w:rPr>
          <w:rFonts w:ascii="Arial" w:eastAsia="Times New Roman" w:hAnsi="Arial" w:cs="Arial"/>
          <w:sz w:val="28"/>
          <w:szCs w:val="28"/>
          <w:lang w:val="en-US"/>
        </w:rPr>
        <w:t xml:space="preserve">lan. </w:t>
      </w:r>
      <w:r w:rsidR="00220F49">
        <w:rPr>
          <w:rFonts w:ascii="Arial" w:eastAsia="Times New Roman" w:hAnsi="Arial" w:cs="Arial"/>
          <w:sz w:val="28"/>
          <w:szCs w:val="28"/>
          <w:lang w:val="en-US"/>
        </w:rPr>
        <w:t xml:space="preserve">She explained that </w:t>
      </w:r>
      <w:proofErr w:type="spellStart"/>
      <w:r w:rsidR="00220F49">
        <w:rPr>
          <w:rFonts w:ascii="Arial" w:eastAsia="Times New Roman" w:hAnsi="Arial" w:cs="Arial"/>
          <w:sz w:val="28"/>
          <w:szCs w:val="28"/>
          <w:lang w:val="en-US"/>
        </w:rPr>
        <w:t>Mrs</w:t>
      </w:r>
      <w:proofErr w:type="spellEnd"/>
      <w:r w:rsidR="00220F49">
        <w:rPr>
          <w:rFonts w:ascii="Arial" w:eastAsia="Times New Roman" w:hAnsi="Arial" w:cs="Arial"/>
          <w:sz w:val="28"/>
          <w:szCs w:val="28"/>
          <w:lang w:val="en-US"/>
        </w:rPr>
        <w:t xml:space="preserve"> Toal and herself will prepare a training needs analysis. </w:t>
      </w:r>
      <w:r w:rsidR="00043CF7">
        <w:rPr>
          <w:rFonts w:ascii="Arial" w:eastAsia="Times New Roman" w:hAnsi="Arial" w:cs="Arial"/>
          <w:sz w:val="28"/>
          <w:szCs w:val="28"/>
          <w:lang w:val="en-US"/>
        </w:rPr>
        <w:t xml:space="preserve">Non-Executive Directors including Trust Board members will be included in the proposed training </w:t>
      </w:r>
      <w:r w:rsidR="00220F49">
        <w:rPr>
          <w:rFonts w:ascii="Arial" w:eastAsia="Times New Roman" w:hAnsi="Arial" w:cs="Arial"/>
          <w:sz w:val="28"/>
          <w:szCs w:val="28"/>
          <w:lang w:val="en-US"/>
        </w:rPr>
        <w:t xml:space="preserve">as part of their responsibility for the financial governance of the Trust. </w:t>
      </w:r>
      <w:r w:rsidR="00EE0329">
        <w:rPr>
          <w:rFonts w:ascii="Arial" w:eastAsia="Times New Roman" w:hAnsi="Arial" w:cs="Arial"/>
          <w:sz w:val="28"/>
          <w:szCs w:val="28"/>
          <w:lang w:val="en-US"/>
        </w:rPr>
        <w:t xml:space="preserve">Continuing, </w:t>
      </w:r>
      <w:proofErr w:type="spellStart"/>
      <w:r w:rsidR="00EE0329">
        <w:rPr>
          <w:rFonts w:ascii="Arial" w:eastAsia="Times New Roman" w:hAnsi="Arial" w:cs="Arial"/>
          <w:sz w:val="28"/>
          <w:szCs w:val="28"/>
          <w:lang w:val="en-US"/>
        </w:rPr>
        <w:t>Ms</w:t>
      </w:r>
      <w:proofErr w:type="spellEnd"/>
      <w:r w:rsidR="00EE0329">
        <w:rPr>
          <w:rFonts w:ascii="Arial" w:eastAsia="Times New Roman" w:hAnsi="Arial" w:cs="Arial"/>
          <w:sz w:val="28"/>
          <w:szCs w:val="28"/>
          <w:lang w:val="en-US"/>
        </w:rPr>
        <w:t xml:space="preserve"> Teggart explained that t</w:t>
      </w:r>
      <w:r w:rsidR="00220F49">
        <w:rPr>
          <w:rFonts w:ascii="Arial" w:eastAsia="Times New Roman" w:hAnsi="Arial" w:cs="Arial"/>
          <w:sz w:val="28"/>
          <w:szCs w:val="28"/>
          <w:lang w:val="en-US"/>
        </w:rPr>
        <w:t xml:space="preserve">he </w:t>
      </w:r>
      <w:r w:rsidR="00E721A8">
        <w:rPr>
          <w:rFonts w:ascii="Arial" w:eastAsia="Times New Roman" w:hAnsi="Arial" w:cs="Arial"/>
          <w:sz w:val="28"/>
          <w:szCs w:val="28"/>
          <w:lang w:val="en-US"/>
        </w:rPr>
        <w:t xml:space="preserve">Trust </w:t>
      </w:r>
      <w:r w:rsidR="00220F49">
        <w:rPr>
          <w:rFonts w:ascii="Arial" w:eastAsia="Times New Roman" w:hAnsi="Arial" w:cs="Arial"/>
          <w:sz w:val="28"/>
          <w:szCs w:val="28"/>
          <w:lang w:val="en-US"/>
        </w:rPr>
        <w:t xml:space="preserve">Chair will </w:t>
      </w:r>
      <w:r w:rsidR="003A0BDD">
        <w:rPr>
          <w:rFonts w:ascii="Arial" w:eastAsia="Times New Roman" w:hAnsi="Arial" w:cs="Arial"/>
          <w:sz w:val="28"/>
          <w:szCs w:val="28"/>
          <w:lang w:val="en-US"/>
        </w:rPr>
        <w:t>lead</w:t>
      </w:r>
      <w:r w:rsidR="00220F49">
        <w:rPr>
          <w:rFonts w:ascii="Arial" w:eastAsia="Times New Roman" w:hAnsi="Arial" w:cs="Arial"/>
          <w:sz w:val="28"/>
          <w:szCs w:val="28"/>
          <w:lang w:val="en-US"/>
        </w:rPr>
        <w:t xml:space="preserve"> on negotiations </w:t>
      </w:r>
      <w:r w:rsidR="003A0BDD">
        <w:rPr>
          <w:rFonts w:ascii="Arial" w:eastAsia="Times New Roman" w:hAnsi="Arial" w:cs="Arial"/>
          <w:sz w:val="28"/>
          <w:szCs w:val="28"/>
          <w:lang w:val="en-US"/>
        </w:rPr>
        <w:t>for delivery of the proposed training. Following a short discussion</w:t>
      </w:r>
      <w:r w:rsidR="00E721A8">
        <w:rPr>
          <w:rFonts w:ascii="Arial" w:eastAsia="Times New Roman" w:hAnsi="Arial" w:cs="Arial"/>
          <w:sz w:val="28"/>
          <w:szCs w:val="28"/>
          <w:lang w:val="en-US"/>
        </w:rPr>
        <w:t xml:space="preserve">, </w:t>
      </w:r>
      <w:r w:rsidR="003A0BDD">
        <w:rPr>
          <w:rFonts w:ascii="Arial" w:eastAsia="Times New Roman" w:hAnsi="Arial" w:cs="Arial"/>
          <w:sz w:val="28"/>
          <w:szCs w:val="28"/>
          <w:lang w:val="en-US"/>
        </w:rPr>
        <w:t>it was suggested that the matter would be raised</w:t>
      </w:r>
      <w:r w:rsidR="00E721A8">
        <w:rPr>
          <w:rFonts w:ascii="Arial" w:eastAsia="Times New Roman" w:hAnsi="Arial" w:cs="Arial"/>
          <w:sz w:val="28"/>
          <w:szCs w:val="28"/>
          <w:lang w:val="en-US"/>
        </w:rPr>
        <w:t xml:space="preserve"> </w:t>
      </w:r>
      <w:r w:rsidR="003A0BDD">
        <w:rPr>
          <w:rFonts w:ascii="Arial" w:eastAsia="Times New Roman" w:hAnsi="Arial" w:cs="Arial"/>
          <w:sz w:val="28"/>
          <w:szCs w:val="28"/>
          <w:lang w:val="en-US"/>
        </w:rPr>
        <w:t>at the next Chair and Non-Executive Director meeting and consideration given to revisiting the wording within the IA report.</w:t>
      </w:r>
    </w:p>
    <w:p w14:paraId="6C16DEDF" w14:textId="77777777" w:rsidR="003A0BDD" w:rsidRDefault="003A0BDD" w:rsidP="00936C75">
      <w:pPr>
        <w:pStyle w:val="ListParagraph"/>
        <w:spacing w:after="0" w:line="240" w:lineRule="auto"/>
        <w:ind w:left="518"/>
        <w:jc w:val="both"/>
        <w:rPr>
          <w:rFonts w:ascii="Arial" w:eastAsia="Times New Roman" w:hAnsi="Arial" w:cs="Arial"/>
          <w:sz w:val="28"/>
          <w:szCs w:val="28"/>
          <w:lang w:val="en-US"/>
        </w:rPr>
      </w:pPr>
    </w:p>
    <w:p w14:paraId="3FE7E5BA" w14:textId="114F699F" w:rsidR="003A0BDD" w:rsidRPr="003A0BDD" w:rsidRDefault="003A0BDD" w:rsidP="00936C75">
      <w:pPr>
        <w:pStyle w:val="ListParagraph"/>
        <w:spacing w:after="0" w:line="240" w:lineRule="auto"/>
        <w:ind w:left="518"/>
        <w:jc w:val="both"/>
        <w:rPr>
          <w:rFonts w:ascii="Arial" w:eastAsia="Times New Roman" w:hAnsi="Arial" w:cs="Arial"/>
          <w:b/>
          <w:bCs/>
          <w:i/>
          <w:iCs/>
          <w:sz w:val="28"/>
          <w:szCs w:val="28"/>
          <w:lang w:val="en-US"/>
        </w:rPr>
      </w:pPr>
      <w:r w:rsidRPr="003A0BDD">
        <w:rPr>
          <w:rFonts w:ascii="Arial" w:eastAsia="Times New Roman" w:hAnsi="Arial" w:cs="Arial"/>
          <w:b/>
          <w:bCs/>
          <w:i/>
          <w:iCs/>
          <w:sz w:val="28"/>
          <w:szCs w:val="28"/>
          <w:lang w:val="en-US"/>
        </w:rPr>
        <w:t xml:space="preserve">Action – </w:t>
      </w:r>
      <w:proofErr w:type="spellStart"/>
      <w:r w:rsidRPr="003A0BDD">
        <w:rPr>
          <w:rFonts w:ascii="Arial" w:eastAsia="Times New Roman" w:hAnsi="Arial" w:cs="Arial"/>
          <w:b/>
          <w:bCs/>
          <w:i/>
          <w:iCs/>
          <w:sz w:val="28"/>
          <w:szCs w:val="28"/>
          <w:lang w:val="en-US"/>
        </w:rPr>
        <w:t>Ms</w:t>
      </w:r>
      <w:proofErr w:type="spellEnd"/>
      <w:r w:rsidRPr="003A0BDD">
        <w:rPr>
          <w:rFonts w:ascii="Arial" w:eastAsia="Times New Roman" w:hAnsi="Arial" w:cs="Arial"/>
          <w:b/>
          <w:bCs/>
          <w:i/>
          <w:iCs/>
          <w:sz w:val="28"/>
          <w:szCs w:val="28"/>
          <w:lang w:val="en-US"/>
        </w:rPr>
        <w:t xml:space="preserve"> Teggart / </w:t>
      </w:r>
      <w:proofErr w:type="spellStart"/>
      <w:r w:rsidRPr="003A0BDD">
        <w:rPr>
          <w:rFonts w:ascii="Arial" w:eastAsia="Times New Roman" w:hAnsi="Arial" w:cs="Arial"/>
          <w:b/>
          <w:bCs/>
          <w:i/>
          <w:iCs/>
          <w:sz w:val="28"/>
          <w:szCs w:val="28"/>
          <w:lang w:val="en-US"/>
        </w:rPr>
        <w:t>Mr</w:t>
      </w:r>
      <w:proofErr w:type="spellEnd"/>
      <w:r w:rsidRPr="003A0BDD">
        <w:rPr>
          <w:rFonts w:ascii="Arial" w:eastAsia="Times New Roman" w:hAnsi="Arial" w:cs="Arial"/>
          <w:b/>
          <w:bCs/>
          <w:i/>
          <w:iCs/>
          <w:sz w:val="28"/>
          <w:szCs w:val="28"/>
          <w:lang w:val="en-US"/>
        </w:rPr>
        <w:t xml:space="preserve"> McDonald</w:t>
      </w:r>
    </w:p>
    <w:p w14:paraId="0A7A794B" w14:textId="77777777" w:rsidR="00220F49" w:rsidRDefault="00220F49" w:rsidP="00936C75">
      <w:pPr>
        <w:pStyle w:val="ListParagraph"/>
        <w:spacing w:after="0" w:line="240" w:lineRule="auto"/>
        <w:ind w:left="518"/>
        <w:jc w:val="both"/>
        <w:rPr>
          <w:rFonts w:ascii="Arial" w:eastAsia="Times New Roman" w:hAnsi="Arial" w:cs="Arial"/>
          <w:sz w:val="28"/>
          <w:szCs w:val="28"/>
          <w:lang w:val="en-US"/>
        </w:rPr>
      </w:pPr>
    </w:p>
    <w:p w14:paraId="105AD608" w14:textId="109F53DC" w:rsidR="005C3EC5" w:rsidRDefault="005C3EC5" w:rsidP="00936C75">
      <w:pPr>
        <w:pStyle w:val="ListParagraph"/>
        <w:spacing w:after="0" w:line="240" w:lineRule="auto"/>
        <w:ind w:left="518"/>
        <w:jc w:val="both"/>
        <w:rPr>
          <w:rFonts w:ascii="Arial" w:hAnsi="Arial" w:cs="Arial"/>
          <w:sz w:val="28"/>
          <w:szCs w:val="28"/>
        </w:rPr>
      </w:pPr>
      <w:proofErr w:type="spellStart"/>
      <w:r>
        <w:rPr>
          <w:rFonts w:ascii="Arial" w:eastAsia="Times New Roman" w:hAnsi="Arial" w:cs="Arial"/>
          <w:sz w:val="28"/>
          <w:szCs w:val="28"/>
          <w:lang w:val="en-US"/>
        </w:rPr>
        <w:t>Mr</w:t>
      </w:r>
      <w:proofErr w:type="spellEnd"/>
      <w:r>
        <w:rPr>
          <w:rFonts w:ascii="Arial" w:eastAsia="Times New Roman" w:hAnsi="Arial" w:cs="Arial"/>
          <w:sz w:val="28"/>
          <w:szCs w:val="28"/>
          <w:lang w:val="en-US"/>
        </w:rPr>
        <w:t xml:space="preserve"> McDonald said </w:t>
      </w:r>
      <w:r w:rsidRPr="005C3EC5">
        <w:rPr>
          <w:rFonts w:ascii="Arial" w:eastAsia="Times New Roman" w:hAnsi="Arial" w:cs="Arial"/>
          <w:sz w:val="28"/>
          <w:szCs w:val="28"/>
          <w:lang w:val="en-US"/>
        </w:rPr>
        <w:t xml:space="preserve">that </w:t>
      </w:r>
      <w:r w:rsidR="00BF1473" w:rsidRPr="005C3EC5">
        <w:rPr>
          <w:rFonts w:ascii="Arial" w:eastAsia="Times New Roman" w:hAnsi="Arial" w:cs="Arial"/>
          <w:sz w:val="28"/>
          <w:szCs w:val="28"/>
          <w:lang w:val="en-US"/>
        </w:rPr>
        <w:t xml:space="preserve">given </w:t>
      </w:r>
      <w:r w:rsidRPr="005C3EC5">
        <w:rPr>
          <w:rFonts w:ascii="Arial" w:eastAsia="Times New Roman" w:hAnsi="Arial" w:cs="Arial"/>
          <w:sz w:val="28"/>
          <w:szCs w:val="28"/>
          <w:lang w:val="en-US"/>
        </w:rPr>
        <w:t>t</w:t>
      </w:r>
      <w:r w:rsidR="00BF1473" w:rsidRPr="005C3EC5">
        <w:rPr>
          <w:rFonts w:ascii="Arial" w:eastAsia="Times New Roman" w:hAnsi="Arial" w:cs="Arial"/>
          <w:sz w:val="28"/>
          <w:szCs w:val="28"/>
          <w:lang w:val="en-US"/>
        </w:rPr>
        <w:t xml:space="preserve">he </w:t>
      </w:r>
      <w:r w:rsidR="00507268">
        <w:rPr>
          <w:rFonts w:ascii="Arial" w:eastAsia="Times New Roman" w:hAnsi="Arial" w:cs="Arial"/>
          <w:sz w:val="28"/>
          <w:szCs w:val="28"/>
          <w:lang w:val="en-US"/>
        </w:rPr>
        <w:t xml:space="preserve">findings of the </w:t>
      </w:r>
      <w:r w:rsidRPr="005C3EC5">
        <w:rPr>
          <w:rFonts w:ascii="Arial" w:hAnsi="Arial" w:cs="Arial"/>
          <w:sz w:val="28"/>
          <w:szCs w:val="28"/>
        </w:rPr>
        <w:t>Financial Management</w:t>
      </w:r>
      <w:r>
        <w:rPr>
          <w:rFonts w:ascii="Arial" w:hAnsi="Arial" w:cs="Arial"/>
          <w:sz w:val="28"/>
          <w:szCs w:val="28"/>
        </w:rPr>
        <w:t xml:space="preserve"> </w:t>
      </w:r>
      <w:r w:rsidRPr="005C3EC5">
        <w:rPr>
          <w:rFonts w:ascii="Arial" w:hAnsi="Arial" w:cs="Arial"/>
          <w:sz w:val="28"/>
          <w:szCs w:val="28"/>
        </w:rPr>
        <w:t>Oversight, Learning and Missed Opportunities Review Report</w:t>
      </w:r>
      <w:r>
        <w:rPr>
          <w:rFonts w:ascii="Arial" w:hAnsi="Arial" w:cs="Arial"/>
          <w:sz w:val="28"/>
          <w:szCs w:val="28"/>
        </w:rPr>
        <w:t xml:space="preserve">, he felt it would be useful to refer the IA report on Budgetary Control 2023/24 to the confidential section of the Trust Board to ensure all Board members are </w:t>
      </w:r>
      <w:r w:rsidR="00507268">
        <w:rPr>
          <w:rFonts w:ascii="Arial" w:hAnsi="Arial" w:cs="Arial"/>
          <w:sz w:val="28"/>
          <w:szCs w:val="28"/>
        </w:rPr>
        <w:t xml:space="preserve">aware similar recommendations have been identified from </w:t>
      </w:r>
      <w:r w:rsidR="00182864">
        <w:rPr>
          <w:rFonts w:ascii="Arial" w:hAnsi="Arial" w:cs="Arial"/>
          <w:sz w:val="28"/>
          <w:szCs w:val="28"/>
        </w:rPr>
        <w:t>both pieces of work</w:t>
      </w:r>
      <w:r w:rsidR="00507268">
        <w:rPr>
          <w:rFonts w:ascii="Arial" w:hAnsi="Arial" w:cs="Arial"/>
          <w:sz w:val="28"/>
          <w:szCs w:val="28"/>
        </w:rPr>
        <w:t>.</w:t>
      </w:r>
      <w:r w:rsidR="005D1611">
        <w:rPr>
          <w:rFonts w:ascii="Arial" w:hAnsi="Arial" w:cs="Arial"/>
          <w:sz w:val="28"/>
          <w:szCs w:val="28"/>
        </w:rPr>
        <w:t xml:space="preserve"> The Chief Executive </w:t>
      </w:r>
      <w:r w:rsidR="00182864">
        <w:rPr>
          <w:rFonts w:ascii="Arial" w:hAnsi="Arial" w:cs="Arial"/>
          <w:sz w:val="28"/>
          <w:szCs w:val="28"/>
        </w:rPr>
        <w:t xml:space="preserve">thanked Mrs McKeown for clarifying </w:t>
      </w:r>
      <w:r w:rsidR="005D1611">
        <w:rPr>
          <w:rFonts w:ascii="Arial" w:hAnsi="Arial" w:cs="Arial"/>
          <w:sz w:val="28"/>
          <w:szCs w:val="28"/>
        </w:rPr>
        <w:t xml:space="preserve">that once IA fieldwork had been completed an independent conclusion was formed and </w:t>
      </w:r>
      <w:r w:rsidR="005D1611">
        <w:rPr>
          <w:rFonts w:ascii="Arial" w:eastAsia="Times New Roman" w:hAnsi="Arial" w:cs="Arial"/>
          <w:sz w:val="28"/>
          <w:szCs w:val="28"/>
          <w:lang w:val="en-US"/>
        </w:rPr>
        <w:t xml:space="preserve">then aligned to the external report conducted by </w:t>
      </w:r>
      <w:proofErr w:type="spellStart"/>
      <w:r w:rsidR="005D1611">
        <w:rPr>
          <w:rFonts w:ascii="Arial" w:eastAsia="Times New Roman" w:hAnsi="Arial" w:cs="Arial"/>
          <w:sz w:val="28"/>
          <w:szCs w:val="28"/>
          <w:lang w:val="en-US"/>
        </w:rPr>
        <w:t>Mr</w:t>
      </w:r>
      <w:proofErr w:type="spellEnd"/>
      <w:r w:rsidR="005D1611">
        <w:rPr>
          <w:rFonts w:ascii="Arial" w:eastAsia="Times New Roman" w:hAnsi="Arial" w:cs="Arial"/>
          <w:sz w:val="28"/>
          <w:szCs w:val="28"/>
          <w:lang w:val="en-US"/>
        </w:rPr>
        <w:t xml:space="preserve"> P Cummings.</w:t>
      </w:r>
    </w:p>
    <w:p w14:paraId="203C0794" w14:textId="77777777" w:rsidR="00507268" w:rsidRDefault="00507268" w:rsidP="00936C75">
      <w:pPr>
        <w:pStyle w:val="ListParagraph"/>
        <w:spacing w:after="0" w:line="240" w:lineRule="auto"/>
        <w:ind w:left="518"/>
        <w:jc w:val="both"/>
        <w:rPr>
          <w:rFonts w:ascii="Arial" w:hAnsi="Arial" w:cs="Arial"/>
          <w:sz w:val="28"/>
          <w:szCs w:val="28"/>
        </w:rPr>
      </w:pPr>
    </w:p>
    <w:p w14:paraId="300FBCE1" w14:textId="77777777" w:rsidR="004439B1" w:rsidRDefault="00507268" w:rsidP="004439B1">
      <w:pPr>
        <w:pStyle w:val="ListParagraph"/>
        <w:spacing w:after="0" w:line="240" w:lineRule="auto"/>
        <w:ind w:left="518"/>
        <w:jc w:val="both"/>
        <w:rPr>
          <w:rFonts w:ascii="Arial" w:eastAsia="Times New Roman" w:hAnsi="Arial" w:cs="Arial"/>
          <w:b/>
          <w:bCs/>
          <w:i/>
          <w:iCs/>
          <w:sz w:val="28"/>
          <w:szCs w:val="28"/>
          <w:lang w:val="en-US"/>
        </w:rPr>
      </w:pPr>
      <w:r w:rsidRPr="003A0BDD">
        <w:rPr>
          <w:rFonts w:ascii="Arial" w:eastAsia="Times New Roman" w:hAnsi="Arial" w:cs="Arial"/>
          <w:b/>
          <w:bCs/>
          <w:i/>
          <w:iCs/>
          <w:sz w:val="28"/>
          <w:szCs w:val="28"/>
          <w:lang w:val="en-US"/>
        </w:rPr>
        <w:t xml:space="preserve">Action – </w:t>
      </w:r>
      <w:proofErr w:type="spellStart"/>
      <w:r w:rsidRPr="003A0BDD">
        <w:rPr>
          <w:rFonts w:ascii="Arial" w:eastAsia="Times New Roman" w:hAnsi="Arial" w:cs="Arial"/>
          <w:b/>
          <w:bCs/>
          <w:i/>
          <w:iCs/>
          <w:sz w:val="28"/>
          <w:szCs w:val="28"/>
          <w:lang w:val="en-US"/>
        </w:rPr>
        <w:t>Mr</w:t>
      </w:r>
      <w:proofErr w:type="spellEnd"/>
      <w:r w:rsidRPr="003A0BDD">
        <w:rPr>
          <w:rFonts w:ascii="Arial" w:eastAsia="Times New Roman" w:hAnsi="Arial" w:cs="Arial"/>
          <w:b/>
          <w:bCs/>
          <w:i/>
          <w:iCs/>
          <w:sz w:val="28"/>
          <w:szCs w:val="28"/>
          <w:lang w:val="en-US"/>
        </w:rPr>
        <w:t xml:space="preserve"> McDonald</w:t>
      </w:r>
    </w:p>
    <w:p w14:paraId="00954125" w14:textId="77777777" w:rsidR="004439B1" w:rsidRDefault="004439B1" w:rsidP="004439B1">
      <w:pPr>
        <w:pStyle w:val="ListParagraph"/>
        <w:spacing w:after="0" w:line="240" w:lineRule="auto"/>
        <w:ind w:left="518"/>
        <w:jc w:val="both"/>
        <w:rPr>
          <w:rFonts w:ascii="Arial" w:eastAsia="Times New Roman" w:hAnsi="Arial" w:cs="Arial"/>
          <w:b/>
          <w:bCs/>
          <w:i/>
          <w:iCs/>
          <w:sz w:val="28"/>
          <w:szCs w:val="28"/>
          <w:lang w:val="en-US"/>
        </w:rPr>
      </w:pPr>
    </w:p>
    <w:p w14:paraId="70617E56" w14:textId="5BD6D1AD" w:rsidR="00E83EA4" w:rsidRDefault="00725E90" w:rsidP="00AF34A9">
      <w:pPr>
        <w:pStyle w:val="ListParagraph"/>
        <w:spacing w:after="0" w:line="240" w:lineRule="auto"/>
        <w:ind w:left="518"/>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McCartan </w:t>
      </w:r>
      <w:r w:rsidR="000B64B3">
        <w:rPr>
          <w:rFonts w:ascii="Arial" w:eastAsia="Times New Roman" w:hAnsi="Arial" w:cs="Arial"/>
          <w:sz w:val="28"/>
          <w:szCs w:val="28"/>
          <w:lang w:val="en-US"/>
        </w:rPr>
        <w:t xml:space="preserve">referred to </w:t>
      </w:r>
      <w:r>
        <w:rPr>
          <w:rFonts w:ascii="Arial" w:eastAsia="Times New Roman" w:hAnsi="Arial" w:cs="Arial"/>
          <w:sz w:val="28"/>
          <w:szCs w:val="28"/>
          <w:lang w:val="en-US"/>
        </w:rPr>
        <w:t>recommendation 1.2</w:t>
      </w:r>
      <w:r w:rsidR="00AD2585">
        <w:rPr>
          <w:rFonts w:ascii="Arial" w:eastAsia="Times New Roman" w:hAnsi="Arial" w:cs="Arial"/>
          <w:sz w:val="28"/>
          <w:szCs w:val="28"/>
          <w:lang w:val="en-US"/>
        </w:rPr>
        <w:t xml:space="preserve">, which </w:t>
      </w:r>
      <w:r w:rsidR="00182864">
        <w:rPr>
          <w:rFonts w:ascii="Arial" w:eastAsia="Times New Roman" w:hAnsi="Arial" w:cs="Arial"/>
          <w:sz w:val="28"/>
          <w:szCs w:val="28"/>
          <w:lang w:val="en-US"/>
        </w:rPr>
        <w:t xml:space="preserve">states in 2024/25 there should be </w:t>
      </w:r>
      <w:r w:rsidR="00AD2585">
        <w:rPr>
          <w:rFonts w:ascii="Arial" w:eastAsia="Times New Roman" w:hAnsi="Arial" w:cs="Arial"/>
          <w:sz w:val="28"/>
          <w:szCs w:val="28"/>
          <w:lang w:val="en-US"/>
        </w:rPr>
        <w:t xml:space="preserve">regular reporting </w:t>
      </w:r>
      <w:r w:rsidR="00182864">
        <w:rPr>
          <w:rFonts w:ascii="Arial" w:eastAsia="Times New Roman" w:hAnsi="Arial" w:cs="Arial"/>
          <w:sz w:val="28"/>
          <w:szCs w:val="28"/>
          <w:lang w:val="en-US"/>
        </w:rPr>
        <w:t xml:space="preserve">of issues from </w:t>
      </w:r>
      <w:r w:rsidR="00056FAA">
        <w:rPr>
          <w:rFonts w:ascii="Arial" w:eastAsia="Times New Roman" w:hAnsi="Arial" w:cs="Arial"/>
          <w:sz w:val="28"/>
          <w:szCs w:val="28"/>
          <w:lang w:val="en-US"/>
        </w:rPr>
        <w:t xml:space="preserve">the </w:t>
      </w:r>
      <w:r w:rsidR="00AD2585">
        <w:rPr>
          <w:rFonts w:ascii="Arial" w:eastAsia="Times New Roman" w:hAnsi="Arial" w:cs="Arial"/>
          <w:sz w:val="28"/>
          <w:szCs w:val="28"/>
          <w:lang w:val="en-US"/>
        </w:rPr>
        <w:t xml:space="preserve">Finance, Performance and Workforce </w:t>
      </w:r>
      <w:r w:rsidR="00182864">
        <w:rPr>
          <w:rFonts w:ascii="Arial" w:eastAsia="Times New Roman" w:hAnsi="Arial" w:cs="Arial"/>
          <w:sz w:val="28"/>
          <w:szCs w:val="28"/>
          <w:lang w:val="en-US"/>
        </w:rPr>
        <w:t xml:space="preserve">(FPW) Committee through </w:t>
      </w:r>
      <w:r w:rsidR="00AD2585">
        <w:rPr>
          <w:rFonts w:ascii="Arial" w:eastAsia="Times New Roman" w:hAnsi="Arial" w:cs="Arial"/>
          <w:sz w:val="28"/>
          <w:szCs w:val="28"/>
          <w:lang w:val="en-US"/>
        </w:rPr>
        <w:t>to Trust Board.</w:t>
      </w:r>
      <w:r>
        <w:rPr>
          <w:rFonts w:ascii="Arial" w:eastAsia="Times New Roman" w:hAnsi="Arial" w:cs="Arial"/>
          <w:sz w:val="28"/>
          <w:szCs w:val="28"/>
          <w:lang w:val="en-US"/>
        </w:rPr>
        <w:t xml:space="preserve"> </w:t>
      </w:r>
      <w:r w:rsidR="00AD2585">
        <w:rPr>
          <w:rFonts w:ascii="Arial" w:eastAsia="Times New Roman" w:hAnsi="Arial" w:cs="Arial"/>
          <w:sz w:val="28"/>
          <w:szCs w:val="28"/>
          <w:lang w:val="en-US"/>
        </w:rPr>
        <w:t>She said that a</w:t>
      </w:r>
      <w:r>
        <w:rPr>
          <w:rFonts w:ascii="Arial" w:eastAsia="Times New Roman" w:hAnsi="Arial" w:cs="Arial"/>
          <w:sz w:val="28"/>
          <w:szCs w:val="28"/>
          <w:lang w:val="en-US"/>
        </w:rPr>
        <w:t xml:space="preserve">s Chair of the </w:t>
      </w:r>
      <w:r w:rsidR="00182864">
        <w:rPr>
          <w:rFonts w:ascii="Arial" w:eastAsia="Times New Roman" w:hAnsi="Arial" w:cs="Arial"/>
          <w:sz w:val="28"/>
          <w:szCs w:val="28"/>
          <w:lang w:val="en-US"/>
        </w:rPr>
        <w:t>aforenamed C</w:t>
      </w:r>
      <w:r w:rsidR="00AD2585">
        <w:rPr>
          <w:rFonts w:ascii="Arial" w:eastAsia="Times New Roman" w:hAnsi="Arial" w:cs="Arial"/>
          <w:sz w:val="28"/>
          <w:szCs w:val="28"/>
          <w:lang w:val="en-US"/>
        </w:rPr>
        <w:t>ommitt</w:t>
      </w:r>
      <w:r>
        <w:rPr>
          <w:rFonts w:ascii="Arial" w:eastAsia="Times New Roman" w:hAnsi="Arial" w:cs="Arial"/>
          <w:sz w:val="28"/>
          <w:szCs w:val="28"/>
          <w:lang w:val="en-US"/>
        </w:rPr>
        <w:t>ee</w:t>
      </w:r>
      <w:r w:rsidR="00AD2585">
        <w:rPr>
          <w:rFonts w:ascii="Arial" w:eastAsia="Times New Roman" w:hAnsi="Arial" w:cs="Arial"/>
          <w:sz w:val="28"/>
          <w:szCs w:val="28"/>
          <w:lang w:val="en-US"/>
        </w:rPr>
        <w:t xml:space="preserve">, she provided a comprehensive Chair’s report to Trust Board. </w:t>
      </w:r>
      <w:proofErr w:type="spellStart"/>
      <w:r w:rsidR="00AD2585">
        <w:rPr>
          <w:rFonts w:ascii="Arial" w:eastAsia="Times New Roman" w:hAnsi="Arial" w:cs="Arial"/>
          <w:sz w:val="28"/>
          <w:szCs w:val="28"/>
          <w:lang w:val="en-US"/>
        </w:rPr>
        <w:t>Mrs</w:t>
      </w:r>
      <w:proofErr w:type="spellEnd"/>
      <w:r w:rsidR="00AD2585">
        <w:rPr>
          <w:rFonts w:ascii="Arial" w:eastAsia="Times New Roman" w:hAnsi="Arial" w:cs="Arial"/>
          <w:sz w:val="28"/>
          <w:szCs w:val="28"/>
          <w:lang w:val="en-US"/>
        </w:rPr>
        <w:t xml:space="preserve"> McCartan emphasized the </w:t>
      </w:r>
      <w:r w:rsidR="00454704">
        <w:rPr>
          <w:rFonts w:ascii="Arial" w:eastAsia="Times New Roman" w:hAnsi="Arial" w:cs="Arial"/>
          <w:sz w:val="28"/>
          <w:szCs w:val="28"/>
          <w:lang w:val="en-US"/>
        </w:rPr>
        <w:t>importan</w:t>
      </w:r>
      <w:r w:rsidR="00AD2585">
        <w:rPr>
          <w:rFonts w:ascii="Arial" w:eastAsia="Times New Roman" w:hAnsi="Arial" w:cs="Arial"/>
          <w:sz w:val="28"/>
          <w:szCs w:val="28"/>
          <w:lang w:val="en-US"/>
        </w:rPr>
        <w:t>ce of the right level of detail being fed up through to Board level on F</w:t>
      </w:r>
      <w:r w:rsidR="00182864">
        <w:rPr>
          <w:rFonts w:ascii="Arial" w:eastAsia="Times New Roman" w:hAnsi="Arial" w:cs="Arial"/>
          <w:sz w:val="28"/>
          <w:szCs w:val="28"/>
          <w:lang w:val="en-US"/>
        </w:rPr>
        <w:t xml:space="preserve">PW </w:t>
      </w:r>
      <w:r w:rsidR="00AD2585">
        <w:rPr>
          <w:rFonts w:ascii="Arial" w:eastAsia="Times New Roman" w:hAnsi="Arial" w:cs="Arial"/>
          <w:sz w:val="28"/>
          <w:szCs w:val="28"/>
          <w:lang w:val="en-US"/>
        </w:rPr>
        <w:t xml:space="preserve">issues and said she would value assurance from </w:t>
      </w:r>
      <w:proofErr w:type="spellStart"/>
      <w:r w:rsidR="00AD2585">
        <w:rPr>
          <w:rFonts w:ascii="Arial" w:eastAsia="Times New Roman" w:hAnsi="Arial" w:cs="Arial"/>
          <w:sz w:val="28"/>
          <w:szCs w:val="28"/>
          <w:lang w:val="en-US"/>
        </w:rPr>
        <w:t>Mrs</w:t>
      </w:r>
      <w:proofErr w:type="spellEnd"/>
      <w:r w:rsidR="00AD2585">
        <w:rPr>
          <w:rFonts w:ascii="Arial" w:eastAsia="Times New Roman" w:hAnsi="Arial" w:cs="Arial"/>
          <w:sz w:val="28"/>
          <w:szCs w:val="28"/>
          <w:lang w:val="en-US"/>
        </w:rPr>
        <w:t xml:space="preserve"> McKeown that this was being </w:t>
      </w:r>
      <w:r w:rsidR="00182864">
        <w:rPr>
          <w:rFonts w:ascii="Arial" w:eastAsia="Times New Roman" w:hAnsi="Arial" w:cs="Arial"/>
          <w:sz w:val="28"/>
          <w:szCs w:val="28"/>
          <w:lang w:val="en-US"/>
        </w:rPr>
        <w:t xml:space="preserve">met </w:t>
      </w:r>
      <w:r w:rsidR="00AF34A9">
        <w:rPr>
          <w:rFonts w:ascii="Arial" w:eastAsia="Times New Roman" w:hAnsi="Arial" w:cs="Arial"/>
          <w:sz w:val="28"/>
          <w:szCs w:val="28"/>
          <w:lang w:val="en-US"/>
        </w:rPr>
        <w:t>through</w:t>
      </w:r>
      <w:r w:rsidR="00182864">
        <w:rPr>
          <w:rFonts w:ascii="Arial" w:eastAsia="Times New Roman" w:hAnsi="Arial" w:cs="Arial"/>
          <w:sz w:val="28"/>
          <w:szCs w:val="28"/>
          <w:lang w:val="en-US"/>
        </w:rPr>
        <w:t xml:space="preserve"> her</w:t>
      </w:r>
      <w:r w:rsidR="002C5274">
        <w:rPr>
          <w:rFonts w:ascii="Arial" w:eastAsia="Times New Roman" w:hAnsi="Arial" w:cs="Arial"/>
          <w:sz w:val="28"/>
          <w:szCs w:val="28"/>
          <w:lang w:val="en-US"/>
        </w:rPr>
        <w:t xml:space="preserve"> </w:t>
      </w:r>
      <w:r w:rsidR="002C5274">
        <w:rPr>
          <w:rFonts w:ascii="Arial" w:eastAsia="Times New Roman" w:hAnsi="Arial" w:cs="Arial"/>
          <w:sz w:val="28"/>
          <w:szCs w:val="28"/>
          <w:lang w:val="en-US"/>
        </w:rPr>
        <w:lastRenderedPageBreak/>
        <w:t>Chair</w:t>
      </w:r>
      <w:r w:rsidR="00347966">
        <w:rPr>
          <w:rFonts w:ascii="Arial" w:eastAsia="Times New Roman" w:hAnsi="Arial" w:cs="Arial"/>
          <w:sz w:val="28"/>
          <w:szCs w:val="28"/>
          <w:lang w:val="en-US"/>
        </w:rPr>
        <w:t xml:space="preserve">’s </w:t>
      </w:r>
      <w:r w:rsidR="007D0BB0">
        <w:rPr>
          <w:rFonts w:ascii="Arial" w:eastAsia="Times New Roman" w:hAnsi="Arial" w:cs="Arial"/>
          <w:sz w:val="28"/>
          <w:szCs w:val="28"/>
          <w:lang w:val="en-US"/>
        </w:rPr>
        <w:t>Report</w:t>
      </w:r>
      <w:r w:rsidR="00AF34A9">
        <w:rPr>
          <w:rFonts w:ascii="Arial" w:eastAsia="Times New Roman" w:hAnsi="Arial" w:cs="Arial"/>
          <w:sz w:val="28"/>
          <w:szCs w:val="28"/>
          <w:lang w:val="en-US"/>
        </w:rPr>
        <w:t xml:space="preserve">. </w:t>
      </w:r>
      <w:proofErr w:type="spellStart"/>
      <w:r w:rsidR="00AF34A9">
        <w:rPr>
          <w:rFonts w:ascii="Arial" w:eastAsia="Times New Roman" w:hAnsi="Arial" w:cs="Arial"/>
          <w:sz w:val="28"/>
          <w:szCs w:val="28"/>
          <w:lang w:val="en-US"/>
        </w:rPr>
        <w:t>Mrs</w:t>
      </w:r>
      <w:proofErr w:type="spellEnd"/>
      <w:r w:rsidR="00AF34A9">
        <w:rPr>
          <w:rFonts w:ascii="Arial" w:eastAsia="Times New Roman" w:hAnsi="Arial" w:cs="Arial"/>
          <w:sz w:val="28"/>
          <w:szCs w:val="28"/>
          <w:lang w:val="en-US"/>
        </w:rPr>
        <w:t xml:space="preserve"> McCartan asked the Committee Secretary to share </w:t>
      </w:r>
      <w:r w:rsidR="00F15130">
        <w:rPr>
          <w:rFonts w:ascii="Arial" w:eastAsia="Times New Roman" w:hAnsi="Arial" w:cs="Arial"/>
          <w:sz w:val="28"/>
          <w:szCs w:val="28"/>
          <w:lang w:val="en-US"/>
        </w:rPr>
        <w:t xml:space="preserve">the last two Committee Chair’s </w:t>
      </w:r>
      <w:r w:rsidR="00AF34A9">
        <w:rPr>
          <w:rFonts w:ascii="Arial" w:eastAsia="Times New Roman" w:hAnsi="Arial" w:cs="Arial"/>
          <w:sz w:val="28"/>
          <w:szCs w:val="28"/>
          <w:lang w:val="en-US"/>
        </w:rPr>
        <w:t>report</w:t>
      </w:r>
      <w:r w:rsidR="00F15130">
        <w:rPr>
          <w:rFonts w:ascii="Arial" w:eastAsia="Times New Roman" w:hAnsi="Arial" w:cs="Arial"/>
          <w:sz w:val="28"/>
          <w:szCs w:val="28"/>
          <w:lang w:val="en-US"/>
        </w:rPr>
        <w:t>s</w:t>
      </w:r>
      <w:r w:rsidR="00AF34A9">
        <w:rPr>
          <w:rFonts w:ascii="Arial" w:eastAsia="Times New Roman" w:hAnsi="Arial" w:cs="Arial"/>
          <w:sz w:val="28"/>
          <w:szCs w:val="28"/>
          <w:lang w:val="en-US"/>
        </w:rPr>
        <w:t xml:space="preserve"> with </w:t>
      </w:r>
      <w:proofErr w:type="spellStart"/>
      <w:r w:rsidR="00AF34A9">
        <w:rPr>
          <w:rFonts w:ascii="Arial" w:eastAsia="Times New Roman" w:hAnsi="Arial" w:cs="Arial"/>
          <w:sz w:val="28"/>
          <w:szCs w:val="28"/>
          <w:lang w:val="en-US"/>
        </w:rPr>
        <w:t>Mrs</w:t>
      </w:r>
      <w:proofErr w:type="spellEnd"/>
      <w:r w:rsidR="00AF34A9">
        <w:rPr>
          <w:rFonts w:ascii="Arial" w:eastAsia="Times New Roman" w:hAnsi="Arial" w:cs="Arial"/>
          <w:sz w:val="28"/>
          <w:szCs w:val="28"/>
          <w:lang w:val="en-US"/>
        </w:rPr>
        <w:t xml:space="preserve"> McKeown in due course for feedback.</w:t>
      </w:r>
    </w:p>
    <w:p w14:paraId="5F2EFEB7" w14:textId="77777777" w:rsidR="00AF34A9" w:rsidRDefault="00AF34A9" w:rsidP="00AF34A9">
      <w:pPr>
        <w:pStyle w:val="ListParagraph"/>
        <w:spacing w:after="0" w:line="240" w:lineRule="auto"/>
        <w:ind w:left="518"/>
        <w:jc w:val="both"/>
        <w:rPr>
          <w:rFonts w:ascii="Arial" w:eastAsia="Times New Roman" w:hAnsi="Arial" w:cs="Arial"/>
          <w:sz w:val="28"/>
          <w:szCs w:val="28"/>
          <w:lang w:val="en-US"/>
        </w:rPr>
      </w:pPr>
    </w:p>
    <w:p w14:paraId="66E82527" w14:textId="1C147D7E" w:rsidR="00AF34A9" w:rsidRPr="00AF34A9" w:rsidRDefault="00AF34A9" w:rsidP="00AF34A9">
      <w:pPr>
        <w:pStyle w:val="ListParagraph"/>
        <w:spacing w:after="0" w:line="240" w:lineRule="auto"/>
        <w:ind w:left="518"/>
        <w:jc w:val="both"/>
        <w:rPr>
          <w:rFonts w:ascii="Arial" w:eastAsia="Times New Roman" w:hAnsi="Arial" w:cs="Arial"/>
          <w:b/>
          <w:bCs/>
          <w:i/>
          <w:iCs/>
          <w:sz w:val="28"/>
          <w:szCs w:val="28"/>
          <w:lang w:val="en-US"/>
        </w:rPr>
      </w:pPr>
      <w:r w:rsidRPr="00AF34A9">
        <w:rPr>
          <w:rFonts w:ascii="Arial" w:eastAsia="Times New Roman" w:hAnsi="Arial" w:cs="Arial"/>
          <w:b/>
          <w:bCs/>
          <w:i/>
          <w:iCs/>
          <w:sz w:val="28"/>
          <w:szCs w:val="28"/>
          <w:lang w:val="en-US"/>
        </w:rPr>
        <w:t>Action – Committee Secretary</w:t>
      </w:r>
    </w:p>
    <w:p w14:paraId="6250F63E" w14:textId="77777777" w:rsidR="00725E90" w:rsidRDefault="00725E90" w:rsidP="00725E90">
      <w:pPr>
        <w:spacing w:after="0" w:line="240" w:lineRule="auto"/>
        <w:jc w:val="both"/>
        <w:rPr>
          <w:rFonts w:ascii="Arial" w:eastAsia="Times New Roman" w:hAnsi="Arial" w:cs="Arial"/>
          <w:sz w:val="28"/>
          <w:szCs w:val="28"/>
          <w:lang w:val="en-US"/>
        </w:rPr>
      </w:pPr>
    </w:p>
    <w:p w14:paraId="6A104BE3" w14:textId="38D5252D" w:rsidR="00636E76" w:rsidRDefault="00C67EFE" w:rsidP="00636E76">
      <w:pPr>
        <w:pStyle w:val="ListParagraph"/>
        <w:spacing w:after="0" w:line="240" w:lineRule="auto"/>
        <w:ind w:left="518"/>
        <w:jc w:val="both"/>
        <w:rPr>
          <w:rFonts w:ascii="Arial" w:eastAsia="Times New Roman" w:hAnsi="Arial" w:cs="Arial"/>
          <w:sz w:val="28"/>
          <w:szCs w:val="28"/>
          <w:lang w:val="en-US"/>
        </w:rPr>
      </w:pPr>
      <w:r>
        <w:rPr>
          <w:rFonts w:ascii="Arial" w:eastAsia="Times New Roman" w:hAnsi="Arial" w:cs="Arial"/>
          <w:sz w:val="28"/>
          <w:szCs w:val="28"/>
          <w:lang w:val="en-US"/>
        </w:rPr>
        <w:t xml:space="preserve">A </w:t>
      </w:r>
      <w:r w:rsidR="007D0BB0">
        <w:rPr>
          <w:rFonts w:ascii="Arial" w:eastAsia="Times New Roman" w:hAnsi="Arial" w:cs="Arial"/>
          <w:sz w:val="28"/>
          <w:szCs w:val="28"/>
          <w:lang w:val="en-US"/>
        </w:rPr>
        <w:t xml:space="preserve">lengthy </w:t>
      </w:r>
      <w:r>
        <w:rPr>
          <w:rFonts w:ascii="Arial" w:eastAsia="Times New Roman" w:hAnsi="Arial" w:cs="Arial"/>
          <w:sz w:val="28"/>
          <w:szCs w:val="28"/>
          <w:lang w:val="en-US"/>
        </w:rPr>
        <w:t xml:space="preserve">discussion took place around the content of reports to the FPW Committee and Trust Board.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McCartan updated</w:t>
      </w:r>
      <w:r w:rsidR="008B1CB0">
        <w:rPr>
          <w:rFonts w:ascii="Arial" w:eastAsia="Times New Roman" w:hAnsi="Arial" w:cs="Arial"/>
          <w:sz w:val="28"/>
          <w:szCs w:val="28"/>
          <w:lang w:val="en-US"/>
        </w:rPr>
        <w:t xml:space="preserve"> </w:t>
      </w:r>
      <w:r>
        <w:rPr>
          <w:rFonts w:ascii="Arial" w:eastAsia="Times New Roman" w:hAnsi="Arial" w:cs="Arial"/>
          <w:sz w:val="28"/>
          <w:szCs w:val="28"/>
          <w:lang w:val="en-US"/>
        </w:rPr>
        <w:t xml:space="preserve">on work underway </w:t>
      </w:r>
      <w:r w:rsidR="00507EB8">
        <w:rPr>
          <w:rFonts w:ascii="Arial" w:eastAsia="Times New Roman" w:hAnsi="Arial" w:cs="Arial"/>
          <w:sz w:val="28"/>
          <w:szCs w:val="28"/>
          <w:lang w:val="en-US"/>
        </w:rPr>
        <w:t xml:space="preserve">to establish </w:t>
      </w:r>
      <w:r w:rsidR="00DC3100">
        <w:rPr>
          <w:rFonts w:ascii="Arial" w:eastAsia="Times New Roman" w:hAnsi="Arial" w:cs="Arial"/>
          <w:sz w:val="28"/>
          <w:szCs w:val="28"/>
          <w:lang w:val="en-US"/>
        </w:rPr>
        <w:t>an integrated finance</w:t>
      </w:r>
      <w:r w:rsidR="00F15130">
        <w:rPr>
          <w:rFonts w:ascii="Arial" w:eastAsia="Times New Roman" w:hAnsi="Arial" w:cs="Arial"/>
          <w:sz w:val="28"/>
          <w:szCs w:val="28"/>
          <w:lang w:val="en-US"/>
        </w:rPr>
        <w:t>,</w:t>
      </w:r>
      <w:r w:rsidR="00DC3100">
        <w:rPr>
          <w:rFonts w:ascii="Arial" w:eastAsia="Times New Roman" w:hAnsi="Arial" w:cs="Arial"/>
          <w:sz w:val="28"/>
          <w:szCs w:val="28"/>
          <w:lang w:val="en-US"/>
        </w:rPr>
        <w:t xml:space="preserve"> performance</w:t>
      </w:r>
      <w:r w:rsidR="00F15130">
        <w:rPr>
          <w:rFonts w:ascii="Arial" w:eastAsia="Times New Roman" w:hAnsi="Arial" w:cs="Arial"/>
          <w:sz w:val="28"/>
          <w:szCs w:val="28"/>
          <w:lang w:val="en-US"/>
        </w:rPr>
        <w:t xml:space="preserve"> and workforce</w:t>
      </w:r>
      <w:r w:rsidR="00DC3100">
        <w:rPr>
          <w:rFonts w:ascii="Arial" w:eastAsia="Times New Roman" w:hAnsi="Arial" w:cs="Arial"/>
          <w:sz w:val="28"/>
          <w:szCs w:val="28"/>
          <w:lang w:val="en-US"/>
        </w:rPr>
        <w:t xml:space="preserve"> report </w:t>
      </w:r>
      <w:r w:rsidR="00507EB8">
        <w:rPr>
          <w:rFonts w:ascii="Arial" w:eastAsia="Times New Roman" w:hAnsi="Arial" w:cs="Arial"/>
          <w:sz w:val="28"/>
          <w:szCs w:val="28"/>
          <w:lang w:val="en-US"/>
        </w:rPr>
        <w:t>and envisaged this to be operational by</w:t>
      </w:r>
      <w:r w:rsidR="008B61C6">
        <w:rPr>
          <w:rFonts w:ascii="Arial" w:eastAsia="Times New Roman" w:hAnsi="Arial" w:cs="Arial"/>
          <w:sz w:val="28"/>
          <w:szCs w:val="28"/>
          <w:lang w:val="en-US"/>
        </w:rPr>
        <w:t xml:space="preserve"> </w:t>
      </w:r>
      <w:r w:rsidR="00507EB8">
        <w:rPr>
          <w:rFonts w:ascii="Arial" w:eastAsia="Times New Roman" w:hAnsi="Arial" w:cs="Arial"/>
          <w:sz w:val="28"/>
          <w:szCs w:val="28"/>
          <w:lang w:val="en-US"/>
        </w:rPr>
        <w:t>Autumn 2024</w:t>
      </w:r>
      <w:r w:rsidR="00DC3100">
        <w:rPr>
          <w:rFonts w:ascii="Arial" w:eastAsia="Times New Roman" w:hAnsi="Arial" w:cs="Arial"/>
          <w:sz w:val="28"/>
          <w:szCs w:val="28"/>
          <w:lang w:val="en-US"/>
        </w:rPr>
        <w:t xml:space="preserve">.  </w:t>
      </w:r>
      <w:proofErr w:type="spellStart"/>
      <w:r w:rsidR="007D0BB0">
        <w:rPr>
          <w:rFonts w:ascii="Arial" w:eastAsia="Times New Roman" w:hAnsi="Arial" w:cs="Arial"/>
          <w:sz w:val="28"/>
          <w:szCs w:val="28"/>
          <w:lang w:val="en-US"/>
        </w:rPr>
        <w:t>Mrs</w:t>
      </w:r>
      <w:proofErr w:type="spellEnd"/>
      <w:r w:rsidR="007D0BB0">
        <w:rPr>
          <w:rFonts w:ascii="Arial" w:eastAsia="Times New Roman" w:hAnsi="Arial" w:cs="Arial"/>
          <w:sz w:val="28"/>
          <w:szCs w:val="28"/>
          <w:lang w:val="en-US"/>
        </w:rPr>
        <w:t xml:space="preserve"> McCartan made the point that moving forward the focus for the committee needs to be financial recovery, savings plans and workforce data with the full Finance Report presented and scrutinized at Board level.  </w:t>
      </w:r>
      <w:r w:rsidR="00347966">
        <w:rPr>
          <w:rFonts w:ascii="Arial" w:eastAsia="Times New Roman" w:hAnsi="Arial" w:cs="Arial"/>
          <w:sz w:val="28"/>
          <w:szCs w:val="28"/>
          <w:lang w:val="en-US"/>
        </w:rPr>
        <w:t xml:space="preserve">She </w:t>
      </w:r>
      <w:r w:rsidR="00040C80">
        <w:rPr>
          <w:rFonts w:ascii="Arial" w:eastAsia="Times New Roman" w:hAnsi="Arial" w:cs="Arial"/>
          <w:sz w:val="28"/>
          <w:szCs w:val="28"/>
          <w:lang w:val="en-US"/>
        </w:rPr>
        <w:t xml:space="preserve">said </w:t>
      </w:r>
      <w:r w:rsidR="00347966">
        <w:rPr>
          <w:rFonts w:ascii="Arial" w:eastAsia="Times New Roman" w:hAnsi="Arial" w:cs="Arial"/>
          <w:sz w:val="28"/>
          <w:szCs w:val="28"/>
          <w:lang w:val="en-US"/>
        </w:rPr>
        <w:t xml:space="preserve">as Committee Chair, </w:t>
      </w:r>
      <w:r w:rsidR="007D0BB0">
        <w:rPr>
          <w:rFonts w:ascii="Arial" w:eastAsia="Times New Roman" w:hAnsi="Arial" w:cs="Arial"/>
          <w:sz w:val="28"/>
          <w:szCs w:val="28"/>
          <w:lang w:val="en-US"/>
        </w:rPr>
        <w:t>her reporting to Trust Board would focus on saving plans, financial recover</w:t>
      </w:r>
      <w:r w:rsidR="00040C80">
        <w:rPr>
          <w:rFonts w:ascii="Arial" w:eastAsia="Times New Roman" w:hAnsi="Arial" w:cs="Arial"/>
          <w:sz w:val="28"/>
          <w:szCs w:val="28"/>
          <w:lang w:val="en-US"/>
        </w:rPr>
        <w:t>y</w:t>
      </w:r>
      <w:r w:rsidR="00347966">
        <w:rPr>
          <w:rFonts w:ascii="Arial" w:eastAsia="Times New Roman" w:hAnsi="Arial" w:cs="Arial"/>
          <w:sz w:val="28"/>
          <w:szCs w:val="28"/>
          <w:lang w:val="en-US"/>
        </w:rPr>
        <w:t xml:space="preserve"> and </w:t>
      </w:r>
      <w:r w:rsidR="00040C80">
        <w:rPr>
          <w:rFonts w:ascii="Arial" w:eastAsia="Times New Roman" w:hAnsi="Arial" w:cs="Arial"/>
          <w:sz w:val="28"/>
          <w:szCs w:val="28"/>
          <w:lang w:val="en-US"/>
        </w:rPr>
        <w:t>escalating concerns from the C</w:t>
      </w:r>
      <w:r w:rsidR="007D0BB0">
        <w:rPr>
          <w:rFonts w:ascii="Arial" w:eastAsia="Times New Roman" w:hAnsi="Arial" w:cs="Arial"/>
          <w:sz w:val="28"/>
          <w:szCs w:val="28"/>
          <w:lang w:val="en-US"/>
        </w:rPr>
        <w:t>ommittee</w:t>
      </w:r>
      <w:r w:rsidR="00040C80">
        <w:rPr>
          <w:rFonts w:ascii="Arial" w:eastAsia="Times New Roman" w:hAnsi="Arial" w:cs="Arial"/>
          <w:sz w:val="28"/>
          <w:szCs w:val="28"/>
          <w:lang w:val="en-US"/>
        </w:rPr>
        <w:t xml:space="preserve"> and added it was important there was monitoring and recording in terms of the </w:t>
      </w:r>
      <w:r w:rsidR="007D0BB0">
        <w:rPr>
          <w:rFonts w:ascii="Arial" w:eastAsia="Times New Roman" w:hAnsi="Arial" w:cs="Arial"/>
          <w:sz w:val="28"/>
          <w:szCs w:val="28"/>
          <w:lang w:val="en-US"/>
        </w:rPr>
        <w:t xml:space="preserve">ongoing work of </w:t>
      </w:r>
      <w:r w:rsidR="005A71DE">
        <w:rPr>
          <w:rFonts w:ascii="Arial" w:eastAsia="Times New Roman" w:hAnsi="Arial" w:cs="Arial"/>
          <w:sz w:val="28"/>
          <w:szCs w:val="28"/>
          <w:lang w:val="en-US"/>
        </w:rPr>
        <w:t>Medicine and Unscheduled Care (</w:t>
      </w:r>
      <w:r w:rsidR="007D0BB0">
        <w:rPr>
          <w:rFonts w:ascii="Arial" w:eastAsia="Times New Roman" w:hAnsi="Arial" w:cs="Arial"/>
          <w:sz w:val="28"/>
          <w:szCs w:val="28"/>
          <w:lang w:val="en-US"/>
        </w:rPr>
        <w:t>MUSC</w:t>
      </w:r>
      <w:r w:rsidR="005A71DE">
        <w:rPr>
          <w:rFonts w:ascii="Arial" w:eastAsia="Times New Roman" w:hAnsi="Arial" w:cs="Arial"/>
          <w:sz w:val="28"/>
          <w:szCs w:val="28"/>
          <w:lang w:val="en-US"/>
        </w:rPr>
        <w:t>)</w:t>
      </w:r>
      <w:r w:rsidR="007D0BB0">
        <w:rPr>
          <w:rFonts w:ascii="Arial" w:eastAsia="Times New Roman" w:hAnsi="Arial" w:cs="Arial"/>
          <w:sz w:val="28"/>
          <w:szCs w:val="28"/>
          <w:lang w:val="en-US"/>
        </w:rPr>
        <w:t xml:space="preserve"> </w:t>
      </w:r>
      <w:r w:rsidR="00347966">
        <w:rPr>
          <w:rFonts w:ascii="Arial" w:eastAsia="Times New Roman" w:hAnsi="Arial" w:cs="Arial"/>
          <w:sz w:val="28"/>
          <w:szCs w:val="28"/>
          <w:lang w:val="en-US"/>
        </w:rPr>
        <w:t xml:space="preserve">as well as </w:t>
      </w:r>
      <w:r w:rsidR="007D0BB0">
        <w:rPr>
          <w:rFonts w:ascii="Arial" w:eastAsia="Times New Roman" w:hAnsi="Arial" w:cs="Arial"/>
          <w:sz w:val="28"/>
          <w:szCs w:val="28"/>
          <w:lang w:val="en-US"/>
        </w:rPr>
        <w:t xml:space="preserve">the actions </w:t>
      </w:r>
      <w:r w:rsidR="005A71DE">
        <w:rPr>
          <w:rFonts w:ascii="Arial" w:eastAsia="Times New Roman" w:hAnsi="Arial" w:cs="Arial"/>
          <w:sz w:val="28"/>
          <w:szCs w:val="28"/>
          <w:lang w:val="en-US"/>
        </w:rPr>
        <w:t>coming</w:t>
      </w:r>
      <w:r w:rsidR="007D0BB0">
        <w:rPr>
          <w:rFonts w:ascii="Arial" w:eastAsia="Times New Roman" w:hAnsi="Arial" w:cs="Arial"/>
          <w:sz w:val="28"/>
          <w:szCs w:val="28"/>
          <w:lang w:val="en-US"/>
        </w:rPr>
        <w:t xml:space="preserve"> from the </w:t>
      </w:r>
      <w:r w:rsidR="005A71DE">
        <w:rPr>
          <w:rFonts w:ascii="Arial" w:eastAsia="Times New Roman" w:hAnsi="Arial" w:cs="Arial"/>
          <w:sz w:val="28"/>
          <w:szCs w:val="28"/>
          <w:lang w:val="en-US"/>
        </w:rPr>
        <w:t>recommendations highlighted in both the external review and the IA audit exercise.</w:t>
      </w:r>
    </w:p>
    <w:p w14:paraId="34B2BA32" w14:textId="77777777" w:rsidR="00636E76" w:rsidRDefault="00636E76" w:rsidP="00636E76">
      <w:pPr>
        <w:pStyle w:val="ListParagraph"/>
        <w:spacing w:after="0" w:line="240" w:lineRule="auto"/>
        <w:ind w:left="518"/>
        <w:jc w:val="both"/>
        <w:rPr>
          <w:rFonts w:ascii="Arial" w:eastAsia="Times New Roman" w:hAnsi="Arial" w:cs="Arial"/>
          <w:sz w:val="28"/>
          <w:szCs w:val="28"/>
          <w:lang w:val="en-US"/>
        </w:rPr>
      </w:pPr>
    </w:p>
    <w:p w14:paraId="3B8ED378" w14:textId="77777777" w:rsidR="00347966" w:rsidRDefault="00507EB8" w:rsidP="00636E76">
      <w:pPr>
        <w:pStyle w:val="ListParagraph"/>
        <w:spacing w:after="0" w:line="240" w:lineRule="auto"/>
        <w:ind w:left="518"/>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McCartan</w:t>
      </w:r>
      <w:r w:rsidR="00E811D1">
        <w:rPr>
          <w:rFonts w:ascii="Arial" w:eastAsia="Times New Roman" w:hAnsi="Arial" w:cs="Arial"/>
          <w:sz w:val="28"/>
          <w:szCs w:val="28"/>
          <w:lang w:val="en-US"/>
        </w:rPr>
        <w:t xml:space="preserve"> </w:t>
      </w:r>
      <w:r w:rsidR="003F1904">
        <w:rPr>
          <w:rFonts w:ascii="Arial" w:eastAsia="Times New Roman" w:hAnsi="Arial" w:cs="Arial"/>
          <w:sz w:val="28"/>
          <w:szCs w:val="28"/>
          <w:lang w:val="en-US"/>
        </w:rPr>
        <w:t xml:space="preserve">went on to </w:t>
      </w:r>
      <w:r w:rsidR="00E811D1">
        <w:rPr>
          <w:rFonts w:ascii="Arial" w:eastAsia="Times New Roman" w:hAnsi="Arial" w:cs="Arial"/>
          <w:sz w:val="28"/>
          <w:szCs w:val="28"/>
          <w:lang w:val="en-US"/>
        </w:rPr>
        <w:t>highlight</w:t>
      </w:r>
      <w:r w:rsidR="003F1904">
        <w:rPr>
          <w:rFonts w:ascii="Arial" w:eastAsia="Times New Roman" w:hAnsi="Arial" w:cs="Arial"/>
          <w:sz w:val="28"/>
          <w:szCs w:val="28"/>
          <w:lang w:val="en-US"/>
        </w:rPr>
        <w:t xml:space="preserve"> </w:t>
      </w:r>
      <w:r w:rsidR="00DC3100">
        <w:rPr>
          <w:rFonts w:ascii="Arial" w:eastAsia="Times New Roman" w:hAnsi="Arial" w:cs="Arial"/>
          <w:sz w:val="28"/>
          <w:szCs w:val="28"/>
          <w:lang w:val="en-US"/>
        </w:rPr>
        <w:t xml:space="preserve">page 16 </w:t>
      </w:r>
      <w:r>
        <w:rPr>
          <w:rFonts w:ascii="Arial" w:eastAsia="Times New Roman" w:hAnsi="Arial" w:cs="Arial"/>
          <w:sz w:val="28"/>
          <w:szCs w:val="28"/>
          <w:lang w:val="en-US"/>
        </w:rPr>
        <w:t xml:space="preserve">and asked what the issues were in relation to historical </w:t>
      </w:r>
      <w:r w:rsidR="00DC3100">
        <w:rPr>
          <w:rFonts w:ascii="Arial" w:eastAsia="Times New Roman" w:hAnsi="Arial" w:cs="Arial"/>
          <w:sz w:val="28"/>
          <w:szCs w:val="28"/>
          <w:lang w:val="en-US"/>
        </w:rPr>
        <w:t>budget billed mat</w:t>
      </w:r>
      <w:r>
        <w:rPr>
          <w:rFonts w:ascii="Arial" w:eastAsia="Times New Roman" w:hAnsi="Arial" w:cs="Arial"/>
          <w:sz w:val="28"/>
          <w:szCs w:val="28"/>
          <w:lang w:val="en-US"/>
        </w:rPr>
        <w:t>t</w:t>
      </w:r>
      <w:r w:rsidR="00DC3100">
        <w:rPr>
          <w:rFonts w:ascii="Arial" w:eastAsia="Times New Roman" w:hAnsi="Arial" w:cs="Arial"/>
          <w:sz w:val="28"/>
          <w:szCs w:val="28"/>
          <w:lang w:val="en-US"/>
        </w:rPr>
        <w:t xml:space="preserve">ers. </w:t>
      </w:r>
      <w:proofErr w:type="spellStart"/>
      <w:r w:rsidR="00E811D1">
        <w:rPr>
          <w:rFonts w:ascii="Arial" w:eastAsia="Times New Roman" w:hAnsi="Arial" w:cs="Arial"/>
          <w:sz w:val="28"/>
          <w:szCs w:val="28"/>
          <w:lang w:val="en-US"/>
        </w:rPr>
        <w:t>M</w:t>
      </w:r>
      <w:r>
        <w:rPr>
          <w:rFonts w:ascii="Arial" w:eastAsia="Times New Roman" w:hAnsi="Arial" w:cs="Arial"/>
          <w:sz w:val="28"/>
          <w:szCs w:val="28"/>
          <w:lang w:val="en-US"/>
        </w:rPr>
        <w:t>s</w:t>
      </w:r>
      <w:proofErr w:type="spellEnd"/>
      <w:r>
        <w:rPr>
          <w:rFonts w:ascii="Arial" w:eastAsia="Times New Roman" w:hAnsi="Arial" w:cs="Arial"/>
          <w:sz w:val="28"/>
          <w:szCs w:val="28"/>
          <w:lang w:val="en-US"/>
        </w:rPr>
        <w:t xml:space="preserve"> Teggart </w:t>
      </w:r>
      <w:r w:rsidR="00E25FF2">
        <w:rPr>
          <w:rFonts w:ascii="Arial" w:eastAsia="Times New Roman" w:hAnsi="Arial" w:cs="Arial"/>
          <w:sz w:val="28"/>
          <w:szCs w:val="28"/>
          <w:lang w:val="en-US"/>
        </w:rPr>
        <w:t xml:space="preserve">explained that </w:t>
      </w:r>
      <w:r w:rsidR="00D02EF5">
        <w:rPr>
          <w:rFonts w:ascii="Arial" w:eastAsia="Times New Roman" w:hAnsi="Arial" w:cs="Arial"/>
          <w:sz w:val="28"/>
          <w:szCs w:val="28"/>
          <w:lang w:val="en-US"/>
        </w:rPr>
        <w:t>currently</w:t>
      </w:r>
      <w:r w:rsidR="00E811D1">
        <w:rPr>
          <w:rFonts w:ascii="Arial" w:eastAsia="Times New Roman" w:hAnsi="Arial" w:cs="Arial"/>
          <w:sz w:val="28"/>
          <w:szCs w:val="28"/>
          <w:lang w:val="en-US"/>
        </w:rPr>
        <w:t xml:space="preserve">, </w:t>
      </w:r>
      <w:r w:rsidR="00DC3100">
        <w:rPr>
          <w:rFonts w:ascii="Arial" w:eastAsia="Times New Roman" w:hAnsi="Arial" w:cs="Arial"/>
          <w:sz w:val="28"/>
          <w:szCs w:val="28"/>
          <w:lang w:val="en-US"/>
        </w:rPr>
        <w:t>commissioned budgets are</w:t>
      </w:r>
      <w:r w:rsidR="00D02EF5">
        <w:rPr>
          <w:rFonts w:ascii="Arial" w:eastAsia="Times New Roman" w:hAnsi="Arial" w:cs="Arial"/>
          <w:sz w:val="28"/>
          <w:szCs w:val="28"/>
          <w:lang w:val="en-US"/>
        </w:rPr>
        <w:t xml:space="preserve"> </w:t>
      </w:r>
      <w:r w:rsidR="00DC3100">
        <w:rPr>
          <w:rFonts w:ascii="Arial" w:eastAsia="Times New Roman" w:hAnsi="Arial" w:cs="Arial"/>
          <w:sz w:val="28"/>
          <w:szCs w:val="28"/>
          <w:lang w:val="en-US"/>
        </w:rPr>
        <w:t>not aligned</w:t>
      </w:r>
      <w:r w:rsidR="00E25FF2">
        <w:rPr>
          <w:rFonts w:ascii="Arial" w:eastAsia="Times New Roman" w:hAnsi="Arial" w:cs="Arial"/>
          <w:sz w:val="28"/>
          <w:szCs w:val="28"/>
          <w:lang w:val="en-US"/>
        </w:rPr>
        <w:t xml:space="preserve"> and</w:t>
      </w:r>
      <w:r w:rsidR="00C77CEB">
        <w:rPr>
          <w:rFonts w:ascii="Arial" w:eastAsia="Times New Roman" w:hAnsi="Arial" w:cs="Arial"/>
          <w:sz w:val="28"/>
          <w:szCs w:val="28"/>
          <w:lang w:val="en-US"/>
        </w:rPr>
        <w:t xml:space="preserve">, </w:t>
      </w:r>
      <w:r w:rsidR="00E25FF2">
        <w:rPr>
          <w:rFonts w:ascii="Arial" w:eastAsia="Times New Roman" w:hAnsi="Arial" w:cs="Arial"/>
          <w:sz w:val="28"/>
          <w:szCs w:val="28"/>
          <w:lang w:val="en-US"/>
        </w:rPr>
        <w:t>in such areas as</w:t>
      </w:r>
      <w:r w:rsidR="003F1904">
        <w:rPr>
          <w:rFonts w:ascii="Arial" w:eastAsia="Times New Roman" w:hAnsi="Arial" w:cs="Arial"/>
          <w:sz w:val="28"/>
          <w:szCs w:val="28"/>
          <w:lang w:val="en-US"/>
        </w:rPr>
        <w:t xml:space="preserve"> </w:t>
      </w:r>
      <w:r w:rsidR="00DC3100">
        <w:rPr>
          <w:rFonts w:ascii="Arial" w:eastAsia="Times New Roman" w:hAnsi="Arial" w:cs="Arial"/>
          <w:sz w:val="28"/>
          <w:szCs w:val="28"/>
          <w:lang w:val="en-US"/>
        </w:rPr>
        <w:t>MUSC</w:t>
      </w:r>
      <w:r w:rsidR="003F1904">
        <w:rPr>
          <w:rFonts w:ascii="Arial" w:eastAsia="Times New Roman" w:hAnsi="Arial" w:cs="Arial"/>
          <w:sz w:val="28"/>
          <w:szCs w:val="28"/>
          <w:lang w:val="en-US"/>
        </w:rPr>
        <w:t xml:space="preserve">, </w:t>
      </w:r>
      <w:r w:rsidR="008B61C6">
        <w:rPr>
          <w:rFonts w:ascii="Arial" w:eastAsia="Times New Roman" w:hAnsi="Arial" w:cs="Arial"/>
          <w:sz w:val="28"/>
          <w:szCs w:val="28"/>
          <w:lang w:val="en-US"/>
        </w:rPr>
        <w:t xml:space="preserve">where </w:t>
      </w:r>
      <w:r w:rsidR="00D02EF5">
        <w:rPr>
          <w:rFonts w:ascii="Arial" w:eastAsia="Times New Roman" w:hAnsi="Arial" w:cs="Arial"/>
          <w:sz w:val="28"/>
          <w:szCs w:val="28"/>
          <w:lang w:val="en-US"/>
        </w:rPr>
        <w:t xml:space="preserve">the </w:t>
      </w:r>
      <w:r w:rsidR="00E25FF2">
        <w:rPr>
          <w:rFonts w:ascii="Arial" w:eastAsia="Times New Roman" w:hAnsi="Arial" w:cs="Arial"/>
          <w:sz w:val="28"/>
          <w:szCs w:val="28"/>
          <w:lang w:val="en-US"/>
        </w:rPr>
        <w:t>budge</w:t>
      </w:r>
      <w:r w:rsidR="00D02EF5">
        <w:rPr>
          <w:rFonts w:ascii="Arial" w:eastAsia="Times New Roman" w:hAnsi="Arial" w:cs="Arial"/>
          <w:sz w:val="28"/>
          <w:szCs w:val="28"/>
          <w:lang w:val="en-US"/>
        </w:rPr>
        <w:t xml:space="preserve">t </w:t>
      </w:r>
      <w:r w:rsidR="00E25FF2">
        <w:rPr>
          <w:rFonts w:ascii="Arial" w:eastAsia="Times New Roman" w:hAnsi="Arial" w:cs="Arial"/>
          <w:sz w:val="28"/>
          <w:szCs w:val="28"/>
          <w:lang w:val="en-US"/>
        </w:rPr>
        <w:t xml:space="preserve">is not sufficient </w:t>
      </w:r>
      <w:r w:rsidR="00D02EF5">
        <w:rPr>
          <w:rFonts w:ascii="Arial" w:eastAsia="Times New Roman" w:hAnsi="Arial" w:cs="Arial"/>
          <w:sz w:val="28"/>
          <w:szCs w:val="28"/>
          <w:lang w:val="en-US"/>
        </w:rPr>
        <w:t xml:space="preserve">for </w:t>
      </w:r>
      <w:r w:rsidR="00E25FF2">
        <w:rPr>
          <w:rFonts w:ascii="Arial" w:eastAsia="Times New Roman" w:hAnsi="Arial" w:cs="Arial"/>
          <w:sz w:val="28"/>
          <w:szCs w:val="28"/>
          <w:lang w:val="en-US"/>
        </w:rPr>
        <w:t>its needs</w:t>
      </w:r>
      <w:r w:rsidR="00E811D1">
        <w:rPr>
          <w:rFonts w:ascii="Arial" w:eastAsia="Times New Roman" w:hAnsi="Arial" w:cs="Arial"/>
          <w:sz w:val="28"/>
          <w:szCs w:val="28"/>
          <w:lang w:val="en-US"/>
        </w:rPr>
        <w:t xml:space="preserve">, </w:t>
      </w:r>
      <w:r w:rsidR="00D02EF5">
        <w:rPr>
          <w:rFonts w:ascii="Arial" w:eastAsia="Times New Roman" w:hAnsi="Arial" w:cs="Arial"/>
          <w:sz w:val="28"/>
          <w:szCs w:val="28"/>
          <w:lang w:val="en-US"/>
        </w:rPr>
        <w:t xml:space="preserve">this will </w:t>
      </w:r>
      <w:r w:rsidR="00E25FF2">
        <w:rPr>
          <w:rFonts w:ascii="Arial" w:eastAsia="Times New Roman" w:hAnsi="Arial" w:cs="Arial"/>
          <w:sz w:val="28"/>
          <w:szCs w:val="28"/>
          <w:lang w:val="en-US"/>
        </w:rPr>
        <w:t>require</w:t>
      </w:r>
      <w:r w:rsidR="00D02EF5">
        <w:rPr>
          <w:rFonts w:ascii="Arial" w:eastAsia="Times New Roman" w:hAnsi="Arial" w:cs="Arial"/>
          <w:sz w:val="28"/>
          <w:szCs w:val="28"/>
          <w:lang w:val="en-US"/>
        </w:rPr>
        <w:t xml:space="preserve"> work</w:t>
      </w:r>
      <w:r w:rsidR="00E811D1">
        <w:rPr>
          <w:rFonts w:ascii="Arial" w:eastAsia="Times New Roman" w:hAnsi="Arial" w:cs="Arial"/>
          <w:sz w:val="28"/>
          <w:szCs w:val="28"/>
          <w:lang w:val="en-US"/>
        </w:rPr>
        <w:t xml:space="preserve"> </w:t>
      </w:r>
      <w:r w:rsidR="00E25FF2">
        <w:rPr>
          <w:rFonts w:ascii="Arial" w:eastAsia="Times New Roman" w:hAnsi="Arial" w:cs="Arial"/>
          <w:sz w:val="28"/>
          <w:szCs w:val="28"/>
          <w:lang w:val="en-US"/>
        </w:rPr>
        <w:t xml:space="preserve">to ensure </w:t>
      </w:r>
      <w:r w:rsidR="00E811D1">
        <w:rPr>
          <w:rFonts w:ascii="Arial" w:eastAsia="Times New Roman" w:hAnsi="Arial" w:cs="Arial"/>
          <w:sz w:val="28"/>
          <w:szCs w:val="28"/>
          <w:lang w:val="en-US"/>
        </w:rPr>
        <w:t xml:space="preserve">budgets </w:t>
      </w:r>
      <w:r w:rsidR="00E25FF2">
        <w:rPr>
          <w:rFonts w:ascii="Arial" w:eastAsia="Times New Roman" w:hAnsi="Arial" w:cs="Arial"/>
          <w:sz w:val="28"/>
          <w:szCs w:val="28"/>
          <w:lang w:val="en-US"/>
        </w:rPr>
        <w:t xml:space="preserve">are </w:t>
      </w:r>
      <w:r w:rsidR="008B61C6">
        <w:rPr>
          <w:rFonts w:ascii="Arial" w:eastAsia="Times New Roman" w:hAnsi="Arial" w:cs="Arial"/>
          <w:sz w:val="28"/>
          <w:szCs w:val="28"/>
          <w:lang w:val="en-US"/>
        </w:rPr>
        <w:t>re-</w:t>
      </w:r>
      <w:r w:rsidR="003F1904">
        <w:rPr>
          <w:rFonts w:ascii="Arial" w:eastAsia="Times New Roman" w:hAnsi="Arial" w:cs="Arial"/>
          <w:sz w:val="28"/>
          <w:szCs w:val="28"/>
          <w:lang w:val="en-US"/>
        </w:rPr>
        <w:t xml:space="preserve">configured </w:t>
      </w:r>
      <w:r w:rsidR="00E25FF2">
        <w:rPr>
          <w:rFonts w:ascii="Arial" w:eastAsia="Times New Roman" w:hAnsi="Arial" w:cs="Arial"/>
          <w:sz w:val="28"/>
          <w:szCs w:val="28"/>
          <w:lang w:val="en-US"/>
        </w:rPr>
        <w:t xml:space="preserve">properly to spending plans. </w:t>
      </w:r>
      <w:r w:rsidR="00E811D1">
        <w:rPr>
          <w:rFonts w:ascii="Arial" w:eastAsia="Times New Roman" w:hAnsi="Arial" w:cs="Arial"/>
          <w:sz w:val="28"/>
          <w:szCs w:val="28"/>
          <w:lang w:val="en-US"/>
        </w:rPr>
        <w:t>The Chief Executive alluded to the challenges due to the lack of future planning across Northern Ireland</w:t>
      </w:r>
      <w:r w:rsidR="00860443">
        <w:rPr>
          <w:rFonts w:ascii="Arial" w:eastAsia="Times New Roman" w:hAnsi="Arial" w:cs="Arial"/>
          <w:sz w:val="28"/>
          <w:szCs w:val="28"/>
          <w:lang w:val="en-US"/>
        </w:rPr>
        <w:t xml:space="preserve"> </w:t>
      </w:r>
      <w:r w:rsidR="00E811D1">
        <w:rPr>
          <w:rFonts w:ascii="Arial" w:eastAsia="Times New Roman" w:hAnsi="Arial" w:cs="Arial"/>
          <w:sz w:val="28"/>
          <w:szCs w:val="28"/>
          <w:lang w:val="en-US"/>
        </w:rPr>
        <w:t>for a considerable period</w:t>
      </w:r>
      <w:r w:rsidR="008B61C6">
        <w:rPr>
          <w:rFonts w:ascii="Arial" w:eastAsia="Times New Roman" w:hAnsi="Arial" w:cs="Arial"/>
          <w:sz w:val="28"/>
          <w:szCs w:val="28"/>
          <w:lang w:val="en-US"/>
        </w:rPr>
        <w:t xml:space="preserve">. </w:t>
      </w:r>
      <w:proofErr w:type="spellStart"/>
      <w:r w:rsidR="008B61C6">
        <w:rPr>
          <w:rFonts w:ascii="Arial" w:eastAsia="Times New Roman" w:hAnsi="Arial" w:cs="Arial"/>
          <w:sz w:val="28"/>
          <w:szCs w:val="28"/>
          <w:lang w:val="en-US"/>
        </w:rPr>
        <w:t>Ms</w:t>
      </w:r>
      <w:proofErr w:type="spellEnd"/>
      <w:r w:rsidR="008B61C6">
        <w:rPr>
          <w:rFonts w:ascii="Arial" w:eastAsia="Times New Roman" w:hAnsi="Arial" w:cs="Arial"/>
          <w:sz w:val="28"/>
          <w:szCs w:val="28"/>
          <w:lang w:val="en-US"/>
        </w:rPr>
        <w:t xml:space="preserve"> Teggart said the organization </w:t>
      </w:r>
      <w:r w:rsidR="00C77CEB">
        <w:rPr>
          <w:rFonts w:ascii="Arial" w:eastAsia="Times New Roman" w:hAnsi="Arial" w:cs="Arial"/>
          <w:sz w:val="28"/>
          <w:szCs w:val="28"/>
          <w:lang w:val="en-US"/>
        </w:rPr>
        <w:t xml:space="preserve">will </w:t>
      </w:r>
      <w:r w:rsidR="008B61C6">
        <w:rPr>
          <w:rFonts w:ascii="Arial" w:eastAsia="Times New Roman" w:hAnsi="Arial" w:cs="Arial"/>
          <w:sz w:val="28"/>
          <w:szCs w:val="28"/>
          <w:lang w:val="en-US"/>
        </w:rPr>
        <w:t xml:space="preserve">have to </w:t>
      </w:r>
      <w:r w:rsidR="00C77CEB">
        <w:rPr>
          <w:rFonts w:ascii="Arial" w:eastAsia="Times New Roman" w:hAnsi="Arial" w:cs="Arial"/>
          <w:sz w:val="28"/>
          <w:szCs w:val="28"/>
          <w:lang w:val="en-US"/>
        </w:rPr>
        <w:t>work</w:t>
      </w:r>
      <w:r w:rsidR="00B77069">
        <w:rPr>
          <w:rFonts w:ascii="Arial" w:eastAsia="Times New Roman" w:hAnsi="Arial" w:cs="Arial"/>
          <w:sz w:val="28"/>
          <w:szCs w:val="28"/>
          <w:lang w:val="en-US"/>
        </w:rPr>
        <w:t xml:space="preserve"> from </w:t>
      </w:r>
      <w:r w:rsidR="00C77CEB">
        <w:rPr>
          <w:rFonts w:ascii="Arial" w:eastAsia="Times New Roman" w:hAnsi="Arial" w:cs="Arial"/>
          <w:sz w:val="28"/>
          <w:szCs w:val="28"/>
          <w:lang w:val="en-US"/>
        </w:rPr>
        <w:t>a deficit position to realign the budgets</w:t>
      </w:r>
      <w:r w:rsidR="00B77069">
        <w:rPr>
          <w:rFonts w:ascii="Arial" w:eastAsia="Times New Roman" w:hAnsi="Arial" w:cs="Arial"/>
          <w:sz w:val="28"/>
          <w:szCs w:val="28"/>
          <w:lang w:val="en-US"/>
        </w:rPr>
        <w:t xml:space="preserve"> and </w:t>
      </w:r>
      <w:r w:rsidR="00C77CEB">
        <w:rPr>
          <w:rFonts w:ascii="Arial" w:eastAsia="Times New Roman" w:hAnsi="Arial" w:cs="Arial"/>
          <w:sz w:val="28"/>
          <w:szCs w:val="28"/>
          <w:lang w:val="en-US"/>
        </w:rPr>
        <w:t xml:space="preserve">set control totals and </w:t>
      </w:r>
      <w:r w:rsidR="00347966">
        <w:rPr>
          <w:rFonts w:ascii="Arial" w:eastAsia="Times New Roman" w:hAnsi="Arial" w:cs="Arial"/>
          <w:sz w:val="28"/>
          <w:szCs w:val="28"/>
          <w:lang w:val="en-US"/>
        </w:rPr>
        <w:t xml:space="preserve">added </w:t>
      </w:r>
      <w:r w:rsidR="00C77CEB">
        <w:rPr>
          <w:rFonts w:ascii="Arial" w:eastAsia="Times New Roman" w:hAnsi="Arial" w:cs="Arial"/>
          <w:sz w:val="28"/>
          <w:szCs w:val="28"/>
          <w:lang w:val="en-US"/>
        </w:rPr>
        <w:t xml:space="preserve">this detail is set out in the external </w:t>
      </w:r>
      <w:r w:rsidR="00860443">
        <w:rPr>
          <w:rFonts w:ascii="Arial" w:eastAsia="Times New Roman" w:hAnsi="Arial" w:cs="Arial"/>
          <w:sz w:val="28"/>
          <w:szCs w:val="28"/>
          <w:lang w:val="en-US"/>
        </w:rPr>
        <w:t>report.</w:t>
      </w:r>
    </w:p>
    <w:p w14:paraId="2C6BEDE4" w14:textId="77777777" w:rsidR="00347966" w:rsidRDefault="00347966" w:rsidP="00636E76">
      <w:pPr>
        <w:pStyle w:val="ListParagraph"/>
        <w:spacing w:after="0" w:line="240" w:lineRule="auto"/>
        <w:ind w:left="518"/>
        <w:jc w:val="both"/>
        <w:rPr>
          <w:rFonts w:ascii="Arial" w:eastAsia="Times New Roman" w:hAnsi="Arial" w:cs="Arial"/>
          <w:sz w:val="28"/>
          <w:szCs w:val="28"/>
          <w:lang w:val="en-US"/>
        </w:rPr>
      </w:pPr>
    </w:p>
    <w:p w14:paraId="2594DC81" w14:textId="3ED851FE" w:rsidR="00E25FF2" w:rsidRDefault="00347966" w:rsidP="00636E76">
      <w:pPr>
        <w:pStyle w:val="ListParagraph"/>
        <w:spacing w:after="0" w:line="240" w:lineRule="auto"/>
        <w:ind w:left="518"/>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w:t>
      </w:r>
      <w:proofErr w:type="spellEnd"/>
      <w:r>
        <w:rPr>
          <w:rFonts w:ascii="Arial" w:eastAsia="Times New Roman" w:hAnsi="Arial" w:cs="Arial"/>
          <w:sz w:val="28"/>
          <w:szCs w:val="28"/>
          <w:lang w:val="en-US"/>
        </w:rPr>
        <w:t xml:space="preserve"> McDonald asked if there has been improvement in terms of the ownership</w:t>
      </w:r>
      <w:r w:rsidR="0055680E">
        <w:rPr>
          <w:rFonts w:ascii="Arial" w:eastAsia="Times New Roman" w:hAnsi="Arial" w:cs="Arial"/>
          <w:sz w:val="28"/>
          <w:szCs w:val="28"/>
          <w:lang w:val="en-US"/>
        </w:rPr>
        <w:t xml:space="preserve">/buy-in to </w:t>
      </w:r>
      <w:r>
        <w:rPr>
          <w:rFonts w:ascii="Arial" w:eastAsia="Times New Roman" w:hAnsi="Arial" w:cs="Arial"/>
          <w:sz w:val="28"/>
          <w:szCs w:val="28"/>
          <w:lang w:val="en-US"/>
        </w:rPr>
        <w:t xml:space="preserve">savings delivery </w:t>
      </w:r>
      <w:r w:rsidR="0055680E">
        <w:rPr>
          <w:rFonts w:ascii="Arial" w:eastAsia="Times New Roman" w:hAnsi="Arial" w:cs="Arial"/>
          <w:sz w:val="28"/>
          <w:szCs w:val="28"/>
          <w:lang w:val="en-US"/>
        </w:rPr>
        <w:t>from Directorates post the external financial review and the IA assignment.</w:t>
      </w:r>
      <w:r w:rsidR="00860443">
        <w:rPr>
          <w:rFonts w:ascii="Arial" w:eastAsia="Times New Roman" w:hAnsi="Arial" w:cs="Arial"/>
          <w:sz w:val="28"/>
          <w:szCs w:val="28"/>
          <w:lang w:val="en-US"/>
        </w:rPr>
        <w:t xml:space="preserve"> </w:t>
      </w:r>
      <w:r w:rsidR="0055680E">
        <w:rPr>
          <w:rFonts w:ascii="Arial" w:eastAsia="Times New Roman" w:hAnsi="Arial" w:cs="Arial"/>
          <w:sz w:val="28"/>
          <w:szCs w:val="28"/>
          <w:lang w:val="en-US"/>
        </w:rPr>
        <w:t xml:space="preserve">In response, the Chief Executive said she had been engaging with Directors </w:t>
      </w:r>
      <w:r w:rsidR="00B953AC">
        <w:rPr>
          <w:rFonts w:ascii="Arial" w:eastAsia="Times New Roman" w:hAnsi="Arial" w:cs="Arial"/>
          <w:sz w:val="28"/>
          <w:szCs w:val="28"/>
          <w:lang w:val="en-US"/>
        </w:rPr>
        <w:t xml:space="preserve">who are committed to the management of savings delivery needs </w:t>
      </w:r>
      <w:r w:rsidR="0055680E">
        <w:rPr>
          <w:rFonts w:ascii="Arial" w:eastAsia="Times New Roman" w:hAnsi="Arial" w:cs="Arial"/>
          <w:sz w:val="28"/>
          <w:szCs w:val="28"/>
          <w:lang w:val="en-US"/>
        </w:rPr>
        <w:t>and said progress is being made</w:t>
      </w:r>
      <w:r w:rsidR="00B953AC">
        <w:rPr>
          <w:rFonts w:ascii="Arial" w:eastAsia="Times New Roman" w:hAnsi="Arial" w:cs="Arial"/>
          <w:sz w:val="28"/>
          <w:szCs w:val="28"/>
          <w:lang w:val="en-US"/>
        </w:rPr>
        <w:t xml:space="preserve"> and lessons learned</w:t>
      </w:r>
      <w:r w:rsidR="0055680E">
        <w:rPr>
          <w:rFonts w:ascii="Arial" w:eastAsia="Times New Roman" w:hAnsi="Arial" w:cs="Arial"/>
          <w:sz w:val="28"/>
          <w:szCs w:val="28"/>
          <w:lang w:val="en-US"/>
        </w:rPr>
        <w:t>.</w:t>
      </w:r>
    </w:p>
    <w:p w14:paraId="5D53EF19" w14:textId="77777777" w:rsidR="00C20C5F" w:rsidRDefault="00C20C5F" w:rsidP="00C20C5F">
      <w:pPr>
        <w:pStyle w:val="ListParagraph"/>
        <w:spacing w:after="0" w:line="240" w:lineRule="auto"/>
        <w:ind w:left="518"/>
        <w:jc w:val="both"/>
        <w:rPr>
          <w:rFonts w:ascii="Arial" w:eastAsia="Times New Roman" w:hAnsi="Arial" w:cs="Arial"/>
          <w:sz w:val="28"/>
          <w:szCs w:val="28"/>
          <w:lang w:val="en-US"/>
        </w:rPr>
      </w:pPr>
    </w:p>
    <w:p w14:paraId="25BC0E47" w14:textId="1EBB3EA0" w:rsidR="009473D6" w:rsidRDefault="00B953AC" w:rsidP="00407C56">
      <w:pPr>
        <w:pStyle w:val="ListParagraph"/>
        <w:spacing w:after="0" w:line="240" w:lineRule="auto"/>
        <w:ind w:left="518"/>
        <w:jc w:val="both"/>
        <w:rPr>
          <w:rFonts w:ascii="Arial" w:eastAsia="Times New Roman" w:hAnsi="Arial" w:cs="Arial"/>
          <w:sz w:val="28"/>
          <w:szCs w:val="28"/>
          <w:lang w:val="en-US"/>
        </w:rPr>
      </w:pPr>
      <w:r>
        <w:rPr>
          <w:rFonts w:ascii="Arial" w:eastAsia="Times New Roman" w:hAnsi="Arial" w:cs="Arial"/>
          <w:sz w:val="28"/>
          <w:szCs w:val="28"/>
          <w:lang w:val="en-US"/>
        </w:rPr>
        <w:t xml:space="preserve">At this point, </w:t>
      </w:r>
      <w:proofErr w:type="spellStart"/>
      <w:r>
        <w:rPr>
          <w:rFonts w:ascii="Arial" w:eastAsia="Times New Roman" w:hAnsi="Arial" w:cs="Arial"/>
          <w:sz w:val="28"/>
          <w:szCs w:val="28"/>
          <w:lang w:val="en-US"/>
        </w:rPr>
        <w:t>Ms</w:t>
      </w:r>
      <w:proofErr w:type="spellEnd"/>
      <w:r>
        <w:rPr>
          <w:rFonts w:ascii="Arial" w:eastAsia="Times New Roman" w:hAnsi="Arial" w:cs="Arial"/>
          <w:sz w:val="28"/>
          <w:szCs w:val="28"/>
          <w:lang w:val="en-US"/>
        </w:rPr>
        <w:t xml:space="preserve"> Teggart put on record her </w:t>
      </w:r>
      <w:r w:rsidR="00C20C5F">
        <w:rPr>
          <w:rFonts w:ascii="Arial" w:eastAsia="Times New Roman" w:hAnsi="Arial" w:cs="Arial"/>
          <w:sz w:val="28"/>
          <w:szCs w:val="28"/>
          <w:lang w:val="en-US"/>
        </w:rPr>
        <w:t xml:space="preserve">thanks to IA for the </w:t>
      </w:r>
      <w:r>
        <w:rPr>
          <w:rFonts w:ascii="Arial" w:eastAsia="Times New Roman" w:hAnsi="Arial" w:cs="Arial"/>
          <w:sz w:val="28"/>
          <w:szCs w:val="28"/>
          <w:lang w:val="en-US"/>
        </w:rPr>
        <w:t>detailed work they had undertaken</w:t>
      </w:r>
      <w:r w:rsidR="00DA3C71">
        <w:rPr>
          <w:rFonts w:ascii="Arial" w:eastAsia="Times New Roman" w:hAnsi="Arial" w:cs="Arial"/>
          <w:sz w:val="28"/>
          <w:szCs w:val="28"/>
          <w:lang w:val="en-US"/>
        </w:rPr>
        <w:t xml:space="preserve"> as part of the assignment</w:t>
      </w:r>
      <w:r>
        <w:rPr>
          <w:rFonts w:ascii="Arial" w:eastAsia="Times New Roman" w:hAnsi="Arial" w:cs="Arial"/>
          <w:sz w:val="28"/>
          <w:szCs w:val="28"/>
          <w:lang w:val="en-US"/>
        </w:rPr>
        <w:t xml:space="preserve">. </w:t>
      </w:r>
      <w:r w:rsidR="00DA3C71">
        <w:rPr>
          <w:rFonts w:ascii="Arial" w:eastAsia="Times New Roman" w:hAnsi="Arial" w:cs="Arial"/>
          <w:sz w:val="28"/>
          <w:szCs w:val="28"/>
          <w:lang w:val="en-US"/>
        </w:rPr>
        <w:t>She said that w</w:t>
      </w:r>
      <w:r>
        <w:rPr>
          <w:rFonts w:ascii="Arial" w:eastAsia="Times New Roman" w:hAnsi="Arial" w:cs="Arial"/>
          <w:sz w:val="28"/>
          <w:szCs w:val="28"/>
          <w:lang w:val="en-US"/>
        </w:rPr>
        <w:t xml:space="preserve">hilst the outcome was </w:t>
      </w:r>
      <w:r w:rsidR="00C20C5F">
        <w:rPr>
          <w:rFonts w:ascii="Arial" w:eastAsia="Times New Roman" w:hAnsi="Arial" w:cs="Arial"/>
          <w:sz w:val="28"/>
          <w:szCs w:val="28"/>
          <w:lang w:val="en-US"/>
        </w:rPr>
        <w:t xml:space="preserve">disappointing for all </w:t>
      </w:r>
      <w:r w:rsidR="00DA3C71">
        <w:rPr>
          <w:rFonts w:ascii="Arial" w:eastAsia="Times New Roman" w:hAnsi="Arial" w:cs="Arial"/>
          <w:sz w:val="28"/>
          <w:szCs w:val="28"/>
          <w:lang w:val="en-US"/>
        </w:rPr>
        <w:t>colleagues,</w:t>
      </w:r>
      <w:r>
        <w:rPr>
          <w:rFonts w:ascii="Arial" w:eastAsia="Times New Roman" w:hAnsi="Arial" w:cs="Arial"/>
          <w:sz w:val="28"/>
          <w:szCs w:val="28"/>
          <w:lang w:val="en-US"/>
        </w:rPr>
        <w:t xml:space="preserve"> she acknowledged </w:t>
      </w:r>
      <w:r w:rsidR="00C20C5F">
        <w:rPr>
          <w:rFonts w:ascii="Arial" w:eastAsia="Times New Roman" w:hAnsi="Arial" w:cs="Arial"/>
          <w:sz w:val="28"/>
          <w:szCs w:val="28"/>
          <w:lang w:val="en-US"/>
        </w:rPr>
        <w:t xml:space="preserve">the external review did take into consideration the context </w:t>
      </w:r>
      <w:r w:rsidR="00DA3C71">
        <w:rPr>
          <w:rFonts w:ascii="Arial" w:eastAsia="Times New Roman" w:hAnsi="Arial" w:cs="Arial"/>
          <w:sz w:val="28"/>
          <w:szCs w:val="28"/>
          <w:lang w:val="en-US"/>
        </w:rPr>
        <w:t xml:space="preserve">in </w:t>
      </w:r>
      <w:r w:rsidR="00C20C5F">
        <w:rPr>
          <w:rFonts w:ascii="Arial" w:eastAsia="Times New Roman" w:hAnsi="Arial" w:cs="Arial"/>
          <w:sz w:val="28"/>
          <w:szCs w:val="28"/>
          <w:lang w:val="en-US"/>
        </w:rPr>
        <w:t>which the Trust was working</w:t>
      </w:r>
      <w:r w:rsidR="00DA3C71">
        <w:rPr>
          <w:rFonts w:ascii="Arial" w:eastAsia="Times New Roman" w:hAnsi="Arial" w:cs="Arial"/>
          <w:sz w:val="28"/>
          <w:szCs w:val="28"/>
          <w:lang w:val="en-US"/>
        </w:rPr>
        <w:t xml:space="preserve"> </w:t>
      </w:r>
      <w:r>
        <w:rPr>
          <w:rFonts w:ascii="Arial" w:eastAsia="Times New Roman" w:hAnsi="Arial" w:cs="Arial"/>
          <w:sz w:val="28"/>
          <w:szCs w:val="28"/>
          <w:lang w:val="en-US"/>
        </w:rPr>
        <w:t xml:space="preserve">throughout </w:t>
      </w:r>
      <w:r w:rsidR="00C20C5F">
        <w:rPr>
          <w:rFonts w:ascii="Arial" w:eastAsia="Times New Roman" w:hAnsi="Arial" w:cs="Arial"/>
          <w:sz w:val="28"/>
          <w:szCs w:val="28"/>
          <w:lang w:val="en-US"/>
        </w:rPr>
        <w:t>2023/24.</w:t>
      </w:r>
      <w:r w:rsidR="00DA3C71">
        <w:rPr>
          <w:rFonts w:ascii="Arial" w:eastAsia="Times New Roman" w:hAnsi="Arial" w:cs="Arial"/>
          <w:sz w:val="28"/>
          <w:szCs w:val="28"/>
          <w:lang w:val="en-US"/>
        </w:rPr>
        <w:t xml:space="preserve"> She </w:t>
      </w:r>
      <w:r w:rsidR="00DA3C71">
        <w:rPr>
          <w:rFonts w:ascii="Arial" w:eastAsia="Times New Roman" w:hAnsi="Arial" w:cs="Arial"/>
          <w:sz w:val="28"/>
          <w:szCs w:val="28"/>
          <w:lang w:val="en-US"/>
        </w:rPr>
        <w:lastRenderedPageBreak/>
        <w:t>welcomed the</w:t>
      </w:r>
      <w:r w:rsidR="001B6DC2">
        <w:rPr>
          <w:rFonts w:ascii="Arial" w:eastAsia="Times New Roman" w:hAnsi="Arial" w:cs="Arial"/>
          <w:sz w:val="28"/>
          <w:szCs w:val="28"/>
          <w:lang w:val="en-US"/>
        </w:rPr>
        <w:t xml:space="preserve"> </w:t>
      </w:r>
      <w:r w:rsidR="00DA3C71">
        <w:rPr>
          <w:rFonts w:ascii="Arial" w:eastAsia="Times New Roman" w:hAnsi="Arial" w:cs="Arial"/>
          <w:sz w:val="28"/>
          <w:szCs w:val="28"/>
          <w:lang w:val="en-US"/>
        </w:rPr>
        <w:t xml:space="preserve">recommendations </w:t>
      </w:r>
      <w:r w:rsidR="001B6DC2">
        <w:rPr>
          <w:rFonts w:ascii="Arial" w:eastAsia="Times New Roman" w:hAnsi="Arial" w:cs="Arial"/>
          <w:sz w:val="28"/>
          <w:szCs w:val="28"/>
          <w:lang w:val="en-US"/>
        </w:rPr>
        <w:t xml:space="preserve">it delivered and </w:t>
      </w:r>
      <w:r w:rsidR="002777CF">
        <w:rPr>
          <w:rFonts w:ascii="Arial" w:eastAsia="Times New Roman" w:hAnsi="Arial" w:cs="Arial"/>
          <w:sz w:val="28"/>
          <w:szCs w:val="28"/>
          <w:lang w:val="en-US"/>
        </w:rPr>
        <w:t xml:space="preserve">said it was helpful that </w:t>
      </w:r>
      <w:r w:rsidR="00E36A8E">
        <w:rPr>
          <w:rFonts w:ascii="Arial" w:eastAsia="Times New Roman" w:hAnsi="Arial" w:cs="Arial"/>
          <w:sz w:val="28"/>
          <w:szCs w:val="28"/>
          <w:lang w:val="en-US"/>
        </w:rPr>
        <w:t xml:space="preserve">separately, </w:t>
      </w:r>
      <w:r w:rsidR="001B6DC2">
        <w:rPr>
          <w:rFonts w:ascii="Arial" w:eastAsia="Times New Roman" w:hAnsi="Arial" w:cs="Arial"/>
          <w:sz w:val="28"/>
          <w:szCs w:val="28"/>
          <w:lang w:val="en-US"/>
        </w:rPr>
        <w:t>recommendation</w:t>
      </w:r>
      <w:r w:rsidR="00E36A8E">
        <w:rPr>
          <w:rFonts w:ascii="Arial" w:eastAsia="Times New Roman" w:hAnsi="Arial" w:cs="Arial"/>
          <w:sz w:val="28"/>
          <w:szCs w:val="28"/>
          <w:lang w:val="en-US"/>
        </w:rPr>
        <w:t>s</w:t>
      </w:r>
      <w:r w:rsidR="001B6DC2">
        <w:rPr>
          <w:rFonts w:ascii="Arial" w:eastAsia="Times New Roman" w:hAnsi="Arial" w:cs="Arial"/>
          <w:sz w:val="28"/>
          <w:szCs w:val="28"/>
          <w:lang w:val="en-US"/>
        </w:rPr>
        <w:t xml:space="preserve"> identified through </w:t>
      </w:r>
      <w:r w:rsidR="002777CF">
        <w:rPr>
          <w:rFonts w:ascii="Arial" w:eastAsia="Times New Roman" w:hAnsi="Arial" w:cs="Arial"/>
          <w:sz w:val="28"/>
          <w:szCs w:val="28"/>
          <w:lang w:val="en-US"/>
        </w:rPr>
        <w:t xml:space="preserve">the IA assignment are not in addition but </w:t>
      </w:r>
      <w:r w:rsidR="001B6DC2">
        <w:rPr>
          <w:rFonts w:ascii="Arial" w:eastAsia="Times New Roman" w:hAnsi="Arial" w:cs="Arial"/>
          <w:sz w:val="28"/>
          <w:szCs w:val="28"/>
          <w:lang w:val="en-US"/>
        </w:rPr>
        <w:t>similar</w:t>
      </w:r>
      <w:r w:rsidR="002777CF">
        <w:rPr>
          <w:rFonts w:ascii="Arial" w:eastAsia="Times New Roman" w:hAnsi="Arial" w:cs="Arial"/>
          <w:sz w:val="28"/>
          <w:szCs w:val="28"/>
          <w:lang w:val="en-US"/>
        </w:rPr>
        <w:t>.</w:t>
      </w:r>
      <w:r w:rsidR="001B6DC2">
        <w:rPr>
          <w:rFonts w:ascii="Arial" w:eastAsia="Times New Roman" w:hAnsi="Arial" w:cs="Arial"/>
          <w:sz w:val="28"/>
          <w:szCs w:val="28"/>
          <w:lang w:val="en-US"/>
        </w:rPr>
        <w:t xml:space="preserve"> Members noted</w:t>
      </w:r>
      <w:r w:rsidR="00407C56">
        <w:rPr>
          <w:rFonts w:ascii="Arial" w:eastAsia="Times New Roman" w:hAnsi="Arial" w:cs="Arial"/>
          <w:sz w:val="28"/>
          <w:szCs w:val="28"/>
          <w:lang w:val="en-US"/>
        </w:rPr>
        <w:t xml:space="preserve"> </w:t>
      </w:r>
      <w:r w:rsidR="001B6DC2">
        <w:rPr>
          <w:rFonts w:ascii="Arial" w:eastAsia="Times New Roman" w:hAnsi="Arial" w:cs="Arial"/>
          <w:sz w:val="28"/>
          <w:szCs w:val="28"/>
          <w:lang w:val="en-US"/>
        </w:rPr>
        <w:t>that an</w:t>
      </w:r>
      <w:r w:rsidR="00407C56">
        <w:rPr>
          <w:rFonts w:ascii="Arial" w:eastAsia="Times New Roman" w:hAnsi="Arial" w:cs="Arial"/>
          <w:sz w:val="28"/>
          <w:szCs w:val="28"/>
          <w:lang w:val="en-US"/>
        </w:rPr>
        <w:t xml:space="preserve"> </w:t>
      </w:r>
      <w:r w:rsidR="001B6DC2">
        <w:rPr>
          <w:rFonts w:ascii="Arial" w:eastAsia="Times New Roman" w:hAnsi="Arial" w:cs="Arial"/>
          <w:sz w:val="28"/>
          <w:szCs w:val="28"/>
          <w:lang w:val="en-US"/>
        </w:rPr>
        <w:t>Action Plan has been a</w:t>
      </w:r>
      <w:r w:rsidR="00E36A8E">
        <w:rPr>
          <w:rFonts w:ascii="Arial" w:eastAsia="Times New Roman" w:hAnsi="Arial" w:cs="Arial"/>
          <w:sz w:val="28"/>
          <w:szCs w:val="28"/>
          <w:lang w:val="en-US"/>
        </w:rPr>
        <w:t xml:space="preserve">greed </w:t>
      </w:r>
      <w:r w:rsidR="00C20C5F" w:rsidRPr="001B6DC2">
        <w:rPr>
          <w:rFonts w:ascii="Arial" w:eastAsia="Times New Roman" w:hAnsi="Arial" w:cs="Arial"/>
          <w:sz w:val="28"/>
          <w:szCs w:val="28"/>
          <w:lang w:val="en-US"/>
        </w:rPr>
        <w:t>with</w:t>
      </w:r>
      <w:r w:rsidR="001B6DC2">
        <w:rPr>
          <w:rFonts w:ascii="Arial" w:eastAsia="Times New Roman" w:hAnsi="Arial" w:cs="Arial"/>
          <w:sz w:val="28"/>
          <w:szCs w:val="28"/>
          <w:lang w:val="en-US"/>
        </w:rPr>
        <w:t xml:space="preserve"> timeframes</w:t>
      </w:r>
      <w:r w:rsidR="00C20C5F" w:rsidRPr="001B6DC2">
        <w:rPr>
          <w:rFonts w:ascii="Arial" w:eastAsia="Times New Roman" w:hAnsi="Arial" w:cs="Arial"/>
          <w:sz w:val="28"/>
          <w:szCs w:val="28"/>
          <w:lang w:val="en-US"/>
        </w:rPr>
        <w:t xml:space="preserve">. </w:t>
      </w:r>
      <w:proofErr w:type="spellStart"/>
      <w:r w:rsidR="001B6DC2">
        <w:rPr>
          <w:rFonts w:ascii="Arial" w:eastAsia="Times New Roman" w:hAnsi="Arial" w:cs="Arial"/>
          <w:sz w:val="28"/>
          <w:szCs w:val="28"/>
          <w:lang w:val="en-US"/>
        </w:rPr>
        <w:t>Ms</w:t>
      </w:r>
      <w:proofErr w:type="spellEnd"/>
      <w:r w:rsidR="00F71273">
        <w:rPr>
          <w:rFonts w:ascii="Arial" w:eastAsia="Times New Roman" w:hAnsi="Arial" w:cs="Arial"/>
          <w:sz w:val="28"/>
          <w:szCs w:val="28"/>
          <w:lang w:val="en-US"/>
        </w:rPr>
        <w:t xml:space="preserve"> </w:t>
      </w:r>
      <w:r w:rsidR="001B6DC2">
        <w:rPr>
          <w:rFonts w:ascii="Arial" w:eastAsia="Times New Roman" w:hAnsi="Arial" w:cs="Arial"/>
          <w:sz w:val="28"/>
          <w:szCs w:val="28"/>
          <w:lang w:val="en-US"/>
        </w:rPr>
        <w:t xml:space="preserve">Teggart said </w:t>
      </w:r>
      <w:r w:rsidR="00407C56">
        <w:rPr>
          <w:rFonts w:ascii="Arial" w:eastAsia="Times New Roman" w:hAnsi="Arial" w:cs="Arial"/>
          <w:sz w:val="28"/>
          <w:szCs w:val="28"/>
          <w:lang w:val="en-US"/>
        </w:rPr>
        <w:t xml:space="preserve">the Trust recognized </w:t>
      </w:r>
      <w:r w:rsidR="00C20C5F" w:rsidRPr="00407C56">
        <w:rPr>
          <w:rFonts w:ascii="Arial" w:eastAsia="Times New Roman" w:hAnsi="Arial" w:cs="Arial"/>
          <w:sz w:val="28"/>
          <w:szCs w:val="28"/>
          <w:lang w:val="en-US"/>
        </w:rPr>
        <w:t xml:space="preserve">that </w:t>
      </w:r>
      <w:r w:rsidR="00407C56">
        <w:rPr>
          <w:rFonts w:ascii="Arial" w:eastAsia="Times New Roman" w:hAnsi="Arial" w:cs="Arial"/>
          <w:sz w:val="28"/>
          <w:szCs w:val="28"/>
          <w:lang w:val="en-US"/>
        </w:rPr>
        <w:t xml:space="preserve">an element </w:t>
      </w:r>
      <w:r w:rsidR="00C20C5F" w:rsidRPr="00407C56">
        <w:rPr>
          <w:rFonts w:ascii="Arial" w:eastAsia="Times New Roman" w:hAnsi="Arial" w:cs="Arial"/>
          <w:sz w:val="28"/>
          <w:szCs w:val="28"/>
          <w:lang w:val="en-US"/>
        </w:rPr>
        <w:t xml:space="preserve">of </w:t>
      </w:r>
      <w:r w:rsidR="00407C56">
        <w:rPr>
          <w:rFonts w:ascii="Arial" w:eastAsia="Times New Roman" w:hAnsi="Arial" w:cs="Arial"/>
          <w:sz w:val="28"/>
          <w:szCs w:val="28"/>
          <w:lang w:val="en-US"/>
        </w:rPr>
        <w:t xml:space="preserve">its </w:t>
      </w:r>
      <w:r w:rsidR="00C20C5F" w:rsidRPr="00407C56">
        <w:rPr>
          <w:rFonts w:ascii="Arial" w:eastAsia="Times New Roman" w:hAnsi="Arial" w:cs="Arial"/>
          <w:sz w:val="28"/>
          <w:szCs w:val="28"/>
          <w:lang w:val="en-US"/>
        </w:rPr>
        <w:t>financial reporting in</w:t>
      </w:r>
      <w:r w:rsidR="009473D6">
        <w:rPr>
          <w:rFonts w:ascii="Arial" w:eastAsia="Times New Roman" w:hAnsi="Arial" w:cs="Arial"/>
          <w:sz w:val="28"/>
          <w:szCs w:val="28"/>
          <w:lang w:val="en-US"/>
        </w:rPr>
        <w:t xml:space="preserve"> </w:t>
      </w:r>
      <w:r w:rsidR="00C20C5F" w:rsidRPr="00407C56">
        <w:rPr>
          <w:rFonts w:ascii="Arial" w:eastAsia="Times New Roman" w:hAnsi="Arial" w:cs="Arial"/>
          <w:sz w:val="28"/>
          <w:szCs w:val="28"/>
          <w:lang w:val="en-US"/>
        </w:rPr>
        <w:t>2023/24</w:t>
      </w:r>
      <w:r w:rsidR="00407C56">
        <w:rPr>
          <w:rFonts w:ascii="Arial" w:eastAsia="Times New Roman" w:hAnsi="Arial" w:cs="Arial"/>
          <w:sz w:val="28"/>
          <w:szCs w:val="28"/>
          <w:lang w:val="en-US"/>
        </w:rPr>
        <w:t xml:space="preserve"> </w:t>
      </w:r>
      <w:r w:rsidR="00C20C5F" w:rsidRPr="00407C56">
        <w:rPr>
          <w:rFonts w:ascii="Arial" w:eastAsia="Times New Roman" w:hAnsi="Arial" w:cs="Arial"/>
          <w:sz w:val="28"/>
          <w:szCs w:val="28"/>
          <w:lang w:val="en-US"/>
        </w:rPr>
        <w:t xml:space="preserve">was </w:t>
      </w:r>
      <w:r w:rsidR="00E36A8E" w:rsidRPr="00407C56">
        <w:rPr>
          <w:rFonts w:ascii="Arial" w:eastAsia="Times New Roman" w:hAnsi="Arial" w:cs="Arial"/>
          <w:sz w:val="28"/>
          <w:szCs w:val="28"/>
          <w:lang w:val="en-US"/>
        </w:rPr>
        <w:t>later</w:t>
      </w:r>
      <w:r w:rsidR="00C20C5F" w:rsidRPr="00407C56">
        <w:rPr>
          <w:rFonts w:ascii="Arial" w:eastAsia="Times New Roman" w:hAnsi="Arial" w:cs="Arial"/>
          <w:sz w:val="28"/>
          <w:szCs w:val="28"/>
          <w:lang w:val="en-US"/>
        </w:rPr>
        <w:t xml:space="preserve"> in the year</w:t>
      </w:r>
      <w:r w:rsidR="00407C56">
        <w:rPr>
          <w:rFonts w:ascii="Arial" w:eastAsia="Times New Roman" w:hAnsi="Arial" w:cs="Arial"/>
          <w:sz w:val="28"/>
          <w:szCs w:val="28"/>
          <w:lang w:val="en-US"/>
        </w:rPr>
        <w:t xml:space="preserve"> and she took time to outline</w:t>
      </w:r>
      <w:r w:rsidR="009473D6">
        <w:rPr>
          <w:rFonts w:ascii="Arial" w:eastAsia="Times New Roman" w:hAnsi="Arial" w:cs="Arial"/>
          <w:sz w:val="28"/>
          <w:szCs w:val="28"/>
          <w:lang w:val="en-US"/>
        </w:rPr>
        <w:t xml:space="preserve"> the </w:t>
      </w:r>
      <w:r w:rsidR="00E36A8E">
        <w:rPr>
          <w:rFonts w:ascii="Arial" w:eastAsia="Times New Roman" w:hAnsi="Arial" w:cs="Arial"/>
          <w:sz w:val="28"/>
          <w:szCs w:val="28"/>
          <w:lang w:val="en-US"/>
        </w:rPr>
        <w:t>various</w:t>
      </w:r>
      <w:r w:rsidR="009473D6">
        <w:rPr>
          <w:rFonts w:ascii="Arial" w:eastAsia="Times New Roman" w:hAnsi="Arial" w:cs="Arial"/>
          <w:sz w:val="28"/>
          <w:szCs w:val="28"/>
          <w:lang w:val="en-US"/>
        </w:rPr>
        <w:t xml:space="preserve"> challenges in terms of getting </w:t>
      </w:r>
      <w:r w:rsidR="00C20C5F" w:rsidRPr="00407C56">
        <w:rPr>
          <w:rFonts w:ascii="Arial" w:eastAsia="Times New Roman" w:hAnsi="Arial" w:cs="Arial"/>
          <w:sz w:val="28"/>
          <w:szCs w:val="28"/>
          <w:lang w:val="en-US"/>
        </w:rPr>
        <w:t xml:space="preserve">budgets and savings plans </w:t>
      </w:r>
      <w:r w:rsidR="009473D6">
        <w:rPr>
          <w:rFonts w:ascii="Arial" w:eastAsia="Times New Roman" w:hAnsi="Arial" w:cs="Arial"/>
          <w:sz w:val="28"/>
          <w:szCs w:val="28"/>
          <w:lang w:val="en-US"/>
        </w:rPr>
        <w:t>confirmed and said</w:t>
      </w:r>
      <w:r w:rsidR="00E36A8E">
        <w:rPr>
          <w:rFonts w:ascii="Arial" w:eastAsia="Times New Roman" w:hAnsi="Arial" w:cs="Arial"/>
          <w:sz w:val="28"/>
          <w:szCs w:val="28"/>
          <w:lang w:val="en-US"/>
        </w:rPr>
        <w:t xml:space="preserve">, </w:t>
      </w:r>
      <w:r w:rsidR="009473D6">
        <w:rPr>
          <w:rFonts w:ascii="Arial" w:eastAsia="Times New Roman" w:hAnsi="Arial" w:cs="Arial"/>
          <w:sz w:val="28"/>
          <w:szCs w:val="28"/>
          <w:lang w:val="en-US"/>
        </w:rPr>
        <w:t>that in drawing learning from the prior year the Trust will work towards ensuring all budgets for 2024/25 are circulated by 31 May 2024 in line with good practice.</w:t>
      </w:r>
      <w:r w:rsidR="00654DCC">
        <w:rPr>
          <w:rFonts w:ascii="Arial" w:eastAsia="Times New Roman" w:hAnsi="Arial" w:cs="Arial"/>
          <w:sz w:val="28"/>
          <w:szCs w:val="28"/>
          <w:lang w:val="en-US"/>
        </w:rPr>
        <w:t xml:space="preserve"> </w:t>
      </w:r>
      <w:r w:rsidR="00E36A8E">
        <w:rPr>
          <w:rFonts w:ascii="Arial" w:eastAsia="Times New Roman" w:hAnsi="Arial" w:cs="Arial"/>
          <w:sz w:val="28"/>
          <w:szCs w:val="28"/>
          <w:lang w:val="en-US"/>
        </w:rPr>
        <w:t xml:space="preserve">Continuing, she said that </w:t>
      </w:r>
      <w:proofErr w:type="gramStart"/>
      <w:r w:rsidR="00E36A8E">
        <w:rPr>
          <w:rFonts w:ascii="Arial" w:eastAsia="Times New Roman" w:hAnsi="Arial" w:cs="Arial"/>
          <w:sz w:val="28"/>
          <w:szCs w:val="28"/>
          <w:lang w:val="en-US"/>
        </w:rPr>
        <w:t>i</w:t>
      </w:r>
      <w:r w:rsidR="00E34FB8">
        <w:rPr>
          <w:rFonts w:ascii="Arial" w:eastAsia="Times New Roman" w:hAnsi="Arial" w:cs="Arial"/>
          <w:sz w:val="28"/>
          <w:szCs w:val="28"/>
          <w:lang w:val="en-US"/>
        </w:rPr>
        <w:t>n light of</w:t>
      </w:r>
      <w:proofErr w:type="gramEnd"/>
      <w:r w:rsidR="00E34FB8">
        <w:rPr>
          <w:rFonts w:ascii="Arial" w:eastAsia="Times New Roman" w:hAnsi="Arial" w:cs="Arial"/>
          <w:sz w:val="28"/>
          <w:szCs w:val="28"/>
          <w:lang w:val="en-US"/>
        </w:rPr>
        <w:t xml:space="preserve"> the Trust’s prior year</w:t>
      </w:r>
      <w:r w:rsidR="008B3CA3">
        <w:rPr>
          <w:rFonts w:ascii="Arial" w:eastAsia="Times New Roman" w:hAnsi="Arial" w:cs="Arial"/>
          <w:sz w:val="28"/>
          <w:szCs w:val="28"/>
          <w:lang w:val="en-US"/>
        </w:rPr>
        <w:t xml:space="preserve"> </w:t>
      </w:r>
      <w:r w:rsidR="00E34FB8">
        <w:rPr>
          <w:rFonts w:ascii="Arial" w:eastAsia="Times New Roman" w:hAnsi="Arial" w:cs="Arial"/>
          <w:sz w:val="28"/>
          <w:szCs w:val="28"/>
          <w:lang w:val="en-US"/>
        </w:rPr>
        <w:t>savings plans</w:t>
      </w:r>
      <w:r w:rsidR="008B3CA3">
        <w:rPr>
          <w:rFonts w:ascii="Arial" w:eastAsia="Times New Roman" w:hAnsi="Arial" w:cs="Arial"/>
          <w:sz w:val="28"/>
          <w:szCs w:val="28"/>
          <w:lang w:val="en-US"/>
        </w:rPr>
        <w:t xml:space="preserve"> which were difficult to achieve</w:t>
      </w:r>
      <w:r w:rsidR="00E34FB8">
        <w:rPr>
          <w:rFonts w:ascii="Arial" w:eastAsia="Times New Roman" w:hAnsi="Arial" w:cs="Arial"/>
          <w:sz w:val="28"/>
          <w:szCs w:val="28"/>
          <w:lang w:val="en-US"/>
        </w:rPr>
        <w:t xml:space="preserve">, </w:t>
      </w:r>
      <w:r w:rsidR="008B3CA3">
        <w:rPr>
          <w:rFonts w:ascii="Arial" w:eastAsia="Times New Roman" w:hAnsi="Arial" w:cs="Arial"/>
          <w:sz w:val="28"/>
          <w:szCs w:val="28"/>
          <w:lang w:val="en-US"/>
        </w:rPr>
        <w:t xml:space="preserve">moving forward into the new financial period, </w:t>
      </w:r>
      <w:r w:rsidR="00E34FB8">
        <w:rPr>
          <w:rFonts w:ascii="Arial" w:eastAsia="Times New Roman" w:hAnsi="Arial" w:cs="Arial"/>
          <w:sz w:val="28"/>
          <w:szCs w:val="28"/>
          <w:lang w:val="en-US"/>
        </w:rPr>
        <w:t>each savings plan will have a project management structure</w:t>
      </w:r>
      <w:r w:rsidR="008B3CA3">
        <w:rPr>
          <w:rFonts w:ascii="Arial" w:eastAsia="Times New Roman" w:hAnsi="Arial" w:cs="Arial"/>
          <w:sz w:val="28"/>
          <w:szCs w:val="28"/>
          <w:lang w:val="en-US"/>
        </w:rPr>
        <w:t xml:space="preserve"> </w:t>
      </w:r>
      <w:r w:rsidR="00E34FB8">
        <w:rPr>
          <w:rFonts w:ascii="Arial" w:eastAsia="Times New Roman" w:hAnsi="Arial" w:cs="Arial"/>
          <w:sz w:val="28"/>
          <w:szCs w:val="28"/>
          <w:lang w:val="en-US"/>
        </w:rPr>
        <w:t>and support to the Directors</w:t>
      </w:r>
      <w:r w:rsidR="008B3CA3">
        <w:rPr>
          <w:rFonts w:ascii="Arial" w:eastAsia="Times New Roman" w:hAnsi="Arial" w:cs="Arial"/>
          <w:sz w:val="28"/>
          <w:szCs w:val="28"/>
          <w:lang w:val="en-US"/>
        </w:rPr>
        <w:t xml:space="preserve">, </w:t>
      </w:r>
      <w:r w:rsidR="00E34FB8">
        <w:rPr>
          <w:rFonts w:ascii="Arial" w:eastAsia="Times New Roman" w:hAnsi="Arial" w:cs="Arial"/>
          <w:sz w:val="28"/>
          <w:szCs w:val="28"/>
          <w:lang w:val="en-US"/>
        </w:rPr>
        <w:t>to ensure that this</w:t>
      </w:r>
      <w:r w:rsidR="008B3CA3">
        <w:rPr>
          <w:rFonts w:ascii="Arial" w:eastAsia="Times New Roman" w:hAnsi="Arial" w:cs="Arial"/>
          <w:sz w:val="28"/>
          <w:szCs w:val="28"/>
          <w:lang w:val="en-US"/>
        </w:rPr>
        <w:t xml:space="preserve"> </w:t>
      </w:r>
      <w:r w:rsidR="00E34FB8">
        <w:rPr>
          <w:rFonts w:ascii="Arial" w:eastAsia="Times New Roman" w:hAnsi="Arial" w:cs="Arial"/>
          <w:sz w:val="28"/>
          <w:szCs w:val="28"/>
          <w:lang w:val="en-US"/>
        </w:rPr>
        <w:t>forms part of the process in th</w:t>
      </w:r>
      <w:r w:rsidR="008B3CA3">
        <w:rPr>
          <w:rFonts w:ascii="Arial" w:eastAsia="Times New Roman" w:hAnsi="Arial" w:cs="Arial"/>
          <w:sz w:val="28"/>
          <w:szCs w:val="28"/>
          <w:lang w:val="en-US"/>
        </w:rPr>
        <w:t xml:space="preserve">e 2024/25 </w:t>
      </w:r>
      <w:r w:rsidR="00E34FB8">
        <w:rPr>
          <w:rFonts w:ascii="Arial" w:eastAsia="Times New Roman" w:hAnsi="Arial" w:cs="Arial"/>
          <w:sz w:val="28"/>
          <w:szCs w:val="28"/>
          <w:lang w:val="en-US"/>
        </w:rPr>
        <w:t xml:space="preserve">financial year.  </w:t>
      </w:r>
    </w:p>
    <w:p w14:paraId="55A35D44" w14:textId="77777777" w:rsidR="009473D6" w:rsidRDefault="009473D6" w:rsidP="00407C56">
      <w:pPr>
        <w:pStyle w:val="ListParagraph"/>
        <w:spacing w:after="0" w:line="240" w:lineRule="auto"/>
        <w:ind w:left="518"/>
        <w:jc w:val="both"/>
        <w:rPr>
          <w:rFonts w:ascii="Arial" w:eastAsia="Times New Roman" w:hAnsi="Arial" w:cs="Arial"/>
          <w:sz w:val="28"/>
          <w:szCs w:val="28"/>
          <w:lang w:val="en-US"/>
        </w:rPr>
      </w:pPr>
    </w:p>
    <w:p w14:paraId="7A7F3C18" w14:textId="006589BB" w:rsidR="00C20C5F" w:rsidRPr="00407C56" w:rsidRDefault="005B2E18" w:rsidP="00407C56">
      <w:pPr>
        <w:pStyle w:val="ListParagraph"/>
        <w:spacing w:after="0" w:line="240" w:lineRule="auto"/>
        <w:ind w:left="518"/>
        <w:jc w:val="both"/>
        <w:rPr>
          <w:rFonts w:ascii="Arial" w:eastAsia="Times New Roman" w:hAnsi="Arial" w:cs="Arial"/>
          <w:sz w:val="28"/>
          <w:szCs w:val="28"/>
          <w:lang w:val="en-US"/>
        </w:rPr>
      </w:pPr>
      <w:r>
        <w:rPr>
          <w:rFonts w:ascii="Arial" w:eastAsia="Times New Roman" w:hAnsi="Arial" w:cs="Arial"/>
          <w:sz w:val="28"/>
          <w:szCs w:val="28"/>
          <w:lang w:val="en-US"/>
        </w:rPr>
        <w:t>In relation to t</w:t>
      </w:r>
      <w:r w:rsidR="00C20C5F" w:rsidRPr="00407C56">
        <w:rPr>
          <w:rFonts w:ascii="Arial" w:eastAsia="Times New Roman" w:hAnsi="Arial" w:cs="Arial"/>
          <w:sz w:val="28"/>
          <w:szCs w:val="28"/>
          <w:lang w:val="en-US"/>
        </w:rPr>
        <w:t>raining</w:t>
      </w:r>
      <w:r>
        <w:rPr>
          <w:rFonts w:ascii="Arial" w:eastAsia="Times New Roman" w:hAnsi="Arial" w:cs="Arial"/>
          <w:sz w:val="28"/>
          <w:szCs w:val="28"/>
          <w:lang w:val="en-US"/>
        </w:rPr>
        <w:t xml:space="preserve">, </w:t>
      </w:r>
      <w:proofErr w:type="spellStart"/>
      <w:r>
        <w:rPr>
          <w:rFonts w:ascii="Arial" w:eastAsia="Times New Roman" w:hAnsi="Arial" w:cs="Arial"/>
          <w:sz w:val="28"/>
          <w:szCs w:val="28"/>
          <w:lang w:val="en-US"/>
        </w:rPr>
        <w:t>Ms</w:t>
      </w:r>
      <w:proofErr w:type="spellEnd"/>
      <w:r>
        <w:rPr>
          <w:rFonts w:ascii="Arial" w:eastAsia="Times New Roman" w:hAnsi="Arial" w:cs="Arial"/>
          <w:sz w:val="28"/>
          <w:szCs w:val="28"/>
          <w:lang w:val="en-US"/>
        </w:rPr>
        <w:t xml:space="preserve"> Teggart said that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Toal and herself will work to establish a </w:t>
      </w:r>
      <w:r w:rsidR="00C20C5F" w:rsidRPr="00407C56">
        <w:rPr>
          <w:rFonts w:ascii="Arial" w:eastAsia="Times New Roman" w:hAnsi="Arial" w:cs="Arial"/>
          <w:sz w:val="28"/>
          <w:szCs w:val="28"/>
          <w:lang w:val="en-US"/>
        </w:rPr>
        <w:t>training needs assessment</w:t>
      </w:r>
      <w:r>
        <w:rPr>
          <w:rFonts w:ascii="Arial" w:eastAsia="Times New Roman" w:hAnsi="Arial" w:cs="Arial"/>
          <w:sz w:val="28"/>
          <w:szCs w:val="28"/>
          <w:lang w:val="en-US"/>
        </w:rPr>
        <w:t xml:space="preserve"> and said she envisaged training will be rolled out </w:t>
      </w:r>
      <w:r w:rsidR="00C20C5F" w:rsidRPr="00407C56">
        <w:rPr>
          <w:rFonts w:ascii="Arial" w:eastAsia="Times New Roman" w:hAnsi="Arial" w:cs="Arial"/>
          <w:sz w:val="28"/>
          <w:szCs w:val="28"/>
          <w:lang w:val="en-US"/>
        </w:rPr>
        <w:t xml:space="preserve">across all budget areas and </w:t>
      </w:r>
      <w:r>
        <w:rPr>
          <w:rFonts w:ascii="Arial" w:eastAsia="Times New Roman" w:hAnsi="Arial" w:cs="Arial"/>
          <w:sz w:val="28"/>
          <w:szCs w:val="28"/>
          <w:lang w:val="en-US"/>
        </w:rPr>
        <w:t xml:space="preserve">additionally </w:t>
      </w:r>
      <w:r w:rsidR="00C20C5F" w:rsidRPr="00407C56">
        <w:rPr>
          <w:rFonts w:ascii="Arial" w:eastAsia="Times New Roman" w:hAnsi="Arial" w:cs="Arial"/>
          <w:sz w:val="28"/>
          <w:szCs w:val="28"/>
          <w:lang w:val="en-US"/>
        </w:rPr>
        <w:t xml:space="preserve">to lead nurses and </w:t>
      </w:r>
      <w:r>
        <w:rPr>
          <w:rFonts w:ascii="Arial" w:eastAsia="Times New Roman" w:hAnsi="Arial" w:cs="Arial"/>
          <w:sz w:val="28"/>
          <w:szCs w:val="28"/>
          <w:lang w:val="en-US"/>
        </w:rPr>
        <w:t xml:space="preserve">appropriate </w:t>
      </w:r>
      <w:r w:rsidR="00C20C5F" w:rsidRPr="00407C56">
        <w:rPr>
          <w:rFonts w:ascii="Arial" w:eastAsia="Times New Roman" w:hAnsi="Arial" w:cs="Arial"/>
          <w:sz w:val="28"/>
          <w:szCs w:val="28"/>
          <w:lang w:val="en-US"/>
        </w:rPr>
        <w:t>clinicians</w:t>
      </w:r>
      <w:r>
        <w:rPr>
          <w:rFonts w:ascii="Arial" w:eastAsia="Times New Roman" w:hAnsi="Arial" w:cs="Arial"/>
          <w:sz w:val="28"/>
          <w:szCs w:val="28"/>
          <w:lang w:val="en-US"/>
        </w:rPr>
        <w:t xml:space="preserve"> </w:t>
      </w:r>
      <w:r w:rsidR="00C20C5F" w:rsidRPr="00407C56">
        <w:rPr>
          <w:rFonts w:ascii="Arial" w:eastAsia="Times New Roman" w:hAnsi="Arial" w:cs="Arial"/>
          <w:sz w:val="28"/>
          <w:szCs w:val="28"/>
          <w:lang w:val="en-US"/>
        </w:rPr>
        <w:t>b</w:t>
      </w:r>
      <w:r>
        <w:rPr>
          <w:rFonts w:ascii="Arial" w:eastAsia="Times New Roman" w:hAnsi="Arial" w:cs="Arial"/>
          <w:sz w:val="28"/>
          <w:szCs w:val="28"/>
          <w:lang w:val="en-US"/>
        </w:rPr>
        <w:t>y 31 December 2024</w:t>
      </w:r>
      <w:r w:rsidR="00AC1B4B">
        <w:rPr>
          <w:rFonts w:ascii="Arial" w:eastAsia="Times New Roman" w:hAnsi="Arial" w:cs="Arial"/>
          <w:sz w:val="28"/>
          <w:szCs w:val="28"/>
          <w:lang w:val="en-US"/>
        </w:rPr>
        <w:t xml:space="preserve"> and added t</w:t>
      </w:r>
      <w:r w:rsidR="00827BD6" w:rsidRPr="00407C56">
        <w:rPr>
          <w:rFonts w:ascii="Arial" w:eastAsia="Times New Roman" w:hAnsi="Arial" w:cs="Arial"/>
          <w:sz w:val="28"/>
          <w:szCs w:val="28"/>
          <w:lang w:val="en-US"/>
        </w:rPr>
        <w:t xml:space="preserve">his will help to strengthen the understanding of finance within the </w:t>
      </w:r>
      <w:r w:rsidRPr="00407C56">
        <w:rPr>
          <w:rFonts w:ascii="Arial" w:eastAsia="Times New Roman" w:hAnsi="Arial" w:cs="Arial"/>
          <w:sz w:val="28"/>
          <w:szCs w:val="28"/>
          <w:lang w:val="en-US"/>
        </w:rPr>
        <w:t>organizatio</w:t>
      </w:r>
      <w:r w:rsidR="00AC1B4B">
        <w:rPr>
          <w:rFonts w:ascii="Arial" w:eastAsia="Times New Roman" w:hAnsi="Arial" w:cs="Arial"/>
          <w:sz w:val="28"/>
          <w:szCs w:val="28"/>
          <w:lang w:val="en-US"/>
        </w:rPr>
        <w:t xml:space="preserve">n. In concluding her remarks, </w:t>
      </w:r>
      <w:proofErr w:type="spellStart"/>
      <w:r w:rsidR="00AC1B4B">
        <w:rPr>
          <w:rFonts w:ascii="Arial" w:eastAsia="Times New Roman" w:hAnsi="Arial" w:cs="Arial"/>
          <w:sz w:val="28"/>
          <w:szCs w:val="28"/>
          <w:lang w:val="en-US"/>
        </w:rPr>
        <w:t>Ms</w:t>
      </w:r>
      <w:proofErr w:type="spellEnd"/>
      <w:r w:rsidR="00AC1B4B">
        <w:rPr>
          <w:rFonts w:ascii="Arial" w:eastAsia="Times New Roman" w:hAnsi="Arial" w:cs="Arial"/>
          <w:sz w:val="28"/>
          <w:szCs w:val="28"/>
          <w:lang w:val="en-US"/>
        </w:rPr>
        <w:t xml:space="preserve"> Teggart said that whilst there was much </w:t>
      </w:r>
      <w:r w:rsidR="00827BD6" w:rsidRPr="00407C56">
        <w:rPr>
          <w:rFonts w:ascii="Arial" w:eastAsia="Times New Roman" w:hAnsi="Arial" w:cs="Arial"/>
          <w:sz w:val="28"/>
          <w:szCs w:val="28"/>
          <w:lang w:val="en-US"/>
        </w:rPr>
        <w:t>work to do</w:t>
      </w:r>
      <w:r w:rsidR="00AC1B4B">
        <w:rPr>
          <w:rFonts w:ascii="Arial" w:eastAsia="Times New Roman" w:hAnsi="Arial" w:cs="Arial"/>
          <w:sz w:val="28"/>
          <w:szCs w:val="28"/>
          <w:lang w:val="en-US"/>
        </w:rPr>
        <w:t>, the Trust has a plan in place for 2024/25.</w:t>
      </w:r>
    </w:p>
    <w:p w14:paraId="42EB05F7" w14:textId="77777777" w:rsidR="00827BD6" w:rsidRDefault="00827BD6" w:rsidP="00C20C5F">
      <w:pPr>
        <w:pStyle w:val="ListParagraph"/>
        <w:spacing w:after="0" w:line="240" w:lineRule="auto"/>
        <w:ind w:left="518"/>
        <w:jc w:val="both"/>
        <w:rPr>
          <w:rFonts w:ascii="Arial" w:eastAsia="Times New Roman" w:hAnsi="Arial" w:cs="Arial"/>
          <w:sz w:val="28"/>
          <w:szCs w:val="28"/>
          <w:lang w:val="en-US"/>
        </w:rPr>
      </w:pPr>
    </w:p>
    <w:p w14:paraId="2BD9F217" w14:textId="6D8BA217" w:rsidR="00827BD6" w:rsidRDefault="004C2653" w:rsidP="00C20C5F">
      <w:pPr>
        <w:pStyle w:val="ListParagraph"/>
        <w:spacing w:after="0" w:line="240" w:lineRule="auto"/>
        <w:ind w:left="518"/>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w:t>
      </w:r>
      <w:proofErr w:type="spellEnd"/>
      <w:r>
        <w:rPr>
          <w:rFonts w:ascii="Arial" w:eastAsia="Times New Roman" w:hAnsi="Arial" w:cs="Arial"/>
          <w:sz w:val="28"/>
          <w:szCs w:val="28"/>
          <w:lang w:val="en-US"/>
        </w:rPr>
        <w:t xml:space="preserve"> McDonald </w:t>
      </w:r>
      <w:r w:rsidR="00311FA7">
        <w:rPr>
          <w:rFonts w:ascii="Arial" w:eastAsia="Times New Roman" w:hAnsi="Arial" w:cs="Arial"/>
          <w:sz w:val="28"/>
          <w:szCs w:val="28"/>
          <w:lang w:val="en-US"/>
        </w:rPr>
        <w:t xml:space="preserve">said it was </w:t>
      </w:r>
      <w:r w:rsidR="00827BD6">
        <w:rPr>
          <w:rFonts w:ascii="Arial" w:eastAsia="Times New Roman" w:hAnsi="Arial" w:cs="Arial"/>
          <w:sz w:val="28"/>
          <w:szCs w:val="28"/>
          <w:lang w:val="en-US"/>
        </w:rPr>
        <w:t>important</w:t>
      </w:r>
      <w:r w:rsidR="00311FA7">
        <w:rPr>
          <w:rFonts w:ascii="Arial" w:eastAsia="Times New Roman" w:hAnsi="Arial" w:cs="Arial"/>
          <w:sz w:val="28"/>
          <w:szCs w:val="28"/>
          <w:lang w:val="en-US"/>
        </w:rPr>
        <w:t xml:space="preserve"> </w:t>
      </w:r>
      <w:r w:rsidR="00827BD6">
        <w:rPr>
          <w:rFonts w:ascii="Arial" w:eastAsia="Times New Roman" w:hAnsi="Arial" w:cs="Arial"/>
          <w:sz w:val="28"/>
          <w:szCs w:val="28"/>
          <w:lang w:val="en-US"/>
        </w:rPr>
        <w:t xml:space="preserve">all </w:t>
      </w:r>
      <w:r w:rsidR="00311FA7">
        <w:rPr>
          <w:rFonts w:ascii="Arial" w:eastAsia="Times New Roman" w:hAnsi="Arial" w:cs="Arial"/>
          <w:sz w:val="28"/>
          <w:szCs w:val="28"/>
          <w:lang w:val="en-US"/>
        </w:rPr>
        <w:t>D</w:t>
      </w:r>
      <w:r w:rsidR="00827BD6">
        <w:rPr>
          <w:rFonts w:ascii="Arial" w:eastAsia="Times New Roman" w:hAnsi="Arial" w:cs="Arial"/>
          <w:sz w:val="28"/>
          <w:szCs w:val="28"/>
          <w:lang w:val="en-US"/>
        </w:rPr>
        <w:t xml:space="preserve">irectors </w:t>
      </w:r>
      <w:r w:rsidR="00311FA7">
        <w:rPr>
          <w:rFonts w:ascii="Arial" w:eastAsia="Times New Roman" w:hAnsi="Arial" w:cs="Arial"/>
          <w:sz w:val="28"/>
          <w:szCs w:val="28"/>
          <w:lang w:val="en-US"/>
        </w:rPr>
        <w:t xml:space="preserve">are clear what the control issues are and recognized their individual </w:t>
      </w:r>
      <w:r w:rsidR="00827BD6">
        <w:rPr>
          <w:rFonts w:ascii="Arial" w:eastAsia="Times New Roman" w:hAnsi="Arial" w:cs="Arial"/>
          <w:sz w:val="28"/>
          <w:szCs w:val="28"/>
          <w:lang w:val="en-US"/>
        </w:rPr>
        <w:t>financial respon</w:t>
      </w:r>
      <w:r w:rsidR="00311FA7">
        <w:rPr>
          <w:rFonts w:ascii="Arial" w:eastAsia="Times New Roman" w:hAnsi="Arial" w:cs="Arial"/>
          <w:sz w:val="28"/>
          <w:szCs w:val="28"/>
          <w:lang w:val="en-US"/>
        </w:rPr>
        <w:t xml:space="preserve">sibility to administer Trust public funds prudently. </w:t>
      </w:r>
      <w:proofErr w:type="spellStart"/>
      <w:r w:rsidR="00311FA7">
        <w:rPr>
          <w:rFonts w:ascii="Arial" w:eastAsia="Times New Roman" w:hAnsi="Arial" w:cs="Arial"/>
          <w:sz w:val="28"/>
          <w:szCs w:val="28"/>
          <w:lang w:val="en-US"/>
        </w:rPr>
        <w:t>Mrs</w:t>
      </w:r>
      <w:proofErr w:type="spellEnd"/>
      <w:r w:rsidR="00311FA7">
        <w:rPr>
          <w:rFonts w:ascii="Arial" w:eastAsia="Times New Roman" w:hAnsi="Arial" w:cs="Arial"/>
          <w:sz w:val="28"/>
          <w:szCs w:val="28"/>
          <w:lang w:val="en-US"/>
        </w:rPr>
        <w:t xml:space="preserve"> McCartan concurred</w:t>
      </w:r>
      <w:r w:rsidR="00891BB1">
        <w:rPr>
          <w:rFonts w:ascii="Arial" w:eastAsia="Times New Roman" w:hAnsi="Arial" w:cs="Arial"/>
          <w:sz w:val="28"/>
          <w:szCs w:val="28"/>
          <w:lang w:val="en-US"/>
        </w:rPr>
        <w:t xml:space="preserve">, </w:t>
      </w:r>
      <w:r w:rsidR="00311FA7">
        <w:rPr>
          <w:rFonts w:ascii="Arial" w:eastAsia="Times New Roman" w:hAnsi="Arial" w:cs="Arial"/>
          <w:sz w:val="28"/>
          <w:szCs w:val="28"/>
          <w:lang w:val="en-US"/>
        </w:rPr>
        <w:t xml:space="preserve">recognizing the extremely serious situation </w:t>
      </w:r>
      <w:r w:rsidR="00B7627E">
        <w:rPr>
          <w:rFonts w:ascii="Arial" w:eastAsia="Times New Roman" w:hAnsi="Arial" w:cs="Arial"/>
          <w:sz w:val="28"/>
          <w:szCs w:val="28"/>
          <w:lang w:val="en-US"/>
        </w:rPr>
        <w:t>with rising operational demands and challenges versus the need to reduce the forecasted deficit under financial recovery.</w:t>
      </w:r>
    </w:p>
    <w:p w14:paraId="704DEA11" w14:textId="77777777" w:rsidR="00B7627E" w:rsidRDefault="00B7627E" w:rsidP="00C20C5F">
      <w:pPr>
        <w:pStyle w:val="ListParagraph"/>
        <w:spacing w:after="0" w:line="240" w:lineRule="auto"/>
        <w:ind w:left="518"/>
        <w:jc w:val="both"/>
        <w:rPr>
          <w:rFonts w:ascii="Arial" w:eastAsia="Times New Roman" w:hAnsi="Arial" w:cs="Arial"/>
          <w:sz w:val="28"/>
          <w:szCs w:val="28"/>
          <w:lang w:val="en-US"/>
        </w:rPr>
      </w:pPr>
    </w:p>
    <w:p w14:paraId="78CC37CF" w14:textId="251489D2" w:rsidR="00AC3307" w:rsidRDefault="006B5E4B" w:rsidP="003C3B59">
      <w:pPr>
        <w:spacing w:after="0" w:line="240" w:lineRule="auto"/>
        <w:ind w:left="448" w:right="-5" w:hanging="770"/>
        <w:jc w:val="both"/>
        <w:rPr>
          <w:rFonts w:ascii="Arial" w:eastAsia="Times New Roman" w:hAnsi="Arial" w:cs="Arial"/>
          <w:b/>
          <w:sz w:val="28"/>
          <w:szCs w:val="28"/>
          <w:u w:val="single"/>
          <w:lang w:val="en-US"/>
        </w:rPr>
      </w:pPr>
      <w:r>
        <w:rPr>
          <w:rFonts w:ascii="Arial" w:eastAsia="Times New Roman" w:hAnsi="Arial" w:cs="Arial"/>
          <w:b/>
          <w:sz w:val="28"/>
          <w:szCs w:val="28"/>
          <w:lang w:val="en-US"/>
        </w:rPr>
        <w:t>5iii</w:t>
      </w:r>
      <w:proofErr w:type="gramStart"/>
      <w:r w:rsidR="00AC3307" w:rsidRPr="009A4A59">
        <w:rPr>
          <w:rFonts w:ascii="Arial" w:eastAsia="Times New Roman" w:hAnsi="Arial" w:cs="Arial"/>
          <w:b/>
          <w:sz w:val="28"/>
          <w:szCs w:val="28"/>
          <w:lang w:val="en-US"/>
        </w:rPr>
        <w:t xml:space="preserve">) </w:t>
      </w:r>
      <w:r w:rsidR="00AC3307">
        <w:rPr>
          <w:rFonts w:ascii="Arial" w:eastAsia="Times New Roman" w:hAnsi="Arial" w:cs="Arial"/>
          <w:b/>
          <w:sz w:val="28"/>
          <w:szCs w:val="28"/>
          <w:lang w:val="en-US"/>
        </w:rPr>
        <w:t xml:space="preserve"> </w:t>
      </w:r>
      <w:r w:rsidR="00AC3307">
        <w:rPr>
          <w:rFonts w:ascii="Arial" w:eastAsia="Times New Roman" w:hAnsi="Arial" w:cs="Arial"/>
          <w:b/>
          <w:sz w:val="28"/>
          <w:szCs w:val="28"/>
          <w:lang w:val="en-US"/>
        </w:rPr>
        <w:tab/>
      </w:r>
      <w:proofErr w:type="gramEnd"/>
      <w:r>
        <w:rPr>
          <w:rFonts w:ascii="Arial" w:eastAsia="Times New Roman" w:hAnsi="Arial" w:cs="Arial"/>
          <w:b/>
          <w:sz w:val="28"/>
          <w:szCs w:val="28"/>
          <w:u w:val="single"/>
          <w:lang w:val="en-US"/>
        </w:rPr>
        <w:t>BSO SHARED SERVICES SUMMARY REPORT</w:t>
      </w:r>
    </w:p>
    <w:p w14:paraId="3917A021" w14:textId="77777777" w:rsidR="007E127D" w:rsidRDefault="007E127D" w:rsidP="001601C7">
      <w:pPr>
        <w:spacing w:after="0" w:line="240" w:lineRule="auto"/>
        <w:ind w:left="560" w:right="-5" w:hanging="938"/>
        <w:jc w:val="both"/>
        <w:rPr>
          <w:rFonts w:ascii="Arial" w:eastAsia="Times New Roman" w:hAnsi="Arial" w:cs="Arial"/>
          <w:b/>
          <w:sz w:val="28"/>
          <w:szCs w:val="28"/>
          <w:u w:val="single"/>
          <w:lang w:val="en-US"/>
        </w:rPr>
      </w:pPr>
    </w:p>
    <w:p w14:paraId="7E0BF386" w14:textId="299182E5" w:rsidR="00E22B52" w:rsidRDefault="00E22B52" w:rsidP="00891BB1">
      <w:pPr>
        <w:tabs>
          <w:tab w:val="left" w:pos="448"/>
        </w:tabs>
        <w:spacing w:after="0" w:line="240" w:lineRule="auto"/>
        <w:ind w:left="448" w:right="16"/>
        <w:jc w:val="both"/>
        <w:rPr>
          <w:rFonts w:ascii="Arial" w:hAnsi="Arial" w:cs="Arial"/>
          <w:sz w:val="28"/>
        </w:rPr>
      </w:pPr>
      <w:r>
        <w:rPr>
          <w:rFonts w:ascii="Arial" w:hAnsi="Arial" w:cs="Arial"/>
          <w:sz w:val="28"/>
        </w:rPr>
        <w:t xml:space="preserve">Mrs McKeown presented the BSO Internal Audit Shared Services Summary report and members noted the assurance provided by IA in respect of the shared service audit as </w:t>
      </w:r>
      <w:proofErr w:type="gramStart"/>
      <w:r>
        <w:rPr>
          <w:rFonts w:ascii="Arial" w:hAnsi="Arial" w:cs="Arial"/>
          <w:sz w:val="28"/>
        </w:rPr>
        <w:t>follows:-</w:t>
      </w:r>
      <w:proofErr w:type="gramEnd"/>
    </w:p>
    <w:p w14:paraId="2B8A645A" w14:textId="77777777" w:rsidR="00E22B52" w:rsidRDefault="00E22B52" w:rsidP="00E22B52">
      <w:pPr>
        <w:tabs>
          <w:tab w:val="left" w:pos="448"/>
        </w:tabs>
        <w:spacing w:after="0" w:line="240" w:lineRule="auto"/>
        <w:ind w:left="448" w:right="403"/>
        <w:jc w:val="both"/>
        <w:rPr>
          <w:rFonts w:ascii="Arial" w:hAnsi="Arial" w:cs="Arial"/>
          <w:sz w:val="28"/>
        </w:rPr>
      </w:pPr>
    </w:p>
    <w:p w14:paraId="77389028" w14:textId="5E6AEFB9" w:rsidR="00E22B52" w:rsidRDefault="00E22B52" w:rsidP="00E22B52">
      <w:pPr>
        <w:tabs>
          <w:tab w:val="left" w:pos="448"/>
        </w:tabs>
        <w:spacing w:after="0" w:line="240" w:lineRule="auto"/>
        <w:ind w:left="448" w:right="403"/>
        <w:jc w:val="both"/>
        <w:rPr>
          <w:rFonts w:ascii="Arial" w:hAnsi="Arial" w:cs="Arial"/>
          <w:sz w:val="28"/>
        </w:rPr>
      </w:pPr>
      <w:r>
        <w:rPr>
          <w:rFonts w:ascii="Arial" w:hAnsi="Arial" w:cs="Arial"/>
          <w:sz w:val="28"/>
        </w:rPr>
        <w:t xml:space="preserve">Payroll Service Centre </w:t>
      </w:r>
      <w:r w:rsidRPr="003C3B59">
        <w:rPr>
          <w:rFonts w:ascii="Arial" w:hAnsi="Arial" w:cs="Arial"/>
          <w:i/>
        </w:rPr>
        <w:t>(</w:t>
      </w:r>
      <w:r w:rsidR="003C3B59" w:rsidRPr="003C3B59">
        <w:rPr>
          <w:rFonts w:ascii="Arial" w:hAnsi="Arial" w:cs="Arial"/>
          <w:i/>
        </w:rPr>
        <w:t xml:space="preserve">Elementary PSC </w:t>
      </w:r>
      <w:r w:rsidRPr="003C3B59">
        <w:rPr>
          <w:rFonts w:ascii="Arial" w:hAnsi="Arial" w:cs="Arial"/>
          <w:i/>
        </w:rPr>
        <w:t>Processes)</w:t>
      </w:r>
    </w:p>
    <w:p w14:paraId="4FFF48F7" w14:textId="4D49D11A" w:rsidR="00E22B52" w:rsidRDefault="00E22B52" w:rsidP="00E22B52">
      <w:pPr>
        <w:tabs>
          <w:tab w:val="left" w:pos="448"/>
        </w:tabs>
        <w:spacing w:after="0" w:line="240" w:lineRule="auto"/>
        <w:ind w:left="448" w:right="403"/>
        <w:jc w:val="both"/>
        <w:rPr>
          <w:rFonts w:ascii="Arial" w:hAnsi="Arial" w:cs="Arial"/>
          <w:b/>
          <w:sz w:val="28"/>
          <w:szCs w:val="28"/>
        </w:rPr>
      </w:pPr>
      <w:r>
        <w:rPr>
          <w:rFonts w:ascii="Arial" w:hAnsi="Arial" w:cs="Arial"/>
          <w:b/>
          <w:sz w:val="28"/>
          <w:szCs w:val="28"/>
        </w:rPr>
        <w:t>Satisfactory</w:t>
      </w:r>
    </w:p>
    <w:p w14:paraId="561600D2" w14:textId="77777777" w:rsidR="003C3B59" w:rsidRDefault="003C3B59" w:rsidP="00E22B52">
      <w:pPr>
        <w:tabs>
          <w:tab w:val="left" w:pos="448"/>
        </w:tabs>
        <w:spacing w:after="0" w:line="240" w:lineRule="auto"/>
        <w:ind w:left="448" w:right="403"/>
        <w:jc w:val="both"/>
        <w:rPr>
          <w:rFonts w:ascii="Arial" w:hAnsi="Arial" w:cs="Arial"/>
          <w:b/>
          <w:sz w:val="28"/>
          <w:szCs w:val="28"/>
        </w:rPr>
      </w:pPr>
    </w:p>
    <w:p w14:paraId="3FCBC1AE" w14:textId="6B5893A1" w:rsidR="003C3B59" w:rsidRDefault="003C3B59" w:rsidP="00150F4F">
      <w:pPr>
        <w:tabs>
          <w:tab w:val="left" w:pos="448"/>
        </w:tabs>
        <w:spacing w:after="0" w:line="240" w:lineRule="auto"/>
        <w:ind w:left="448" w:right="16"/>
        <w:jc w:val="both"/>
        <w:rPr>
          <w:rFonts w:ascii="Arial" w:hAnsi="Arial" w:cs="Arial"/>
          <w:sz w:val="28"/>
        </w:rPr>
      </w:pPr>
      <w:r>
        <w:rPr>
          <w:rFonts w:ascii="Arial" w:hAnsi="Arial" w:cs="Arial"/>
          <w:sz w:val="28"/>
        </w:rPr>
        <w:t xml:space="preserve">Payroll Service Centre </w:t>
      </w:r>
      <w:r w:rsidRPr="003C3B59">
        <w:rPr>
          <w:rFonts w:ascii="Arial" w:hAnsi="Arial" w:cs="Arial"/>
          <w:i/>
        </w:rPr>
        <w:t>(Staffing Stability, Impact of Change Requests on Month 10 &amp; Month 11 Payroll, SAP / HMRC RTI Reconciliation, Overpayment Backlog and Closedown Checks and Variance Monitoring)</w:t>
      </w:r>
    </w:p>
    <w:p w14:paraId="06D20868" w14:textId="267C24A5" w:rsidR="003C3B59" w:rsidRDefault="003C3B59" w:rsidP="00150F4F">
      <w:pPr>
        <w:tabs>
          <w:tab w:val="left" w:pos="448"/>
        </w:tabs>
        <w:spacing w:after="0" w:line="240" w:lineRule="auto"/>
        <w:ind w:left="448" w:right="16"/>
        <w:jc w:val="both"/>
        <w:rPr>
          <w:rFonts w:ascii="Arial" w:hAnsi="Arial" w:cs="Arial"/>
          <w:b/>
          <w:sz w:val="28"/>
          <w:szCs w:val="28"/>
        </w:rPr>
      </w:pPr>
      <w:r>
        <w:rPr>
          <w:rFonts w:ascii="Arial" w:hAnsi="Arial" w:cs="Arial"/>
          <w:b/>
          <w:sz w:val="28"/>
          <w:szCs w:val="28"/>
        </w:rPr>
        <w:t>Limited</w:t>
      </w:r>
    </w:p>
    <w:p w14:paraId="2B25A98D" w14:textId="77777777" w:rsidR="00F20655" w:rsidRDefault="00F20655" w:rsidP="003C3B59">
      <w:pPr>
        <w:tabs>
          <w:tab w:val="left" w:pos="448"/>
        </w:tabs>
        <w:spacing w:after="0" w:line="240" w:lineRule="auto"/>
        <w:ind w:left="448" w:right="403"/>
        <w:jc w:val="both"/>
        <w:rPr>
          <w:rFonts w:ascii="Arial" w:hAnsi="Arial" w:cs="Arial"/>
          <w:b/>
          <w:sz w:val="28"/>
          <w:szCs w:val="28"/>
        </w:rPr>
      </w:pPr>
    </w:p>
    <w:p w14:paraId="22B4E0C1" w14:textId="633FE800" w:rsidR="005B50DA" w:rsidRDefault="00F20655" w:rsidP="00150F4F">
      <w:pPr>
        <w:tabs>
          <w:tab w:val="left" w:pos="448"/>
        </w:tabs>
        <w:spacing w:after="0" w:line="240" w:lineRule="auto"/>
        <w:ind w:left="448" w:right="16"/>
        <w:jc w:val="both"/>
        <w:rPr>
          <w:rFonts w:ascii="Arial" w:hAnsi="Arial" w:cs="Arial"/>
          <w:sz w:val="28"/>
          <w:szCs w:val="28"/>
        </w:rPr>
      </w:pPr>
      <w:r w:rsidRPr="007B2543">
        <w:rPr>
          <w:rFonts w:ascii="Arial" w:hAnsi="Arial" w:cs="Arial"/>
          <w:sz w:val="28"/>
          <w:szCs w:val="28"/>
        </w:rPr>
        <w:lastRenderedPageBreak/>
        <w:t>The Commi</w:t>
      </w:r>
      <w:r>
        <w:rPr>
          <w:rFonts w:ascii="Arial" w:hAnsi="Arial" w:cs="Arial"/>
          <w:sz w:val="28"/>
          <w:szCs w:val="28"/>
        </w:rPr>
        <w:t xml:space="preserve">ttee </w:t>
      </w:r>
      <w:r w:rsidR="00992971">
        <w:rPr>
          <w:rFonts w:ascii="Arial" w:hAnsi="Arial" w:cs="Arial"/>
          <w:sz w:val="28"/>
          <w:szCs w:val="28"/>
        </w:rPr>
        <w:t xml:space="preserve">reflected on the detail within the report and </w:t>
      </w:r>
      <w:r>
        <w:rPr>
          <w:rFonts w:ascii="Arial" w:hAnsi="Arial" w:cs="Arial"/>
          <w:sz w:val="28"/>
          <w:szCs w:val="28"/>
        </w:rPr>
        <w:t>noted particular</w:t>
      </w:r>
      <w:r w:rsidR="001D18FD">
        <w:rPr>
          <w:rFonts w:ascii="Arial" w:hAnsi="Arial" w:cs="Arial"/>
          <w:sz w:val="28"/>
          <w:szCs w:val="28"/>
        </w:rPr>
        <w:t xml:space="preserve"> concern in terms of the risks to the Trust in relation to the significant period of regional system change, moving from HRPTS to the new Equipe Programme, along with the implementation of Encompass</w:t>
      </w:r>
      <w:r w:rsidR="00FB21DB">
        <w:rPr>
          <w:rFonts w:ascii="Arial" w:hAnsi="Arial" w:cs="Arial"/>
          <w:sz w:val="28"/>
          <w:szCs w:val="28"/>
        </w:rPr>
        <w:t>.</w:t>
      </w:r>
      <w:r w:rsidR="000C2864">
        <w:rPr>
          <w:rFonts w:ascii="Arial" w:hAnsi="Arial" w:cs="Arial"/>
          <w:sz w:val="28"/>
          <w:szCs w:val="28"/>
        </w:rPr>
        <w:t xml:space="preserve">  </w:t>
      </w:r>
      <w:r w:rsidR="00FB21DB">
        <w:rPr>
          <w:rFonts w:ascii="Arial" w:hAnsi="Arial" w:cs="Arial"/>
          <w:sz w:val="28"/>
          <w:szCs w:val="28"/>
        </w:rPr>
        <w:t xml:space="preserve">Mrs McCartan asked if the </w:t>
      </w:r>
      <w:r w:rsidR="000C2864">
        <w:rPr>
          <w:rFonts w:ascii="Arial" w:hAnsi="Arial" w:cs="Arial"/>
          <w:sz w:val="28"/>
          <w:szCs w:val="28"/>
        </w:rPr>
        <w:t>Business Services Organisation (</w:t>
      </w:r>
      <w:r w:rsidR="00FB21DB">
        <w:rPr>
          <w:rFonts w:ascii="Arial" w:hAnsi="Arial" w:cs="Arial"/>
          <w:sz w:val="28"/>
          <w:szCs w:val="28"/>
        </w:rPr>
        <w:t>BSO</w:t>
      </w:r>
      <w:r w:rsidR="000C2864">
        <w:rPr>
          <w:rFonts w:ascii="Arial" w:hAnsi="Arial" w:cs="Arial"/>
          <w:sz w:val="28"/>
          <w:szCs w:val="28"/>
        </w:rPr>
        <w:t>)</w:t>
      </w:r>
      <w:r w:rsidR="00FB21DB">
        <w:rPr>
          <w:rFonts w:ascii="Arial" w:hAnsi="Arial" w:cs="Arial"/>
          <w:sz w:val="28"/>
          <w:szCs w:val="28"/>
        </w:rPr>
        <w:t xml:space="preserve"> issue w</w:t>
      </w:r>
      <w:r w:rsidR="007D2AC3">
        <w:rPr>
          <w:rFonts w:ascii="Arial" w:hAnsi="Arial" w:cs="Arial"/>
          <w:sz w:val="28"/>
          <w:szCs w:val="28"/>
        </w:rPr>
        <w:t xml:space="preserve">as </w:t>
      </w:r>
      <w:r w:rsidR="000C2864">
        <w:rPr>
          <w:rFonts w:ascii="Arial" w:hAnsi="Arial" w:cs="Arial"/>
          <w:sz w:val="28"/>
          <w:szCs w:val="28"/>
        </w:rPr>
        <w:t xml:space="preserve">included </w:t>
      </w:r>
      <w:r w:rsidR="007D2AC3">
        <w:rPr>
          <w:rFonts w:ascii="Arial" w:hAnsi="Arial" w:cs="Arial"/>
          <w:sz w:val="28"/>
          <w:szCs w:val="28"/>
        </w:rPr>
        <w:t>o</w:t>
      </w:r>
      <w:r w:rsidR="00FB21DB">
        <w:rPr>
          <w:rFonts w:ascii="Arial" w:hAnsi="Arial" w:cs="Arial"/>
          <w:sz w:val="28"/>
          <w:szCs w:val="28"/>
        </w:rPr>
        <w:t>n the Trust Corporate Risk Register</w:t>
      </w:r>
      <w:r w:rsidR="00891BB1">
        <w:rPr>
          <w:rFonts w:ascii="Arial" w:hAnsi="Arial" w:cs="Arial"/>
          <w:sz w:val="28"/>
          <w:szCs w:val="28"/>
        </w:rPr>
        <w:t xml:space="preserve"> (CRR)</w:t>
      </w:r>
      <w:r w:rsidR="000C2864">
        <w:rPr>
          <w:rFonts w:ascii="Arial" w:hAnsi="Arial" w:cs="Arial"/>
          <w:sz w:val="28"/>
          <w:szCs w:val="28"/>
        </w:rPr>
        <w:t xml:space="preserve">, to which </w:t>
      </w:r>
      <w:r w:rsidR="00FB21DB">
        <w:rPr>
          <w:rFonts w:ascii="Arial" w:hAnsi="Arial" w:cs="Arial"/>
          <w:sz w:val="28"/>
          <w:szCs w:val="28"/>
        </w:rPr>
        <w:t>Ms Teggart confirm</w:t>
      </w:r>
      <w:r w:rsidR="000C2864">
        <w:rPr>
          <w:rFonts w:ascii="Arial" w:hAnsi="Arial" w:cs="Arial"/>
          <w:sz w:val="28"/>
          <w:szCs w:val="28"/>
        </w:rPr>
        <w:t>e</w:t>
      </w:r>
      <w:r w:rsidR="00FB21DB">
        <w:rPr>
          <w:rFonts w:ascii="Arial" w:hAnsi="Arial" w:cs="Arial"/>
          <w:sz w:val="28"/>
          <w:szCs w:val="28"/>
        </w:rPr>
        <w:t xml:space="preserve">d it was. </w:t>
      </w:r>
      <w:r w:rsidR="000C2864">
        <w:rPr>
          <w:rFonts w:ascii="Arial" w:hAnsi="Arial" w:cs="Arial"/>
          <w:sz w:val="28"/>
          <w:szCs w:val="28"/>
        </w:rPr>
        <w:t>Ms Teggart went on to say that herself and Mrs</w:t>
      </w:r>
      <w:r w:rsidR="00891BB1">
        <w:rPr>
          <w:rFonts w:ascii="Arial" w:hAnsi="Arial" w:cs="Arial"/>
          <w:sz w:val="28"/>
          <w:szCs w:val="28"/>
        </w:rPr>
        <w:t xml:space="preserve"> </w:t>
      </w:r>
      <w:r w:rsidR="000C2864">
        <w:rPr>
          <w:rFonts w:ascii="Arial" w:hAnsi="Arial" w:cs="Arial"/>
          <w:sz w:val="28"/>
          <w:szCs w:val="28"/>
        </w:rPr>
        <w:t xml:space="preserve">Toal </w:t>
      </w:r>
      <w:r w:rsidR="00FB21DB">
        <w:rPr>
          <w:rFonts w:ascii="Arial" w:hAnsi="Arial" w:cs="Arial"/>
          <w:sz w:val="28"/>
          <w:szCs w:val="28"/>
        </w:rPr>
        <w:t xml:space="preserve">have highlighted concerns up to </w:t>
      </w:r>
      <w:r w:rsidR="007D2AC3">
        <w:rPr>
          <w:rFonts w:ascii="Arial" w:hAnsi="Arial" w:cs="Arial"/>
          <w:sz w:val="28"/>
          <w:szCs w:val="28"/>
        </w:rPr>
        <w:t xml:space="preserve">both </w:t>
      </w:r>
      <w:r w:rsidR="00FB21DB">
        <w:rPr>
          <w:rFonts w:ascii="Arial" w:hAnsi="Arial" w:cs="Arial"/>
          <w:sz w:val="28"/>
          <w:szCs w:val="28"/>
        </w:rPr>
        <w:t>project board</w:t>
      </w:r>
      <w:r w:rsidR="007D2AC3">
        <w:rPr>
          <w:rFonts w:ascii="Arial" w:hAnsi="Arial" w:cs="Arial"/>
          <w:sz w:val="28"/>
          <w:szCs w:val="28"/>
        </w:rPr>
        <w:t>s</w:t>
      </w:r>
      <w:r w:rsidR="000C2864">
        <w:rPr>
          <w:rFonts w:ascii="Arial" w:hAnsi="Arial" w:cs="Arial"/>
          <w:sz w:val="28"/>
          <w:szCs w:val="28"/>
        </w:rPr>
        <w:t>.  Mrs McCartan asked if the Trust had an</w:t>
      </w:r>
      <w:r w:rsidR="00891BB1">
        <w:rPr>
          <w:rFonts w:ascii="Arial" w:hAnsi="Arial" w:cs="Arial"/>
          <w:sz w:val="28"/>
          <w:szCs w:val="28"/>
        </w:rPr>
        <w:t xml:space="preserve"> </w:t>
      </w:r>
      <w:r w:rsidR="00FB21DB">
        <w:rPr>
          <w:rFonts w:ascii="Arial" w:hAnsi="Arial" w:cs="Arial"/>
          <w:sz w:val="28"/>
          <w:szCs w:val="28"/>
        </w:rPr>
        <w:t xml:space="preserve">internal steering group </w:t>
      </w:r>
      <w:r w:rsidR="000C2864">
        <w:rPr>
          <w:rFonts w:ascii="Arial" w:hAnsi="Arial" w:cs="Arial"/>
          <w:sz w:val="28"/>
          <w:szCs w:val="28"/>
        </w:rPr>
        <w:t xml:space="preserve">in place to oversee </w:t>
      </w:r>
      <w:r w:rsidR="00FB21DB">
        <w:rPr>
          <w:rFonts w:ascii="Arial" w:hAnsi="Arial" w:cs="Arial"/>
          <w:sz w:val="28"/>
          <w:szCs w:val="28"/>
        </w:rPr>
        <w:t xml:space="preserve">preparedness for </w:t>
      </w:r>
      <w:r w:rsidR="000C2864">
        <w:rPr>
          <w:rFonts w:ascii="Arial" w:hAnsi="Arial" w:cs="Arial"/>
          <w:sz w:val="28"/>
          <w:szCs w:val="28"/>
        </w:rPr>
        <w:t>E</w:t>
      </w:r>
      <w:r w:rsidR="00FB21DB">
        <w:rPr>
          <w:rFonts w:ascii="Arial" w:hAnsi="Arial" w:cs="Arial"/>
          <w:sz w:val="28"/>
          <w:szCs w:val="28"/>
        </w:rPr>
        <w:t>ncompass</w:t>
      </w:r>
      <w:r w:rsidR="007D2AC3">
        <w:rPr>
          <w:rFonts w:ascii="Arial" w:hAnsi="Arial" w:cs="Arial"/>
          <w:sz w:val="28"/>
          <w:szCs w:val="28"/>
        </w:rPr>
        <w:t xml:space="preserve"> internally</w:t>
      </w:r>
      <w:r w:rsidR="00FB21DB">
        <w:rPr>
          <w:rFonts w:ascii="Arial" w:hAnsi="Arial" w:cs="Arial"/>
          <w:sz w:val="28"/>
          <w:szCs w:val="28"/>
        </w:rPr>
        <w:t xml:space="preserve">. </w:t>
      </w:r>
      <w:r w:rsidR="000C2864">
        <w:rPr>
          <w:rFonts w:ascii="Arial" w:hAnsi="Arial" w:cs="Arial"/>
          <w:sz w:val="28"/>
          <w:szCs w:val="28"/>
        </w:rPr>
        <w:t xml:space="preserve">The Chief Executive assured members </w:t>
      </w:r>
      <w:r w:rsidR="00150A5E">
        <w:rPr>
          <w:rFonts w:ascii="Arial" w:hAnsi="Arial" w:cs="Arial"/>
          <w:sz w:val="28"/>
          <w:szCs w:val="28"/>
        </w:rPr>
        <w:t xml:space="preserve">very </w:t>
      </w:r>
      <w:r w:rsidR="00FB21DB">
        <w:rPr>
          <w:rFonts w:ascii="Arial" w:hAnsi="Arial" w:cs="Arial"/>
          <w:sz w:val="28"/>
          <w:szCs w:val="28"/>
        </w:rPr>
        <w:t>a</w:t>
      </w:r>
      <w:r w:rsidR="007D2AC3">
        <w:rPr>
          <w:rFonts w:ascii="Arial" w:hAnsi="Arial" w:cs="Arial"/>
          <w:sz w:val="28"/>
          <w:szCs w:val="28"/>
        </w:rPr>
        <w:t xml:space="preserve">ctive </w:t>
      </w:r>
      <w:r w:rsidR="00150A5E">
        <w:rPr>
          <w:rFonts w:ascii="Arial" w:hAnsi="Arial" w:cs="Arial"/>
          <w:sz w:val="28"/>
          <w:szCs w:val="28"/>
        </w:rPr>
        <w:t>E</w:t>
      </w:r>
      <w:r w:rsidR="007D2AC3">
        <w:rPr>
          <w:rFonts w:ascii="Arial" w:hAnsi="Arial" w:cs="Arial"/>
          <w:sz w:val="28"/>
          <w:szCs w:val="28"/>
        </w:rPr>
        <w:t xml:space="preserve">ncompass work </w:t>
      </w:r>
      <w:r w:rsidR="00150A5E">
        <w:rPr>
          <w:rFonts w:ascii="Arial" w:hAnsi="Arial" w:cs="Arial"/>
          <w:sz w:val="28"/>
          <w:szCs w:val="28"/>
        </w:rPr>
        <w:t>is current</w:t>
      </w:r>
      <w:r w:rsidR="00423AD4">
        <w:rPr>
          <w:rFonts w:ascii="Arial" w:hAnsi="Arial" w:cs="Arial"/>
          <w:sz w:val="28"/>
          <w:szCs w:val="28"/>
        </w:rPr>
        <w:t xml:space="preserve">ly </w:t>
      </w:r>
      <w:r w:rsidR="00150A5E">
        <w:rPr>
          <w:rFonts w:ascii="Arial" w:hAnsi="Arial" w:cs="Arial"/>
          <w:sz w:val="28"/>
          <w:szCs w:val="28"/>
        </w:rPr>
        <w:t>on</w:t>
      </w:r>
      <w:r w:rsidR="007D2AC3">
        <w:rPr>
          <w:rFonts w:ascii="Arial" w:hAnsi="Arial" w:cs="Arial"/>
          <w:sz w:val="28"/>
          <w:szCs w:val="28"/>
        </w:rPr>
        <w:t>going</w:t>
      </w:r>
      <w:r w:rsidR="00150A5E">
        <w:rPr>
          <w:rFonts w:ascii="Arial" w:hAnsi="Arial" w:cs="Arial"/>
          <w:sz w:val="28"/>
          <w:szCs w:val="28"/>
        </w:rPr>
        <w:t xml:space="preserve"> </w:t>
      </w:r>
      <w:r w:rsidR="00E926E1">
        <w:rPr>
          <w:rFonts w:ascii="Arial" w:hAnsi="Arial" w:cs="Arial"/>
          <w:sz w:val="28"/>
          <w:szCs w:val="28"/>
        </w:rPr>
        <w:t xml:space="preserve">at all levels </w:t>
      </w:r>
      <w:r w:rsidR="00423AD4">
        <w:rPr>
          <w:rFonts w:ascii="Arial" w:hAnsi="Arial" w:cs="Arial"/>
          <w:sz w:val="28"/>
          <w:szCs w:val="28"/>
        </w:rPr>
        <w:t xml:space="preserve">in the lead up to the </w:t>
      </w:r>
      <w:r w:rsidR="00150A5E">
        <w:rPr>
          <w:rFonts w:ascii="Arial" w:hAnsi="Arial" w:cs="Arial"/>
          <w:sz w:val="28"/>
          <w:szCs w:val="28"/>
        </w:rPr>
        <w:t>Trust</w:t>
      </w:r>
      <w:r w:rsidR="00423AD4">
        <w:rPr>
          <w:rFonts w:ascii="Arial" w:hAnsi="Arial" w:cs="Arial"/>
          <w:sz w:val="28"/>
          <w:szCs w:val="28"/>
        </w:rPr>
        <w:t xml:space="preserve"> </w:t>
      </w:r>
      <w:r w:rsidR="007D2AC3">
        <w:rPr>
          <w:rFonts w:ascii="Arial" w:hAnsi="Arial" w:cs="Arial"/>
          <w:sz w:val="28"/>
          <w:szCs w:val="28"/>
        </w:rPr>
        <w:t>‘Go Live’</w:t>
      </w:r>
      <w:r w:rsidR="00423AD4">
        <w:rPr>
          <w:rFonts w:ascii="Arial" w:hAnsi="Arial" w:cs="Arial"/>
          <w:sz w:val="28"/>
          <w:szCs w:val="28"/>
        </w:rPr>
        <w:t xml:space="preserve"> in 12 months</w:t>
      </w:r>
      <w:r w:rsidR="007D2AC3">
        <w:rPr>
          <w:rFonts w:ascii="Arial" w:hAnsi="Arial" w:cs="Arial"/>
          <w:sz w:val="28"/>
          <w:szCs w:val="28"/>
        </w:rPr>
        <w:t xml:space="preserve">. </w:t>
      </w:r>
      <w:r w:rsidR="00423AD4">
        <w:rPr>
          <w:rFonts w:ascii="Arial" w:hAnsi="Arial" w:cs="Arial"/>
          <w:sz w:val="28"/>
          <w:szCs w:val="28"/>
        </w:rPr>
        <w:t xml:space="preserve">She took time to outline the unique challenges facing the Southern Trust in working to implement both the Equipe and Encompass systems within a short period apart. Mrs McCartan asked if the matter had been escalated to the Permanent Secretary to which the Chief Executive advised she had raised </w:t>
      </w:r>
      <w:proofErr w:type="gramStart"/>
      <w:r w:rsidR="005B50DA">
        <w:rPr>
          <w:rFonts w:ascii="Arial" w:hAnsi="Arial" w:cs="Arial"/>
          <w:sz w:val="28"/>
          <w:szCs w:val="28"/>
        </w:rPr>
        <w:t>a number of</w:t>
      </w:r>
      <w:proofErr w:type="gramEnd"/>
      <w:r w:rsidR="005B50DA">
        <w:rPr>
          <w:rFonts w:ascii="Arial" w:hAnsi="Arial" w:cs="Arial"/>
          <w:sz w:val="28"/>
          <w:szCs w:val="28"/>
        </w:rPr>
        <w:t xml:space="preserve"> concerns in relation to the matter </w:t>
      </w:r>
      <w:r w:rsidR="00423AD4">
        <w:rPr>
          <w:rFonts w:ascii="Arial" w:hAnsi="Arial" w:cs="Arial"/>
          <w:sz w:val="28"/>
          <w:szCs w:val="28"/>
        </w:rPr>
        <w:t xml:space="preserve">up </w:t>
      </w:r>
      <w:r w:rsidR="005B50DA">
        <w:rPr>
          <w:rFonts w:ascii="Arial" w:hAnsi="Arial" w:cs="Arial"/>
          <w:sz w:val="28"/>
          <w:szCs w:val="28"/>
        </w:rPr>
        <w:t>through the Regional Board. Mrs McCartan pointed out the significance of the timing of</w:t>
      </w:r>
      <w:r w:rsidR="003F7CBD">
        <w:rPr>
          <w:rFonts w:ascii="Arial" w:hAnsi="Arial" w:cs="Arial"/>
          <w:sz w:val="28"/>
          <w:szCs w:val="28"/>
        </w:rPr>
        <w:t xml:space="preserve"> the </w:t>
      </w:r>
      <w:r w:rsidR="005B50DA">
        <w:rPr>
          <w:rFonts w:ascii="Arial" w:hAnsi="Arial" w:cs="Arial"/>
          <w:sz w:val="28"/>
          <w:szCs w:val="28"/>
        </w:rPr>
        <w:t xml:space="preserve">implementation of the new system changes </w:t>
      </w:r>
      <w:r w:rsidR="00B41B33">
        <w:rPr>
          <w:rFonts w:ascii="Arial" w:hAnsi="Arial" w:cs="Arial"/>
          <w:sz w:val="28"/>
          <w:szCs w:val="28"/>
        </w:rPr>
        <w:t>as well as endeavouring to manage the timeframe for year-end 2024/25. Mr McDonald advised he would raise these matters of concern via the Committee Chair’s report to Trust Board.</w:t>
      </w:r>
    </w:p>
    <w:p w14:paraId="4060ACBB" w14:textId="0255D531" w:rsidR="0058425D" w:rsidRDefault="0058425D" w:rsidP="00150F4F">
      <w:pPr>
        <w:tabs>
          <w:tab w:val="left" w:pos="448"/>
        </w:tabs>
        <w:spacing w:after="0" w:line="240" w:lineRule="auto"/>
        <w:ind w:left="448" w:right="16"/>
        <w:jc w:val="both"/>
        <w:rPr>
          <w:rFonts w:ascii="Arial" w:hAnsi="Arial" w:cs="Arial"/>
          <w:sz w:val="28"/>
          <w:szCs w:val="28"/>
        </w:rPr>
      </w:pPr>
    </w:p>
    <w:p w14:paraId="48A1B0DE" w14:textId="05F32766" w:rsidR="0058425D" w:rsidRDefault="0058425D" w:rsidP="00150F4F">
      <w:pPr>
        <w:tabs>
          <w:tab w:val="left" w:pos="448"/>
        </w:tabs>
        <w:spacing w:after="0" w:line="240" w:lineRule="auto"/>
        <w:ind w:left="448" w:right="16"/>
        <w:jc w:val="both"/>
        <w:rPr>
          <w:rFonts w:ascii="Arial" w:hAnsi="Arial" w:cs="Arial"/>
          <w:sz w:val="28"/>
          <w:szCs w:val="28"/>
        </w:rPr>
      </w:pPr>
      <w:r>
        <w:rPr>
          <w:rFonts w:ascii="Arial" w:hAnsi="Arial" w:cs="Arial"/>
          <w:sz w:val="28"/>
          <w:szCs w:val="28"/>
        </w:rPr>
        <w:t>In concluding, Mrs Ensor asked if the issues discussed had been included within the Project Plan for the change-over to Equipe</w:t>
      </w:r>
      <w:r w:rsidR="006D03C1">
        <w:rPr>
          <w:rFonts w:ascii="Arial" w:hAnsi="Arial" w:cs="Arial"/>
          <w:sz w:val="28"/>
          <w:szCs w:val="28"/>
        </w:rPr>
        <w:t xml:space="preserve">. By way of response, Ms Teggart advised this work will be project managed by BSO and outlined some of the finer detail. Ms Ensor went on to highlight the legal obligation to pay salaries and ensure suppliers are paid </w:t>
      </w:r>
      <w:r w:rsidR="00891BB1">
        <w:rPr>
          <w:rFonts w:ascii="Arial" w:hAnsi="Arial" w:cs="Arial"/>
          <w:sz w:val="28"/>
          <w:szCs w:val="28"/>
        </w:rPr>
        <w:t xml:space="preserve">in line with prompt payment targets </w:t>
      </w:r>
      <w:r w:rsidR="006D03C1">
        <w:rPr>
          <w:rFonts w:ascii="Arial" w:hAnsi="Arial" w:cs="Arial"/>
          <w:sz w:val="28"/>
          <w:szCs w:val="28"/>
        </w:rPr>
        <w:t xml:space="preserve">and asked </w:t>
      </w:r>
      <w:r w:rsidR="003876BC">
        <w:rPr>
          <w:rFonts w:ascii="Arial" w:hAnsi="Arial" w:cs="Arial"/>
          <w:sz w:val="28"/>
          <w:szCs w:val="28"/>
        </w:rPr>
        <w:t xml:space="preserve">what mitigations </w:t>
      </w:r>
      <w:r w:rsidR="00CE2F98">
        <w:rPr>
          <w:rFonts w:ascii="Arial" w:hAnsi="Arial" w:cs="Arial"/>
          <w:sz w:val="28"/>
          <w:szCs w:val="28"/>
        </w:rPr>
        <w:t xml:space="preserve">are </w:t>
      </w:r>
      <w:r w:rsidR="003876BC">
        <w:rPr>
          <w:rFonts w:ascii="Arial" w:hAnsi="Arial" w:cs="Arial"/>
          <w:sz w:val="28"/>
          <w:szCs w:val="28"/>
        </w:rPr>
        <w:t xml:space="preserve">in </w:t>
      </w:r>
      <w:r w:rsidR="006D03C1">
        <w:rPr>
          <w:rFonts w:ascii="Arial" w:hAnsi="Arial" w:cs="Arial"/>
          <w:sz w:val="28"/>
          <w:szCs w:val="28"/>
        </w:rPr>
        <w:t xml:space="preserve">place </w:t>
      </w:r>
      <w:r w:rsidR="003876BC">
        <w:rPr>
          <w:rFonts w:ascii="Arial" w:hAnsi="Arial" w:cs="Arial"/>
          <w:sz w:val="28"/>
          <w:szCs w:val="28"/>
        </w:rPr>
        <w:t>if the system should go down.</w:t>
      </w:r>
      <w:r w:rsidR="00CE2F98">
        <w:rPr>
          <w:rFonts w:ascii="Arial" w:hAnsi="Arial" w:cs="Arial"/>
          <w:sz w:val="28"/>
          <w:szCs w:val="28"/>
        </w:rPr>
        <w:t xml:space="preserve"> The Chief Executive assured members the detail of this is all covered under the Trust Business Continuity Plan.</w:t>
      </w:r>
    </w:p>
    <w:p w14:paraId="624BF664" w14:textId="77777777" w:rsidR="00891BB1" w:rsidRDefault="00891BB1" w:rsidP="00150F4F">
      <w:pPr>
        <w:tabs>
          <w:tab w:val="left" w:pos="448"/>
        </w:tabs>
        <w:spacing w:after="0" w:line="240" w:lineRule="auto"/>
        <w:ind w:left="448" w:right="16"/>
        <w:jc w:val="both"/>
        <w:rPr>
          <w:rFonts w:ascii="Arial" w:hAnsi="Arial" w:cs="Arial"/>
          <w:sz w:val="28"/>
          <w:szCs w:val="28"/>
        </w:rPr>
      </w:pPr>
    </w:p>
    <w:p w14:paraId="127DDFC8" w14:textId="01446AD1" w:rsidR="00716D17" w:rsidRPr="00FA17A8" w:rsidRDefault="00716D17" w:rsidP="00150F4F">
      <w:pPr>
        <w:tabs>
          <w:tab w:val="left" w:pos="448"/>
        </w:tabs>
        <w:spacing w:after="0" w:line="240" w:lineRule="auto"/>
        <w:ind w:left="448" w:right="16"/>
        <w:jc w:val="both"/>
        <w:rPr>
          <w:rFonts w:ascii="Arial" w:hAnsi="Arial" w:cs="Arial"/>
          <w:color w:val="000000" w:themeColor="text1"/>
          <w:sz w:val="28"/>
          <w:szCs w:val="28"/>
        </w:rPr>
      </w:pPr>
      <w:r w:rsidRPr="00FA17A8">
        <w:rPr>
          <w:rFonts w:ascii="Arial" w:hAnsi="Arial" w:cs="Arial"/>
          <w:color w:val="000000" w:themeColor="text1"/>
          <w:sz w:val="28"/>
          <w:szCs w:val="28"/>
        </w:rPr>
        <w:t xml:space="preserve">Mr McDonald pointed out the </w:t>
      </w:r>
      <w:r w:rsidR="00C21BD8">
        <w:rPr>
          <w:rFonts w:ascii="Arial" w:hAnsi="Arial" w:cs="Arial"/>
          <w:color w:val="000000" w:themeColor="text1"/>
          <w:sz w:val="28"/>
          <w:szCs w:val="28"/>
        </w:rPr>
        <w:t xml:space="preserve">Trust </w:t>
      </w:r>
      <w:r w:rsidR="00FA17A8" w:rsidRPr="00FA17A8">
        <w:rPr>
          <w:rFonts w:ascii="Arial" w:hAnsi="Arial" w:cs="Arial"/>
          <w:color w:val="000000" w:themeColor="text1"/>
          <w:sz w:val="28"/>
          <w:szCs w:val="28"/>
        </w:rPr>
        <w:t>had a L</w:t>
      </w:r>
      <w:r w:rsidRPr="00FA17A8">
        <w:rPr>
          <w:rFonts w:ascii="Arial" w:hAnsi="Arial" w:cs="Arial"/>
          <w:color w:val="000000" w:themeColor="text1"/>
          <w:sz w:val="28"/>
          <w:szCs w:val="28"/>
        </w:rPr>
        <w:t xml:space="preserve">imited </w:t>
      </w:r>
      <w:r w:rsidR="00FA17A8" w:rsidRPr="00FA17A8">
        <w:rPr>
          <w:rFonts w:ascii="Arial" w:hAnsi="Arial" w:cs="Arial"/>
          <w:color w:val="000000" w:themeColor="text1"/>
          <w:sz w:val="28"/>
          <w:szCs w:val="28"/>
        </w:rPr>
        <w:t xml:space="preserve">level of </w:t>
      </w:r>
      <w:r w:rsidRPr="00FA17A8">
        <w:rPr>
          <w:rFonts w:ascii="Arial" w:hAnsi="Arial" w:cs="Arial"/>
          <w:color w:val="000000" w:themeColor="text1"/>
          <w:sz w:val="28"/>
          <w:szCs w:val="28"/>
        </w:rPr>
        <w:t xml:space="preserve">assurance </w:t>
      </w:r>
      <w:r w:rsidR="00FA17A8" w:rsidRPr="00FA17A8">
        <w:rPr>
          <w:rFonts w:ascii="Arial" w:hAnsi="Arial" w:cs="Arial"/>
          <w:color w:val="000000" w:themeColor="text1"/>
          <w:sz w:val="28"/>
          <w:szCs w:val="28"/>
        </w:rPr>
        <w:t xml:space="preserve">on </w:t>
      </w:r>
      <w:r w:rsidRPr="00FA17A8">
        <w:rPr>
          <w:rFonts w:ascii="Arial" w:hAnsi="Arial" w:cs="Arial"/>
          <w:color w:val="000000" w:themeColor="text1"/>
          <w:sz w:val="28"/>
          <w:szCs w:val="28"/>
        </w:rPr>
        <w:t>B</w:t>
      </w:r>
      <w:r w:rsidR="00FA17A8" w:rsidRPr="00FA17A8">
        <w:rPr>
          <w:rFonts w:ascii="Arial" w:hAnsi="Arial" w:cs="Arial"/>
          <w:color w:val="000000" w:themeColor="text1"/>
          <w:sz w:val="28"/>
          <w:szCs w:val="28"/>
        </w:rPr>
        <w:t xml:space="preserve">usiness </w:t>
      </w:r>
      <w:r w:rsidRPr="00FA17A8">
        <w:rPr>
          <w:rFonts w:ascii="Arial" w:hAnsi="Arial" w:cs="Arial"/>
          <w:color w:val="000000" w:themeColor="text1"/>
          <w:sz w:val="28"/>
          <w:szCs w:val="28"/>
        </w:rPr>
        <w:t>C</w:t>
      </w:r>
      <w:r w:rsidR="00FA17A8" w:rsidRPr="00FA17A8">
        <w:rPr>
          <w:rFonts w:ascii="Arial" w:hAnsi="Arial" w:cs="Arial"/>
          <w:color w:val="000000" w:themeColor="text1"/>
          <w:sz w:val="28"/>
          <w:szCs w:val="28"/>
        </w:rPr>
        <w:t xml:space="preserve">ontinuity when last audited by Internal Audit </w:t>
      </w:r>
      <w:r w:rsidRPr="00FA17A8">
        <w:rPr>
          <w:rFonts w:ascii="Arial" w:hAnsi="Arial" w:cs="Arial"/>
          <w:color w:val="000000" w:themeColor="text1"/>
          <w:sz w:val="28"/>
          <w:szCs w:val="28"/>
        </w:rPr>
        <w:t xml:space="preserve">and </w:t>
      </w:r>
      <w:r w:rsidR="00FA17A8" w:rsidRPr="00FA17A8">
        <w:rPr>
          <w:rFonts w:ascii="Arial" w:hAnsi="Arial" w:cs="Arial"/>
          <w:color w:val="000000" w:themeColor="text1"/>
          <w:sz w:val="28"/>
          <w:szCs w:val="28"/>
        </w:rPr>
        <w:t xml:space="preserve">asked management </w:t>
      </w:r>
      <w:r w:rsidRPr="00FA17A8">
        <w:rPr>
          <w:rFonts w:ascii="Arial" w:hAnsi="Arial" w:cs="Arial"/>
          <w:color w:val="000000" w:themeColor="text1"/>
          <w:sz w:val="28"/>
          <w:szCs w:val="28"/>
        </w:rPr>
        <w:t xml:space="preserve">to be mindful of this </w:t>
      </w:r>
      <w:proofErr w:type="gramStart"/>
      <w:r w:rsidRPr="00FA17A8">
        <w:rPr>
          <w:rFonts w:ascii="Arial" w:hAnsi="Arial" w:cs="Arial"/>
          <w:color w:val="000000" w:themeColor="text1"/>
          <w:sz w:val="28"/>
          <w:szCs w:val="28"/>
        </w:rPr>
        <w:t>in light of</w:t>
      </w:r>
      <w:proofErr w:type="gramEnd"/>
      <w:r w:rsidRPr="00FA17A8">
        <w:rPr>
          <w:rFonts w:ascii="Arial" w:hAnsi="Arial" w:cs="Arial"/>
          <w:color w:val="000000" w:themeColor="text1"/>
          <w:sz w:val="28"/>
          <w:szCs w:val="28"/>
        </w:rPr>
        <w:t xml:space="preserve"> the discussion. </w:t>
      </w:r>
    </w:p>
    <w:p w14:paraId="7F0281E2" w14:textId="77777777" w:rsidR="00B41B33" w:rsidRDefault="00B41B33" w:rsidP="00CE2F98">
      <w:pPr>
        <w:tabs>
          <w:tab w:val="left" w:pos="448"/>
        </w:tabs>
        <w:spacing w:after="0" w:line="240" w:lineRule="auto"/>
        <w:ind w:right="403"/>
        <w:jc w:val="both"/>
        <w:rPr>
          <w:rFonts w:ascii="Arial" w:hAnsi="Arial" w:cs="Arial"/>
          <w:sz w:val="28"/>
          <w:szCs w:val="28"/>
        </w:rPr>
      </w:pPr>
    </w:p>
    <w:p w14:paraId="328E2BC7" w14:textId="1CB995B6" w:rsidR="001601C7" w:rsidRDefault="00B41B33" w:rsidP="00E93C89">
      <w:pPr>
        <w:tabs>
          <w:tab w:val="left" w:pos="448"/>
        </w:tabs>
        <w:spacing w:after="0" w:line="240" w:lineRule="auto"/>
        <w:ind w:left="448" w:right="403"/>
        <w:jc w:val="both"/>
        <w:rPr>
          <w:rFonts w:ascii="Arial" w:hAnsi="Arial" w:cs="Arial"/>
          <w:b/>
          <w:bCs/>
          <w:i/>
          <w:iCs/>
          <w:sz w:val="28"/>
          <w:szCs w:val="28"/>
        </w:rPr>
      </w:pPr>
      <w:r w:rsidRPr="00B41B33">
        <w:rPr>
          <w:rFonts w:ascii="Arial" w:hAnsi="Arial" w:cs="Arial"/>
          <w:b/>
          <w:bCs/>
          <w:i/>
          <w:iCs/>
          <w:sz w:val="28"/>
          <w:szCs w:val="28"/>
        </w:rPr>
        <w:t>Action – Mr McDonald</w:t>
      </w:r>
    </w:p>
    <w:p w14:paraId="2534629C" w14:textId="77777777" w:rsidR="00F24A92" w:rsidRDefault="00F24A92" w:rsidP="006B5E4B">
      <w:pPr>
        <w:spacing w:after="0" w:line="240" w:lineRule="auto"/>
        <w:ind w:right="403"/>
        <w:jc w:val="both"/>
        <w:rPr>
          <w:rFonts w:ascii="Arial" w:hAnsi="Arial" w:cs="Arial"/>
          <w:bCs/>
          <w:color w:val="000000"/>
          <w:sz w:val="28"/>
          <w:szCs w:val="28"/>
          <w14:ligatures w14:val="standardContextual"/>
        </w:rPr>
      </w:pPr>
    </w:p>
    <w:p w14:paraId="632CBD16" w14:textId="71AA930C" w:rsidR="00F24A92" w:rsidRDefault="006B5E4B" w:rsidP="00940F73">
      <w:pPr>
        <w:spacing w:after="0" w:line="240" w:lineRule="auto"/>
        <w:ind w:left="448" w:right="23" w:hanging="784"/>
        <w:jc w:val="both"/>
        <w:rPr>
          <w:rFonts w:ascii="Arial" w:eastAsia="Times New Roman" w:hAnsi="Arial" w:cs="Arial"/>
          <w:b/>
          <w:sz w:val="28"/>
          <w:szCs w:val="28"/>
          <w:u w:val="single"/>
          <w:lang w:val="en-US"/>
        </w:rPr>
      </w:pPr>
      <w:r>
        <w:rPr>
          <w:rFonts w:ascii="Arial" w:eastAsia="Times New Roman" w:hAnsi="Arial" w:cs="Arial"/>
          <w:b/>
          <w:sz w:val="28"/>
          <w:szCs w:val="28"/>
          <w:lang w:val="en-US"/>
        </w:rPr>
        <w:t>5iv</w:t>
      </w:r>
      <w:proofErr w:type="gramStart"/>
      <w:r w:rsidR="00F24A92" w:rsidRPr="009A4A59">
        <w:rPr>
          <w:rFonts w:ascii="Arial" w:eastAsia="Times New Roman" w:hAnsi="Arial" w:cs="Arial"/>
          <w:b/>
          <w:sz w:val="28"/>
          <w:szCs w:val="28"/>
          <w:lang w:val="en-US"/>
        </w:rPr>
        <w:t xml:space="preserve">) </w:t>
      </w:r>
      <w:r w:rsidR="00F24A92">
        <w:rPr>
          <w:rFonts w:ascii="Arial" w:eastAsia="Times New Roman" w:hAnsi="Arial" w:cs="Arial"/>
          <w:b/>
          <w:sz w:val="28"/>
          <w:szCs w:val="28"/>
          <w:lang w:val="en-US"/>
        </w:rPr>
        <w:t xml:space="preserve"> </w:t>
      </w:r>
      <w:r w:rsidR="00F24A92">
        <w:rPr>
          <w:rFonts w:ascii="Arial" w:eastAsia="Times New Roman" w:hAnsi="Arial" w:cs="Arial"/>
          <w:b/>
          <w:sz w:val="28"/>
          <w:szCs w:val="28"/>
          <w:lang w:val="en-US"/>
        </w:rPr>
        <w:tab/>
      </w:r>
      <w:proofErr w:type="gramEnd"/>
      <w:r>
        <w:rPr>
          <w:rFonts w:ascii="Arial" w:eastAsia="Times New Roman" w:hAnsi="Arial" w:cs="Arial"/>
          <w:b/>
          <w:sz w:val="28"/>
          <w:szCs w:val="28"/>
          <w:u w:val="single"/>
          <w:lang w:val="en-US"/>
        </w:rPr>
        <w:t>HEAD OF INTERNAL AUDIT ANNUAL REPORT</w:t>
      </w:r>
    </w:p>
    <w:p w14:paraId="3B322784" w14:textId="77777777" w:rsidR="00F24A92" w:rsidRDefault="00F24A92" w:rsidP="001601C7">
      <w:pPr>
        <w:spacing w:after="0" w:line="240" w:lineRule="auto"/>
        <w:ind w:left="560" w:right="23" w:hanging="784"/>
        <w:jc w:val="both"/>
        <w:rPr>
          <w:rFonts w:ascii="Arial" w:eastAsia="Times New Roman" w:hAnsi="Arial" w:cs="Arial"/>
          <w:b/>
          <w:sz w:val="28"/>
          <w:szCs w:val="28"/>
          <w:u w:val="single"/>
          <w:lang w:val="en-US"/>
        </w:rPr>
      </w:pPr>
    </w:p>
    <w:p w14:paraId="058A5A33" w14:textId="35E6C56C" w:rsidR="009A59F3" w:rsidRDefault="009A59F3" w:rsidP="009A59F3">
      <w:pPr>
        <w:pStyle w:val="ListParagraph"/>
        <w:spacing w:after="0" w:line="240" w:lineRule="auto"/>
        <w:ind w:left="462" w:firstLine="28"/>
        <w:contextualSpacing w:val="0"/>
        <w:jc w:val="both"/>
        <w:rPr>
          <w:rFonts w:ascii="Arial" w:hAnsi="Arial" w:cs="Arial"/>
          <w:sz w:val="28"/>
        </w:rPr>
      </w:pPr>
      <w:r>
        <w:rPr>
          <w:rFonts w:ascii="Arial" w:hAnsi="Arial" w:cs="Arial"/>
          <w:sz w:val="28"/>
        </w:rPr>
        <w:t xml:space="preserve">At the outset, </w:t>
      </w:r>
      <w:r w:rsidR="00940F73">
        <w:rPr>
          <w:rFonts w:ascii="Arial" w:hAnsi="Arial" w:cs="Arial"/>
          <w:sz w:val="28"/>
        </w:rPr>
        <w:t xml:space="preserve">Mrs McKeown </w:t>
      </w:r>
      <w:r>
        <w:rPr>
          <w:rFonts w:ascii="Arial" w:hAnsi="Arial" w:cs="Arial"/>
          <w:sz w:val="28"/>
        </w:rPr>
        <w:t xml:space="preserve">drew members attention to </w:t>
      </w:r>
      <w:r w:rsidRPr="00716D17">
        <w:rPr>
          <w:rFonts w:ascii="Arial" w:hAnsi="Arial" w:cs="Arial"/>
          <w:sz w:val="28"/>
        </w:rPr>
        <w:t xml:space="preserve">the Key Performance Indictors (KPIs) for 2023/24 </w:t>
      </w:r>
      <w:r w:rsidR="003A316E">
        <w:rPr>
          <w:rFonts w:ascii="Arial" w:hAnsi="Arial" w:cs="Arial"/>
          <w:sz w:val="28"/>
        </w:rPr>
        <w:t xml:space="preserve">and said </w:t>
      </w:r>
      <w:r w:rsidRPr="00716D17">
        <w:rPr>
          <w:rFonts w:ascii="Arial" w:hAnsi="Arial" w:cs="Arial"/>
          <w:sz w:val="28"/>
        </w:rPr>
        <w:t xml:space="preserve">the KPI target </w:t>
      </w:r>
      <w:r w:rsidR="003A316E">
        <w:rPr>
          <w:rFonts w:ascii="Arial" w:hAnsi="Arial" w:cs="Arial"/>
          <w:sz w:val="28"/>
        </w:rPr>
        <w:t xml:space="preserve">in </w:t>
      </w:r>
      <w:r w:rsidR="003A316E">
        <w:rPr>
          <w:rFonts w:ascii="Arial" w:hAnsi="Arial" w:cs="Arial"/>
          <w:sz w:val="28"/>
        </w:rPr>
        <w:lastRenderedPageBreak/>
        <w:t xml:space="preserve">relation to </w:t>
      </w:r>
      <w:r w:rsidRPr="00716D17">
        <w:rPr>
          <w:rFonts w:ascii="Arial" w:hAnsi="Arial" w:cs="Arial"/>
          <w:sz w:val="28"/>
        </w:rPr>
        <w:t>the timely finalisation of draft audit reports has not</w:t>
      </w:r>
      <w:r w:rsidR="003A316E">
        <w:rPr>
          <w:rFonts w:ascii="Arial" w:hAnsi="Arial" w:cs="Arial"/>
          <w:sz w:val="28"/>
        </w:rPr>
        <w:t xml:space="preserve"> b</w:t>
      </w:r>
      <w:r w:rsidRPr="00716D17">
        <w:rPr>
          <w:rFonts w:ascii="Arial" w:hAnsi="Arial" w:cs="Arial"/>
          <w:sz w:val="28"/>
        </w:rPr>
        <w:t>een achieve</w:t>
      </w:r>
      <w:r w:rsidR="00C21BD8">
        <w:rPr>
          <w:rFonts w:ascii="Arial" w:hAnsi="Arial" w:cs="Arial"/>
          <w:sz w:val="28"/>
        </w:rPr>
        <w:t>d</w:t>
      </w:r>
      <w:r w:rsidRPr="00716D17">
        <w:rPr>
          <w:rFonts w:ascii="Arial" w:hAnsi="Arial" w:cs="Arial"/>
          <w:sz w:val="28"/>
        </w:rPr>
        <w:t xml:space="preserve">. </w:t>
      </w:r>
      <w:r w:rsidR="003A316E" w:rsidRPr="00716D17">
        <w:rPr>
          <w:rFonts w:ascii="Arial" w:hAnsi="Arial" w:cs="Arial"/>
          <w:sz w:val="28"/>
        </w:rPr>
        <w:t>Whilst</w:t>
      </w:r>
      <w:r w:rsidRPr="00716D17">
        <w:rPr>
          <w:rFonts w:ascii="Arial" w:hAnsi="Arial" w:cs="Arial"/>
          <w:sz w:val="28"/>
        </w:rPr>
        <w:t xml:space="preserve"> she </w:t>
      </w:r>
      <w:r w:rsidR="003A316E" w:rsidRPr="00716D17">
        <w:rPr>
          <w:rFonts w:ascii="Arial" w:hAnsi="Arial" w:cs="Arial"/>
          <w:sz w:val="28"/>
        </w:rPr>
        <w:t>acknowledged</w:t>
      </w:r>
      <w:r w:rsidR="003A316E">
        <w:rPr>
          <w:rFonts w:ascii="Arial" w:hAnsi="Arial" w:cs="Arial"/>
          <w:sz w:val="28"/>
        </w:rPr>
        <w:t xml:space="preserve"> </w:t>
      </w:r>
      <w:r w:rsidRPr="00716D17">
        <w:rPr>
          <w:rFonts w:ascii="Arial" w:hAnsi="Arial" w:cs="Arial"/>
          <w:sz w:val="28"/>
        </w:rPr>
        <w:t xml:space="preserve">the pressure </w:t>
      </w:r>
      <w:r w:rsidR="003A316E">
        <w:rPr>
          <w:rFonts w:ascii="Arial" w:hAnsi="Arial" w:cs="Arial"/>
          <w:sz w:val="28"/>
        </w:rPr>
        <w:t xml:space="preserve">across </w:t>
      </w:r>
      <w:r w:rsidRPr="00716D17">
        <w:rPr>
          <w:rFonts w:ascii="Arial" w:hAnsi="Arial" w:cs="Arial"/>
          <w:sz w:val="28"/>
        </w:rPr>
        <w:t>operation</w:t>
      </w:r>
      <w:r w:rsidR="003A316E">
        <w:rPr>
          <w:rFonts w:ascii="Arial" w:hAnsi="Arial" w:cs="Arial"/>
          <w:sz w:val="28"/>
        </w:rPr>
        <w:t>al teams</w:t>
      </w:r>
      <w:r w:rsidRPr="00716D17">
        <w:rPr>
          <w:rFonts w:ascii="Arial" w:hAnsi="Arial" w:cs="Arial"/>
          <w:sz w:val="28"/>
        </w:rPr>
        <w:t xml:space="preserve"> </w:t>
      </w:r>
      <w:r w:rsidR="003A316E">
        <w:rPr>
          <w:rFonts w:ascii="Arial" w:hAnsi="Arial" w:cs="Arial"/>
          <w:sz w:val="28"/>
        </w:rPr>
        <w:t xml:space="preserve">throughout the organisation, she said that </w:t>
      </w:r>
      <w:r w:rsidRPr="00716D17">
        <w:rPr>
          <w:rFonts w:ascii="Arial" w:hAnsi="Arial" w:cs="Arial"/>
          <w:sz w:val="28"/>
        </w:rPr>
        <w:t xml:space="preserve">in the context of </w:t>
      </w:r>
      <w:r w:rsidR="003A316E">
        <w:rPr>
          <w:rFonts w:ascii="Arial" w:hAnsi="Arial" w:cs="Arial"/>
          <w:sz w:val="28"/>
        </w:rPr>
        <w:t>her</w:t>
      </w:r>
      <w:r w:rsidRPr="00716D17">
        <w:rPr>
          <w:rFonts w:ascii="Arial" w:hAnsi="Arial" w:cs="Arial"/>
          <w:sz w:val="28"/>
        </w:rPr>
        <w:t xml:space="preserve"> overall</w:t>
      </w:r>
      <w:r w:rsidR="003A316E">
        <w:rPr>
          <w:rFonts w:ascii="Arial" w:hAnsi="Arial" w:cs="Arial"/>
          <w:sz w:val="28"/>
        </w:rPr>
        <w:t xml:space="preserve"> </w:t>
      </w:r>
      <w:r w:rsidRPr="00716D17">
        <w:rPr>
          <w:rFonts w:ascii="Arial" w:hAnsi="Arial" w:cs="Arial"/>
          <w:sz w:val="28"/>
        </w:rPr>
        <w:t xml:space="preserve">assurance </w:t>
      </w:r>
      <w:r w:rsidR="003A316E">
        <w:rPr>
          <w:rFonts w:ascii="Arial" w:hAnsi="Arial" w:cs="Arial"/>
          <w:sz w:val="28"/>
        </w:rPr>
        <w:t xml:space="preserve">opinion this year, moving </w:t>
      </w:r>
      <w:r w:rsidRPr="00716D17">
        <w:rPr>
          <w:rFonts w:ascii="Arial" w:hAnsi="Arial" w:cs="Arial"/>
          <w:sz w:val="28"/>
        </w:rPr>
        <w:t xml:space="preserve">forward </w:t>
      </w:r>
      <w:r w:rsidR="003A316E">
        <w:rPr>
          <w:rFonts w:ascii="Arial" w:hAnsi="Arial" w:cs="Arial"/>
          <w:sz w:val="28"/>
        </w:rPr>
        <w:t xml:space="preserve">there is a </w:t>
      </w:r>
      <w:r w:rsidR="003A316E" w:rsidRPr="00716D17">
        <w:rPr>
          <w:rFonts w:ascii="Arial" w:hAnsi="Arial" w:cs="Arial"/>
          <w:sz w:val="28"/>
        </w:rPr>
        <w:t xml:space="preserve">need for more timely responses from </w:t>
      </w:r>
      <w:r w:rsidR="00891BB1">
        <w:rPr>
          <w:rFonts w:ascii="Arial" w:hAnsi="Arial" w:cs="Arial"/>
          <w:sz w:val="28"/>
        </w:rPr>
        <w:t>E</w:t>
      </w:r>
      <w:r w:rsidR="003A316E" w:rsidRPr="00716D17">
        <w:rPr>
          <w:rFonts w:ascii="Arial" w:hAnsi="Arial" w:cs="Arial"/>
          <w:sz w:val="28"/>
        </w:rPr>
        <w:t>xecutive management in relation to IA draft reports</w:t>
      </w:r>
      <w:r w:rsidRPr="00716D17">
        <w:rPr>
          <w:rFonts w:ascii="Arial" w:hAnsi="Arial" w:cs="Arial"/>
          <w:sz w:val="28"/>
        </w:rPr>
        <w:t xml:space="preserve"> and more importantly</w:t>
      </w:r>
      <w:r w:rsidR="003A316E">
        <w:rPr>
          <w:rFonts w:ascii="Arial" w:hAnsi="Arial" w:cs="Arial"/>
          <w:sz w:val="28"/>
        </w:rPr>
        <w:t xml:space="preserve">, taking prompt action </w:t>
      </w:r>
      <w:r w:rsidRPr="00716D17">
        <w:rPr>
          <w:rFonts w:ascii="Arial" w:hAnsi="Arial" w:cs="Arial"/>
          <w:sz w:val="28"/>
        </w:rPr>
        <w:t xml:space="preserve">to address any issues that have been </w:t>
      </w:r>
      <w:r w:rsidR="003A316E" w:rsidRPr="00716D17">
        <w:rPr>
          <w:rFonts w:ascii="Arial" w:hAnsi="Arial" w:cs="Arial"/>
          <w:sz w:val="28"/>
        </w:rPr>
        <w:t>identified</w:t>
      </w:r>
      <w:r w:rsidRPr="00716D17">
        <w:rPr>
          <w:rFonts w:ascii="Arial" w:hAnsi="Arial" w:cs="Arial"/>
          <w:sz w:val="28"/>
        </w:rPr>
        <w:t xml:space="preserve"> after the </w:t>
      </w:r>
      <w:r w:rsidR="003A316E" w:rsidRPr="00716D17">
        <w:rPr>
          <w:rFonts w:ascii="Arial" w:hAnsi="Arial" w:cs="Arial"/>
          <w:sz w:val="28"/>
        </w:rPr>
        <w:t>finalisation</w:t>
      </w:r>
      <w:r w:rsidRPr="00716D17">
        <w:rPr>
          <w:rFonts w:ascii="Arial" w:hAnsi="Arial" w:cs="Arial"/>
          <w:sz w:val="28"/>
        </w:rPr>
        <w:t xml:space="preserve"> of the</w:t>
      </w:r>
      <w:r w:rsidR="003A316E">
        <w:rPr>
          <w:rFonts w:ascii="Arial" w:hAnsi="Arial" w:cs="Arial"/>
          <w:sz w:val="28"/>
        </w:rPr>
        <w:t xml:space="preserve"> report.</w:t>
      </w:r>
    </w:p>
    <w:p w14:paraId="1D8F9013" w14:textId="77777777" w:rsidR="003A316E" w:rsidRDefault="003A316E" w:rsidP="009A59F3">
      <w:pPr>
        <w:pStyle w:val="ListParagraph"/>
        <w:spacing w:after="0" w:line="240" w:lineRule="auto"/>
        <w:ind w:left="462" w:firstLine="28"/>
        <w:contextualSpacing w:val="0"/>
        <w:jc w:val="both"/>
        <w:rPr>
          <w:rFonts w:ascii="Arial" w:hAnsi="Arial" w:cs="Arial"/>
          <w:sz w:val="28"/>
        </w:rPr>
      </w:pPr>
    </w:p>
    <w:p w14:paraId="2F2FF510" w14:textId="44637759" w:rsidR="00FF7325" w:rsidRDefault="003A316E" w:rsidP="00B10C60">
      <w:pPr>
        <w:pStyle w:val="ListParagraph"/>
        <w:spacing w:after="0" w:line="240" w:lineRule="auto"/>
        <w:ind w:left="462" w:firstLine="28"/>
        <w:contextualSpacing w:val="0"/>
        <w:jc w:val="both"/>
        <w:rPr>
          <w:rFonts w:ascii="Arial" w:hAnsi="Arial" w:cs="Arial"/>
          <w:sz w:val="28"/>
          <w:szCs w:val="28"/>
        </w:rPr>
      </w:pPr>
      <w:r>
        <w:rPr>
          <w:rFonts w:ascii="Arial" w:hAnsi="Arial" w:cs="Arial"/>
          <w:sz w:val="28"/>
        </w:rPr>
        <w:t xml:space="preserve">Continuing, Mrs McKeown </w:t>
      </w:r>
      <w:r w:rsidR="005557EC">
        <w:rPr>
          <w:rFonts w:ascii="Arial" w:hAnsi="Arial" w:cs="Arial"/>
          <w:sz w:val="28"/>
        </w:rPr>
        <w:t xml:space="preserve">summarised the </w:t>
      </w:r>
      <w:r w:rsidR="00940F73" w:rsidRPr="005557EC">
        <w:rPr>
          <w:rFonts w:ascii="Arial" w:hAnsi="Arial" w:cs="Arial"/>
          <w:sz w:val="28"/>
        </w:rPr>
        <w:t>work of I</w:t>
      </w:r>
      <w:r w:rsidR="00891BB1">
        <w:rPr>
          <w:rFonts w:ascii="Arial" w:hAnsi="Arial" w:cs="Arial"/>
          <w:sz w:val="28"/>
        </w:rPr>
        <w:t>A</w:t>
      </w:r>
      <w:r w:rsidR="00940F73" w:rsidRPr="005557EC">
        <w:rPr>
          <w:rFonts w:ascii="Arial" w:hAnsi="Arial" w:cs="Arial"/>
          <w:sz w:val="28"/>
        </w:rPr>
        <w:t xml:space="preserve"> during the 202</w:t>
      </w:r>
      <w:r w:rsidR="00E62A79" w:rsidRPr="005557EC">
        <w:rPr>
          <w:rFonts w:ascii="Arial" w:hAnsi="Arial" w:cs="Arial"/>
          <w:sz w:val="28"/>
        </w:rPr>
        <w:t>3</w:t>
      </w:r>
      <w:r w:rsidR="00940F73" w:rsidRPr="005557EC">
        <w:rPr>
          <w:rFonts w:ascii="Arial" w:hAnsi="Arial" w:cs="Arial"/>
          <w:sz w:val="28"/>
        </w:rPr>
        <w:t>/2</w:t>
      </w:r>
      <w:r w:rsidR="00E62A79" w:rsidRPr="005557EC">
        <w:rPr>
          <w:rFonts w:ascii="Arial" w:hAnsi="Arial" w:cs="Arial"/>
          <w:sz w:val="28"/>
        </w:rPr>
        <w:t>4</w:t>
      </w:r>
      <w:r w:rsidR="00940F73" w:rsidRPr="005557EC">
        <w:rPr>
          <w:rFonts w:ascii="Arial" w:hAnsi="Arial" w:cs="Arial"/>
          <w:sz w:val="28"/>
        </w:rPr>
        <w:t xml:space="preserve"> financial year</w:t>
      </w:r>
      <w:r w:rsidR="0044071D" w:rsidRPr="005557EC">
        <w:rPr>
          <w:rFonts w:ascii="Arial" w:hAnsi="Arial" w:cs="Arial"/>
          <w:sz w:val="28"/>
        </w:rPr>
        <w:t xml:space="preserve">. </w:t>
      </w:r>
      <w:r w:rsidR="003739E7" w:rsidRPr="005557EC">
        <w:rPr>
          <w:rFonts w:ascii="Arial" w:hAnsi="Arial" w:cs="Arial"/>
          <w:sz w:val="28"/>
        </w:rPr>
        <w:t xml:space="preserve">Of the 22 IA assignments conducted, 9 received Satisfactory assurance, 11 received Limited assurance and 2 received a hybrid assurance rating. </w:t>
      </w:r>
      <w:r w:rsidR="003739E7" w:rsidRPr="005557EC">
        <w:rPr>
          <w:rFonts w:ascii="Arial" w:hAnsi="Arial" w:cs="Arial"/>
          <w:sz w:val="28"/>
          <w:szCs w:val="28"/>
        </w:rPr>
        <w:t>Mrs McKeown</w:t>
      </w:r>
      <w:r w:rsidR="001740C5" w:rsidRPr="005557EC">
        <w:rPr>
          <w:rFonts w:ascii="Arial" w:hAnsi="Arial" w:cs="Arial"/>
          <w:sz w:val="28"/>
          <w:szCs w:val="28"/>
        </w:rPr>
        <w:t xml:space="preserve"> </w:t>
      </w:r>
      <w:r w:rsidR="00FF7325">
        <w:rPr>
          <w:rFonts w:ascii="Arial" w:hAnsi="Arial" w:cs="Arial"/>
          <w:sz w:val="28"/>
          <w:szCs w:val="28"/>
        </w:rPr>
        <w:t>said</w:t>
      </w:r>
      <w:r w:rsidR="00587628" w:rsidRPr="005557EC">
        <w:rPr>
          <w:rFonts w:ascii="Arial" w:hAnsi="Arial" w:cs="Arial"/>
          <w:sz w:val="28"/>
          <w:szCs w:val="28"/>
        </w:rPr>
        <w:t xml:space="preserve">, </w:t>
      </w:r>
      <w:r w:rsidR="003739E7" w:rsidRPr="005557EC">
        <w:rPr>
          <w:rFonts w:ascii="Arial" w:hAnsi="Arial" w:cs="Arial"/>
          <w:sz w:val="28"/>
          <w:szCs w:val="28"/>
        </w:rPr>
        <w:t>there were 37 significant recommendations identified across all reports</w:t>
      </w:r>
      <w:r w:rsidR="00716D17" w:rsidRPr="005557EC">
        <w:rPr>
          <w:rFonts w:ascii="Arial" w:hAnsi="Arial" w:cs="Arial"/>
          <w:sz w:val="28"/>
          <w:szCs w:val="28"/>
        </w:rPr>
        <w:t xml:space="preserve"> an</w:t>
      </w:r>
      <w:r w:rsidR="005557EC">
        <w:rPr>
          <w:rFonts w:ascii="Arial" w:hAnsi="Arial" w:cs="Arial"/>
          <w:sz w:val="28"/>
          <w:szCs w:val="28"/>
        </w:rPr>
        <w:t xml:space="preserve">d </w:t>
      </w:r>
      <w:r w:rsidR="00FF7325">
        <w:rPr>
          <w:rFonts w:ascii="Arial" w:hAnsi="Arial" w:cs="Arial"/>
          <w:sz w:val="28"/>
          <w:szCs w:val="28"/>
        </w:rPr>
        <w:t xml:space="preserve">in </w:t>
      </w:r>
      <w:r w:rsidR="005557EC">
        <w:rPr>
          <w:rFonts w:ascii="Arial" w:hAnsi="Arial" w:cs="Arial"/>
          <w:sz w:val="28"/>
          <w:szCs w:val="28"/>
        </w:rPr>
        <w:t>particular</w:t>
      </w:r>
      <w:r w:rsidR="00FF7325">
        <w:rPr>
          <w:rFonts w:ascii="Arial" w:hAnsi="Arial" w:cs="Arial"/>
          <w:sz w:val="28"/>
          <w:szCs w:val="28"/>
        </w:rPr>
        <w:t xml:space="preserve"> highlighted </w:t>
      </w:r>
      <w:r w:rsidR="001740C5" w:rsidRPr="005557EC">
        <w:rPr>
          <w:rFonts w:ascii="Arial" w:hAnsi="Arial" w:cs="Arial"/>
          <w:sz w:val="28"/>
          <w:szCs w:val="28"/>
        </w:rPr>
        <w:t>Laboratory Services</w:t>
      </w:r>
      <w:r w:rsidR="00FF7325">
        <w:rPr>
          <w:rFonts w:ascii="Arial" w:hAnsi="Arial" w:cs="Arial"/>
          <w:sz w:val="28"/>
          <w:szCs w:val="28"/>
        </w:rPr>
        <w:t xml:space="preserve">, </w:t>
      </w:r>
      <w:r w:rsidR="001740C5" w:rsidRPr="005557EC">
        <w:rPr>
          <w:rFonts w:ascii="Arial" w:hAnsi="Arial" w:cs="Arial"/>
          <w:sz w:val="28"/>
          <w:szCs w:val="28"/>
        </w:rPr>
        <w:t>Governance and Management</w:t>
      </w:r>
      <w:r w:rsidR="009A59F3" w:rsidRPr="005557EC">
        <w:rPr>
          <w:rFonts w:ascii="Arial" w:hAnsi="Arial" w:cs="Arial"/>
          <w:sz w:val="28"/>
          <w:szCs w:val="28"/>
        </w:rPr>
        <w:t>. Members</w:t>
      </w:r>
      <w:r w:rsidR="00FF7325">
        <w:rPr>
          <w:rFonts w:ascii="Arial" w:hAnsi="Arial" w:cs="Arial"/>
          <w:sz w:val="28"/>
          <w:szCs w:val="28"/>
        </w:rPr>
        <w:t xml:space="preserve"> noted that </w:t>
      </w:r>
      <w:r w:rsidR="009A59F3" w:rsidRPr="005557EC">
        <w:rPr>
          <w:rFonts w:ascii="Arial" w:hAnsi="Arial" w:cs="Arial"/>
          <w:sz w:val="28"/>
          <w:szCs w:val="28"/>
        </w:rPr>
        <w:t xml:space="preserve">the final </w:t>
      </w:r>
      <w:r w:rsidR="001740C5" w:rsidRPr="005557EC">
        <w:rPr>
          <w:rFonts w:ascii="Arial" w:hAnsi="Arial" w:cs="Arial"/>
          <w:sz w:val="28"/>
          <w:szCs w:val="28"/>
        </w:rPr>
        <w:t>report</w:t>
      </w:r>
      <w:r w:rsidR="009A59F3" w:rsidRPr="005557EC">
        <w:rPr>
          <w:rFonts w:ascii="Arial" w:hAnsi="Arial" w:cs="Arial"/>
          <w:sz w:val="28"/>
          <w:szCs w:val="28"/>
        </w:rPr>
        <w:t xml:space="preserve"> </w:t>
      </w:r>
      <w:r w:rsidR="005557EC">
        <w:rPr>
          <w:rFonts w:ascii="Arial" w:hAnsi="Arial" w:cs="Arial"/>
          <w:sz w:val="28"/>
          <w:szCs w:val="28"/>
        </w:rPr>
        <w:t xml:space="preserve">for this assignment, </w:t>
      </w:r>
      <w:r w:rsidR="009A59F3" w:rsidRPr="005557EC">
        <w:rPr>
          <w:rFonts w:ascii="Arial" w:hAnsi="Arial" w:cs="Arial"/>
          <w:sz w:val="28"/>
          <w:szCs w:val="28"/>
        </w:rPr>
        <w:t xml:space="preserve">which has </w:t>
      </w:r>
      <w:r w:rsidR="001740C5" w:rsidRPr="005557EC">
        <w:rPr>
          <w:rFonts w:ascii="Arial" w:hAnsi="Arial" w:cs="Arial"/>
          <w:sz w:val="28"/>
          <w:szCs w:val="28"/>
        </w:rPr>
        <w:t>3 si</w:t>
      </w:r>
      <w:r w:rsidR="009A59F3" w:rsidRPr="005557EC">
        <w:rPr>
          <w:rFonts w:ascii="Arial" w:hAnsi="Arial" w:cs="Arial"/>
          <w:sz w:val="28"/>
          <w:szCs w:val="28"/>
        </w:rPr>
        <w:t xml:space="preserve">gnificant </w:t>
      </w:r>
      <w:r w:rsidR="001740C5" w:rsidRPr="005557EC">
        <w:rPr>
          <w:rFonts w:ascii="Arial" w:hAnsi="Arial" w:cs="Arial"/>
          <w:sz w:val="28"/>
          <w:szCs w:val="28"/>
        </w:rPr>
        <w:t xml:space="preserve">issues </w:t>
      </w:r>
      <w:r w:rsidR="009A59F3" w:rsidRPr="005557EC">
        <w:rPr>
          <w:rFonts w:ascii="Arial" w:hAnsi="Arial" w:cs="Arial"/>
          <w:sz w:val="28"/>
          <w:szCs w:val="28"/>
        </w:rPr>
        <w:t xml:space="preserve">will be reviewed by the ARAC at </w:t>
      </w:r>
      <w:r w:rsidR="001740C5" w:rsidRPr="005557EC">
        <w:rPr>
          <w:rFonts w:ascii="Arial" w:hAnsi="Arial" w:cs="Arial"/>
          <w:sz w:val="28"/>
          <w:szCs w:val="28"/>
        </w:rPr>
        <w:t>the n</w:t>
      </w:r>
      <w:r w:rsidR="009A59F3" w:rsidRPr="005557EC">
        <w:rPr>
          <w:rFonts w:ascii="Arial" w:hAnsi="Arial" w:cs="Arial"/>
          <w:sz w:val="28"/>
          <w:szCs w:val="28"/>
        </w:rPr>
        <w:t xml:space="preserve">ext </w:t>
      </w:r>
      <w:r w:rsidR="001740C5" w:rsidRPr="005557EC">
        <w:rPr>
          <w:rFonts w:ascii="Arial" w:hAnsi="Arial" w:cs="Arial"/>
          <w:sz w:val="28"/>
          <w:szCs w:val="28"/>
        </w:rPr>
        <w:t>meeting in June</w:t>
      </w:r>
      <w:r w:rsidR="009A59F3" w:rsidRPr="005557EC">
        <w:rPr>
          <w:rFonts w:ascii="Arial" w:hAnsi="Arial" w:cs="Arial"/>
          <w:sz w:val="28"/>
          <w:szCs w:val="28"/>
        </w:rPr>
        <w:t xml:space="preserve"> 2024</w:t>
      </w:r>
      <w:r w:rsidR="001740C5" w:rsidRPr="005557EC">
        <w:rPr>
          <w:rFonts w:ascii="Arial" w:hAnsi="Arial" w:cs="Arial"/>
          <w:sz w:val="28"/>
          <w:szCs w:val="28"/>
        </w:rPr>
        <w:t>.</w:t>
      </w:r>
    </w:p>
    <w:p w14:paraId="6F535DB6" w14:textId="77777777" w:rsidR="00FF7325" w:rsidRDefault="00FF7325" w:rsidP="00B10C60">
      <w:pPr>
        <w:pStyle w:val="ListParagraph"/>
        <w:spacing w:after="0" w:line="240" w:lineRule="auto"/>
        <w:ind w:left="462" w:firstLine="28"/>
        <w:contextualSpacing w:val="0"/>
        <w:jc w:val="both"/>
        <w:rPr>
          <w:rFonts w:ascii="Arial" w:hAnsi="Arial" w:cs="Arial"/>
          <w:sz w:val="28"/>
          <w:szCs w:val="28"/>
        </w:rPr>
      </w:pPr>
    </w:p>
    <w:p w14:paraId="090548A1" w14:textId="77777777" w:rsidR="00FF7325" w:rsidRPr="00FF7325" w:rsidRDefault="00FF7325" w:rsidP="00B10C60">
      <w:pPr>
        <w:pStyle w:val="ListParagraph"/>
        <w:spacing w:after="0" w:line="240" w:lineRule="auto"/>
        <w:ind w:left="462" w:firstLine="28"/>
        <w:contextualSpacing w:val="0"/>
        <w:jc w:val="both"/>
        <w:rPr>
          <w:rFonts w:ascii="Arial" w:hAnsi="Arial" w:cs="Arial"/>
          <w:b/>
          <w:bCs/>
          <w:i/>
          <w:iCs/>
          <w:sz w:val="28"/>
          <w:szCs w:val="28"/>
        </w:rPr>
      </w:pPr>
      <w:r w:rsidRPr="00FF7325">
        <w:rPr>
          <w:rFonts w:ascii="Arial" w:hAnsi="Arial" w:cs="Arial"/>
          <w:b/>
          <w:bCs/>
          <w:i/>
          <w:iCs/>
          <w:sz w:val="28"/>
          <w:szCs w:val="28"/>
        </w:rPr>
        <w:t>Action – Mrs McKeown</w:t>
      </w:r>
    </w:p>
    <w:p w14:paraId="249368FD" w14:textId="77777777" w:rsidR="00FF7325" w:rsidRDefault="00FF7325" w:rsidP="00B10C60">
      <w:pPr>
        <w:pStyle w:val="ListParagraph"/>
        <w:spacing w:after="0" w:line="240" w:lineRule="auto"/>
        <w:ind w:left="462" w:firstLine="28"/>
        <w:contextualSpacing w:val="0"/>
        <w:jc w:val="both"/>
        <w:rPr>
          <w:rFonts w:ascii="Arial" w:hAnsi="Arial" w:cs="Arial"/>
          <w:sz w:val="28"/>
          <w:szCs w:val="28"/>
        </w:rPr>
      </w:pPr>
    </w:p>
    <w:p w14:paraId="1E4908FE" w14:textId="3F8DB576" w:rsidR="00B10C60" w:rsidRDefault="005557EC" w:rsidP="00B10C60">
      <w:pPr>
        <w:pStyle w:val="ListParagraph"/>
        <w:spacing w:after="0" w:line="240" w:lineRule="auto"/>
        <w:ind w:left="462" w:firstLine="28"/>
        <w:contextualSpacing w:val="0"/>
        <w:jc w:val="both"/>
        <w:rPr>
          <w:rFonts w:ascii="Arial" w:hAnsi="Arial" w:cs="Arial"/>
          <w:sz w:val="28"/>
          <w:szCs w:val="28"/>
        </w:rPr>
      </w:pPr>
      <w:r>
        <w:rPr>
          <w:rFonts w:ascii="Arial" w:hAnsi="Arial" w:cs="Arial"/>
          <w:sz w:val="28"/>
          <w:szCs w:val="28"/>
        </w:rPr>
        <w:t xml:space="preserve">In terms of follow up work, </w:t>
      </w:r>
      <w:r w:rsidR="00716D17" w:rsidRPr="005557EC">
        <w:rPr>
          <w:rFonts w:ascii="Arial" w:hAnsi="Arial" w:cs="Arial"/>
          <w:sz w:val="28"/>
          <w:szCs w:val="28"/>
        </w:rPr>
        <w:t xml:space="preserve">Mrs McKeown </w:t>
      </w:r>
      <w:r>
        <w:rPr>
          <w:rFonts w:ascii="Arial" w:hAnsi="Arial" w:cs="Arial"/>
          <w:sz w:val="28"/>
          <w:szCs w:val="28"/>
        </w:rPr>
        <w:t xml:space="preserve">said </w:t>
      </w:r>
      <w:r w:rsidR="00716D17" w:rsidRPr="005557EC">
        <w:rPr>
          <w:rFonts w:ascii="Arial" w:hAnsi="Arial" w:cs="Arial"/>
          <w:sz w:val="28"/>
          <w:szCs w:val="28"/>
        </w:rPr>
        <w:t>there were 50</w:t>
      </w:r>
      <w:r w:rsidR="00FF7325">
        <w:rPr>
          <w:rFonts w:ascii="Arial" w:hAnsi="Arial" w:cs="Arial"/>
          <w:sz w:val="28"/>
          <w:szCs w:val="28"/>
        </w:rPr>
        <w:t xml:space="preserve"> </w:t>
      </w:r>
      <w:r w:rsidR="00716D17" w:rsidRPr="005557EC">
        <w:rPr>
          <w:rFonts w:ascii="Arial" w:hAnsi="Arial" w:cs="Arial"/>
          <w:sz w:val="28"/>
          <w:szCs w:val="28"/>
        </w:rPr>
        <w:t>outstanding</w:t>
      </w:r>
      <w:r w:rsidR="00FF7325">
        <w:rPr>
          <w:rFonts w:ascii="Arial" w:hAnsi="Arial" w:cs="Arial"/>
          <w:sz w:val="28"/>
          <w:szCs w:val="28"/>
        </w:rPr>
        <w:t xml:space="preserve">, </w:t>
      </w:r>
      <w:r w:rsidR="00716D17" w:rsidRPr="005557EC">
        <w:rPr>
          <w:rFonts w:ascii="Arial" w:hAnsi="Arial" w:cs="Arial"/>
          <w:sz w:val="28"/>
          <w:szCs w:val="28"/>
        </w:rPr>
        <w:t>significant audit recommendations at year</w:t>
      </w:r>
      <w:r w:rsidR="00891BB1">
        <w:rPr>
          <w:rFonts w:ascii="Arial" w:hAnsi="Arial" w:cs="Arial"/>
          <w:sz w:val="28"/>
          <w:szCs w:val="28"/>
        </w:rPr>
        <w:t>-</w:t>
      </w:r>
      <w:r w:rsidR="00716D17" w:rsidRPr="005557EC">
        <w:rPr>
          <w:rFonts w:ascii="Arial" w:hAnsi="Arial" w:cs="Arial"/>
          <w:sz w:val="28"/>
          <w:szCs w:val="28"/>
        </w:rPr>
        <w:t xml:space="preserve">end and emphasised sufficient action has not been taken to fully address the reasons for some of the previous Limited/Unacceptable assurance audits. </w:t>
      </w:r>
      <w:r>
        <w:rPr>
          <w:rFonts w:ascii="Arial" w:hAnsi="Arial" w:cs="Arial"/>
          <w:sz w:val="28"/>
        </w:rPr>
        <w:t xml:space="preserve">Mrs McKeown </w:t>
      </w:r>
      <w:r w:rsidR="00336C9C" w:rsidRPr="005557EC">
        <w:rPr>
          <w:rFonts w:ascii="Arial" w:hAnsi="Arial" w:cs="Arial"/>
          <w:sz w:val="28"/>
        </w:rPr>
        <w:t xml:space="preserve">said that </w:t>
      </w:r>
      <w:proofErr w:type="gramStart"/>
      <w:r w:rsidR="00336C9C" w:rsidRPr="005557EC">
        <w:rPr>
          <w:rFonts w:ascii="Arial" w:hAnsi="Arial" w:cs="Arial"/>
          <w:sz w:val="28"/>
        </w:rPr>
        <w:t>i</w:t>
      </w:r>
      <w:r w:rsidR="00587628" w:rsidRPr="005557EC">
        <w:rPr>
          <w:rFonts w:ascii="Arial" w:hAnsi="Arial" w:cs="Arial"/>
          <w:sz w:val="28"/>
        </w:rPr>
        <w:t>n light of</w:t>
      </w:r>
      <w:proofErr w:type="gramEnd"/>
      <w:r w:rsidR="001740C5" w:rsidRPr="005557EC">
        <w:rPr>
          <w:rFonts w:ascii="Arial" w:hAnsi="Arial" w:cs="Arial"/>
          <w:sz w:val="28"/>
        </w:rPr>
        <w:t xml:space="preserve"> </w:t>
      </w:r>
      <w:r w:rsidR="00587628" w:rsidRPr="005557EC">
        <w:rPr>
          <w:rFonts w:ascii="Arial" w:hAnsi="Arial" w:cs="Arial"/>
          <w:sz w:val="28"/>
        </w:rPr>
        <w:t>this,</w:t>
      </w:r>
      <w:r w:rsidR="00336C9C" w:rsidRPr="005557EC">
        <w:rPr>
          <w:rFonts w:ascii="Arial" w:hAnsi="Arial" w:cs="Arial"/>
          <w:sz w:val="28"/>
        </w:rPr>
        <w:t xml:space="preserve"> </w:t>
      </w:r>
      <w:r w:rsidR="00587628" w:rsidRPr="005557EC">
        <w:rPr>
          <w:rFonts w:ascii="Arial" w:hAnsi="Arial" w:cs="Arial"/>
          <w:sz w:val="28"/>
        </w:rPr>
        <w:t>overal</w:t>
      </w:r>
      <w:r w:rsidR="00336C9C" w:rsidRPr="005557EC">
        <w:rPr>
          <w:rFonts w:ascii="Arial" w:hAnsi="Arial" w:cs="Arial"/>
          <w:sz w:val="28"/>
        </w:rPr>
        <w:t>l</w:t>
      </w:r>
      <w:r w:rsidR="00FF7325">
        <w:rPr>
          <w:rFonts w:ascii="Arial" w:hAnsi="Arial" w:cs="Arial"/>
          <w:sz w:val="28"/>
        </w:rPr>
        <w:t xml:space="preserve">, </w:t>
      </w:r>
      <w:r w:rsidR="00716D17" w:rsidRPr="005557EC">
        <w:rPr>
          <w:rFonts w:ascii="Arial" w:hAnsi="Arial" w:cs="Arial"/>
          <w:sz w:val="28"/>
        </w:rPr>
        <w:t>f</w:t>
      </w:r>
      <w:r w:rsidR="00587628" w:rsidRPr="005557EC">
        <w:rPr>
          <w:rFonts w:ascii="Arial" w:hAnsi="Arial" w:cs="Arial"/>
          <w:sz w:val="28"/>
        </w:rPr>
        <w:t>or the year ended 31 March 2024,</w:t>
      </w:r>
      <w:r w:rsidR="00336C9C" w:rsidRPr="005557EC">
        <w:rPr>
          <w:rFonts w:ascii="Arial" w:hAnsi="Arial" w:cs="Arial"/>
          <w:sz w:val="28"/>
        </w:rPr>
        <w:t xml:space="preserve"> </w:t>
      </w:r>
      <w:r w:rsidR="00587628" w:rsidRPr="005557EC">
        <w:rPr>
          <w:rFonts w:ascii="Arial" w:hAnsi="Arial" w:cs="Arial"/>
          <w:sz w:val="28"/>
        </w:rPr>
        <w:t xml:space="preserve">Limited assurance </w:t>
      </w:r>
      <w:r w:rsidR="00336C9C" w:rsidRPr="005557EC">
        <w:rPr>
          <w:rFonts w:ascii="Arial" w:hAnsi="Arial" w:cs="Arial"/>
          <w:sz w:val="28"/>
        </w:rPr>
        <w:t xml:space="preserve">was provided </w:t>
      </w:r>
      <w:r w:rsidR="00587628" w:rsidRPr="005557EC">
        <w:rPr>
          <w:rFonts w:ascii="Arial" w:hAnsi="Arial" w:cs="Arial"/>
          <w:sz w:val="28"/>
        </w:rPr>
        <w:t xml:space="preserve">on the adequacy and </w:t>
      </w:r>
      <w:r w:rsidR="00587628" w:rsidRPr="005557EC">
        <w:rPr>
          <w:rFonts w:ascii="Arial" w:hAnsi="Arial" w:cs="Arial"/>
          <w:sz w:val="28"/>
          <w:szCs w:val="28"/>
        </w:rPr>
        <w:t xml:space="preserve">effectiveness of the </w:t>
      </w:r>
      <w:r w:rsidR="00336C9C" w:rsidRPr="005557EC">
        <w:rPr>
          <w:rFonts w:ascii="Arial" w:hAnsi="Arial" w:cs="Arial"/>
          <w:sz w:val="28"/>
          <w:szCs w:val="28"/>
        </w:rPr>
        <w:t>organisation’s</w:t>
      </w:r>
      <w:r w:rsidR="00587628" w:rsidRPr="005557EC">
        <w:rPr>
          <w:rFonts w:ascii="Arial" w:hAnsi="Arial" w:cs="Arial"/>
          <w:sz w:val="28"/>
          <w:szCs w:val="28"/>
        </w:rPr>
        <w:t xml:space="preserve"> framework of governance, risk management and control</w:t>
      </w:r>
      <w:r>
        <w:rPr>
          <w:rFonts w:ascii="Arial" w:hAnsi="Arial" w:cs="Arial"/>
          <w:sz w:val="28"/>
          <w:szCs w:val="28"/>
        </w:rPr>
        <w:t xml:space="preserve"> and</w:t>
      </w:r>
      <w:r w:rsidR="00B10C60">
        <w:rPr>
          <w:rFonts w:ascii="Arial" w:hAnsi="Arial" w:cs="Arial"/>
          <w:sz w:val="28"/>
          <w:szCs w:val="28"/>
        </w:rPr>
        <w:t xml:space="preserve"> she took time to explain the </w:t>
      </w:r>
      <w:r w:rsidR="00FF7325">
        <w:rPr>
          <w:rFonts w:ascii="Arial" w:hAnsi="Arial" w:cs="Arial"/>
          <w:sz w:val="28"/>
          <w:szCs w:val="28"/>
        </w:rPr>
        <w:t>rationale for her conclusion</w:t>
      </w:r>
      <w:r w:rsidR="00B10C60">
        <w:rPr>
          <w:rFonts w:ascii="Arial" w:hAnsi="Arial" w:cs="Arial"/>
          <w:sz w:val="28"/>
          <w:szCs w:val="28"/>
        </w:rPr>
        <w:t>.</w:t>
      </w:r>
    </w:p>
    <w:p w14:paraId="340A458A" w14:textId="2B661F41" w:rsidR="00B10C60" w:rsidRDefault="00B10C60" w:rsidP="00B10C60">
      <w:pPr>
        <w:pStyle w:val="ListParagraph"/>
        <w:spacing w:after="0" w:line="240" w:lineRule="auto"/>
        <w:ind w:left="462" w:firstLine="28"/>
        <w:contextualSpacing w:val="0"/>
        <w:jc w:val="both"/>
        <w:rPr>
          <w:rFonts w:ascii="Arial" w:hAnsi="Arial" w:cs="Arial"/>
          <w:sz w:val="28"/>
          <w:szCs w:val="28"/>
        </w:rPr>
      </w:pPr>
    </w:p>
    <w:p w14:paraId="07B91167" w14:textId="4DA7172E" w:rsidR="006B5E4B" w:rsidRDefault="00B10C60" w:rsidP="009F10D7">
      <w:pPr>
        <w:pStyle w:val="ListParagraph"/>
        <w:spacing w:after="0" w:line="240" w:lineRule="auto"/>
        <w:ind w:left="462" w:firstLine="28"/>
        <w:contextualSpacing w:val="0"/>
        <w:jc w:val="both"/>
        <w:rPr>
          <w:rFonts w:ascii="Arial" w:hAnsi="Arial" w:cs="Arial"/>
          <w:sz w:val="28"/>
          <w:szCs w:val="28"/>
        </w:rPr>
      </w:pPr>
      <w:r>
        <w:rPr>
          <w:rFonts w:ascii="Arial" w:hAnsi="Arial" w:cs="Arial"/>
          <w:sz w:val="28"/>
          <w:szCs w:val="28"/>
        </w:rPr>
        <w:t>Mr McDonald thanked Mrs McKeown for her clear and concise report and said</w:t>
      </w:r>
      <w:r w:rsidR="003549C4">
        <w:rPr>
          <w:rFonts w:ascii="Arial" w:hAnsi="Arial" w:cs="Arial"/>
          <w:sz w:val="28"/>
          <w:szCs w:val="28"/>
        </w:rPr>
        <w:t xml:space="preserve"> </w:t>
      </w:r>
      <w:r>
        <w:rPr>
          <w:rFonts w:ascii="Arial" w:hAnsi="Arial" w:cs="Arial"/>
          <w:sz w:val="28"/>
          <w:szCs w:val="28"/>
        </w:rPr>
        <w:t xml:space="preserve">the </w:t>
      </w:r>
      <w:r w:rsidR="003549C4">
        <w:rPr>
          <w:rFonts w:ascii="Arial" w:hAnsi="Arial" w:cs="Arial"/>
          <w:sz w:val="28"/>
          <w:szCs w:val="28"/>
        </w:rPr>
        <w:t>C</w:t>
      </w:r>
      <w:r>
        <w:rPr>
          <w:rFonts w:ascii="Arial" w:hAnsi="Arial" w:cs="Arial"/>
          <w:sz w:val="28"/>
          <w:szCs w:val="28"/>
        </w:rPr>
        <w:t xml:space="preserve">ommittee </w:t>
      </w:r>
      <w:r w:rsidR="003549C4">
        <w:rPr>
          <w:rFonts w:ascii="Arial" w:hAnsi="Arial" w:cs="Arial"/>
          <w:sz w:val="28"/>
          <w:szCs w:val="28"/>
        </w:rPr>
        <w:t xml:space="preserve">must </w:t>
      </w:r>
      <w:r>
        <w:rPr>
          <w:rFonts w:ascii="Arial" w:hAnsi="Arial" w:cs="Arial"/>
          <w:sz w:val="28"/>
          <w:szCs w:val="28"/>
        </w:rPr>
        <w:t xml:space="preserve">reflect on the </w:t>
      </w:r>
      <w:r w:rsidR="003F4E93">
        <w:rPr>
          <w:rFonts w:ascii="Arial" w:hAnsi="Arial" w:cs="Arial"/>
          <w:sz w:val="28"/>
          <w:szCs w:val="28"/>
        </w:rPr>
        <w:t xml:space="preserve">overall opinion </w:t>
      </w:r>
      <w:r w:rsidR="001B408F">
        <w:rPr>
          <w:rFonts w:ascii="Arial" w:hAnsi="Arial" w:cs="Arial"/>
          <w:sz w:val="28"/>
          <w:szCs w:val="28"/>
        </w:rPr>
        <w:t>later</w:t>
      </w:r>
      <w:r w:rsidR="003F4E93">
        <w:rPr>
          <w:rFonts w:ascii="Arial" w:hAnsi="Arial" w:cs="Arial"/>
          <w:sz w:val="28"/>
          <w:szCs w:val="28"/>
        </w:rPr>
        <w:t xml:space="preserve"> </w:t>
      </w:r>
      <w:r w:rsidR="001B408F">
        <w:rPr>
          <w:rFonts w:ascii="Arial" w:hAnsi="Arial" w:cs="Arial"/>
          <w:sz w:val="28"/>
          <w:szCs w:val="28"/>
        </w:rPr>
        <w:t xml:space="preserve">in </w:t>
      </w:r>
      <w:r>
        <w:rPr>
          <w:rFonts w:ascii="Arial" w:hAnsi="Arial" w:cs="Arial"/>
          <w:sz w:val="28"/>
          <w:szCs w:val="28"/>
        </w:rPr>
        <w:t>the agenda.</w:t>
      </w:r>
      <w:r w:rsidR="003549C4">
        <w:rPr>
          <w:rFonts w:ascii="Arial" w:hAnsi="Arial" w:cs="Arial"/>
          <w:sz w:val="28"/>
          <w:szCs w:val="28"/>
        </w:rPr>
        <w:t xml:space="preserve">  </w:t>
      </w:r>
      <w:r w:rsidR="0036435E" w:rsidRPr="001B408F">
        <w:rPr>
          <w:rFonts w:ascii="Arial" w:hAnsi="Arial" w:cs="Arial"/>
          <w:sz w:val="28"/>
          <w:szCs w:val="28"/>
        </w:rPr>
        <w:t>Mrs McCartan said that whilst disappointing</w:t>
      </w:r>
      <w:r w:rsidR="00341E0B" w:rsidRPr="001B408F">
        <w:rPr>
          <w:rFonts w:ascii="Arial" w:hAnsi="Arial" w:cs="Arial"/>
          <w:sz w:val="28"/>
          <w:szCs w:val="28"/>
        </w:rPr>
        <w:t xml:space="preserve">, </w:t>
      </w:r>
      <w:r w:rsidR="0036435E" w:rsidRPr="001B408F">
        <w:rPr>
          <w:rFonts w:ascii="Arial" w:hAnsi="Arial" w:cs="Arial"/>
          <w:sz w:val="28"/>
          <w:szCs w:val="28"/>
        </w:rPr>
        <w:t xml:space="preserve">she fully recognised the </w:t>
      </w:r>
      <w:r w:rsidR="00FF7325">
        <w:rPr>
          <w:rFonts w:ascii="Arial" w:hAnsi="Arial" w:cs="Arial"/>
          <w:sz w:val="28"/>
          <w:szCs w:val="28"/>
        </w:rPr>
        <w:t xml:space="preserve">reasoning </w:t>
      </w:r>
      <w:r w:rsidR="0036435E" w:rsidRPr="001B408F">
        <w:rPr>
          <w:rFonts w:ascii="Arial" w:hAnsi="Arial" w:cs="Arial"/>
          <w:sz w:val="28"/>
          <w:szCs w:val="28"/>
        </w:rPr>
        <w:t>for</w:t>
      </w:r>
      <w:r w:rsidR="00341E0B" w:rsidRPr="001B408F">
        <w:rPr>
          <w:rFonts w:ascii="Arial" w:hAnsi="Arial" w:cs="Arial"/>
          <w:sz w:val="28"/>
          <w:szCs w:val="28"/>
        </w:rPr>
        <w:t xml:space="preserve"> </w:t>
      </w:r>
      <w:r w:rsidR="0036435E" w:rsidRPr="001B408F">
        <w:rPr>
          <w:rFonts w:ascii="Arial" w:hAnsi="Arial" w:cs="Arial"/>
          <w:sz w:val="28"/>
          <w:szCs w:val="28"/>
        </w:rPr>
        <w:t>the</w:t>
      </w:r>
      <w:r w:rsidR="00FF7325">
        <w:rPr>
          <w:rFonts w:ascii="Arial" w:hAnsi="Arial" w:cs="Arial"/>
          <w:sz w:val="28"/>
          <w:szCs w:val="28"/>
        </w:rPr>
        <w:t xml:space="preserve"> </w:t>
      </w:r>
      <w:r w:rsidR="00341E0B" w:rsidRPr="001B408F">
        <w:rPr>
          <w:rFonts w:ascii="Arial" w:hAnsi="Arial" w:cs="Arial"/>
          <w:sz w:val="28"/>
          <w:szCs w:val="28"/>
        </w:rPr>
        <w:t>assurance opinion. She took time to acknowledge the good work undertaken</w:t>
      </w:r>
      <w:r w:rsidR="00FF7325">
        <w:rPr>
          <w:rFonts w:ascii="Arial" w:hAnsi="Arial" w:cs="Arial"/>
          <w:sz w:val="28"/>
          <w:szCs w:val="28"/>
        </w:rPr>
        <w:t xml:space="preserve"> </w:t>
      </w:r>
      <w:r w:rsidR="00341E0B" w:rsidRPr="001B408F">
        <w:rPr>
          <w:rFonts w:ascii="Arial" w:hAnsi="Arial" w:cs="Arial"/>
          <w:sz w:val="28"/>
          <w:szCs w:val="28"/>
        </w:rPr>
        <w:t>through the IA forum and across the operational teams despite a challenging year and emphasised the importance of ensuring governance and risk management</w:t>
      </w:r>
      <w:r w:rsidR="00984F3C">
        <w:rPr>
          <w:rFonts w:ascii="Arial" w:hAnsi="Arial" w:cs="Arial"/>
          <w:sz w:val="28"/>
          <w:szCs w:val="28"/>
        </w:rPr>
        <w:t xml:space="preserve"> </w:t>
      </w:r>
      <w:r w:rsidR="00984F3C" w:rsidRPr="001B408F">
        <w:rPr>
          <w:rFonts w:ascii="Arial" w:hAnsi="Arial" w:cs="Arial"/>
          <w:sz w:val="28"/>
          <w:szCs w:val="28"/>
        </w:rPr>
        <w:t>is central</w:t>
      </w:r>
      <w:r w:rsidR="00341E0B" w:rsidRPr="001B408F">
        <w:rPr>
          <w:rFonts w:ascii="Arial" w:hAnsi="Arial" w:cs="Arial"/>
          <w:sz w:val="28"/>
          <w:szCs w:val="28"/>
        </w:rPr>
        <w:t>, along with addressing the recommendations</w:t>
      </w:r>
      <w:r w:rsidR="00984F3C">
        <w:rPr>
          <w:rFonts w:ascii="Arial" w:hAnsi="Arial" w:cs="Arial"/>
          <w:sz w:val="28"/>
          <w:szCs w:val="28"/>
        </w:rPr>
        <w:t xml:space="preserve">, </w:t>
      </w:r>
      <w:r w:rsidR="00341E0B" w:rsidRPr="001B408F">
        <w:rPr>
          <w:rFonts w:ascii="Arial" w:hAnsi="Arial" w:cs="Arial"/>
          <w:sz w:val="28"/>
          <w:szCs w:val="28"/>
        </w:rPr>
        <w:t>to improve the system of internal control</w:t>
      </w:r>
      <w:r w:rsidR="00984F3C">
        <w:rPr>
          <w:rFonts w:ascii="Arial" w:hAnsi="Arial" w:cs="Arial"/>
          <w:sz w:val="28"/>
          <w:szCs w:val="28"/>
        </w:rPr>
        <w:t xml:space="preserve"> moving forward</w:t>
      </w:r>
      <w:r w:rsidR="00341E0B" w:rsidRPr="001B408F">
        <w:rPr>
          <w:rFonts w:ascii="Arial" w:hAnsi="Arial" w:cs="Arial"/>
          <w:sz w:val="28"/>
          <w:szCs w:val="28"/>
        </w:rPr>
        <w:t>.</w:t>
      </w:r>
      <w:r w:rsidR="00351753">
        <w:rPr>
          <w:rFonts w:ascii="Arial" w:hAnsi="Arial" w:cs="Arial"/>
          <w:sz w:val="28"/>
          <w:szCs w:val="28"/>
        </w:rPr>
        <w:t xml:space="preserve"> Mrs McKeown </w:t>
      </w:r>
      <w:r w:rsidR="009F10D7">
        <w:rPr>
          <w:rFonts w:ascii="Arial" w:hAnsi="Arial" w:cs="Arial"/>
          <w:sz w:val="28"/>
          <w:szCs w:val="28"/>
        </w:rPr>
        <w:t>said</w:t>
      </w:r>
      <w:r w:rsidR="00C21BD8">
        <w:rPr>
          <w:rFonts w:ascii="Arial" w:hAnsi="Arial" w:cs="Arial"/>
          <w:sz w:val="28"/>
          <w:szCs w:val="28"/>
        </w:rPr>
        <w:t xml:space="preserve"> that</w:t>
      </w:r>
      <w:r w:rsidR="009F10D7">
        <w:rPr>
          <w:rFonts w:ascii="Arial" w:hAnsi="Arial" w:cs="Arial"/>
          <w:sz w:val="28"/>
          <w:szCs w:val="28"/>
        </w:rPr>
        <w:t xml:space="preserve"> the Trust engages well and fully recognises the value of I</w:t>
      </w:r>
      <w:r w:rsidR="00ED04EB">
        <w:rPr>
          <w:rFonts w:ascii="Arial" w:hAnsi="Arial" w:cs="Arial"/>
          <w:sz w:val="28"/>
          <w:szCs w:val="28"/>
        </w:rPr>
        <w:t xml:space="preserve">A </w:t>
      </w:r>
      <w:r w:rsidR="009F10D7">
        <w:rPr>
          <w:rFonts w:ascii="Arial" w:hAnsi="Arial" w:cs="Arial"/>
          <w:sz w:val="28"/>
          <w:szCs w:val="28"/>
        </w:rPr>
        <w:t>and this will assist with the work moving</w:t>
      </w:r>
      <w:r w:rsidR="00984F3C">
        <w:rPr>
          <w:rFonts w:ascii="Arial" w:hAnsi="Arial" w:cs="Arial"/>
          <w:sz w:val="28"/>
          <w:szCs w:val="28"/>
        </w:rPr>
        <w:t xml:space="preserve"> </w:t>
      </w:r>
      <w:r w:rsidR="009F10D7">
        <w:rPr>
          <w:rFonts w:ascii="Arial" w:hAnsi="Arial" w:cs="Arial"/>
          <w:sz w:val="28"/>
          <w:szCs w:val="28"/>
        </w:rPr>
        <w:t>forward.</w:t>
      </w:r>
    </w:p>
    <w:p w14:paraId="175608AD" w14:textId="77777777" w:rsidR="009D2C46" w:rsidRDefault="009D2C46" w:rsidP="009F10D7">
      <w:pPr>
        <w:pStyle w:val="ListParagraph"/>
        <w:spacing w:after="0" w:line="240" w:lineRule="auto"/>
        <w:ind w:left="462" w:firstLine="28"/>
        <w:contextualSpacing w:val="0"/>
        <w:jc w:val="both"/>
        <w:rPr>
          <w:rFonts w:ascii="Arial" w:hAnsi="Arial" w:cs="Arial"/>
          <w:sz w:val="28"/>
          <w:szCs w:val="28"/>
        </w:rPr>
      </w:pPr>
    </w:p>
    <w:p w14:paraId="027DE805" w14:textId="77777777" w:rsidR="009D2C46" w:rsidRPr="009F10D7" w:rsidRDefault="009D2C46" w:rsidP="009F10D7">
      <w:pPr>
        <w:pStyle w:val="ListParagraph"/>
        <w:spacing w:after="0" w:line="240" w:lineRule="auto"/>
        <w:ind w:left="462" w:firstLine="28"/>
        <w:contextualSpacing w:val="0"/>
        <w:jc w:val="both"/>
        <w:rPr>
          <w:rFonts w:ascii="Arial" w:hAnsi="Arial" w:cs="Arial"/>
          <w:sz w:val="28"/>
          <w:szCs w:val="28"/>
        </w:rPr>
      </w:pPr>
    </w:p>
    <w:p w14:paraId="03D0048A" w14:textId="77777777" w:rsidR="006B5E4B" w:rsidRDefault="006B5E4B" w:rsidP="006B5E4B">
      <w:pPr>
        <w:spacing w:after="0" w:line="240" w:lineRule="auto"/>
        <w:ind w:left="560" w:right="23"/>
        <w:jc w:val="both"/>
        <w:rPr>
          <w:rFonts w:ascii="Arial" w:hAnsi="Arial" w:cs="Arial"/>
          <w:bCs/>
          <w:color w:val="000000"/>
          <w:sz w:val="28"/>
          <w:szCs w:val="28"/>
          <w14:ligatures w14:val="standardContextual"/>
        </w:rPr>
      </w:pPr>
    </w:p>
    <w:p w14:paraId="613A82CC" w14:textId="25A06FA3" w:rsidR="00050EBD" w:rsidRPr="006B5E4B" w:rsidRDefault="006B5E4B" w:rsidP="006B5E4B">
      <w:pPr>
        <w:pStyle w:val="ListParagraph"/>
        <w:numPr>
          <w:ilvl w:val="0"/>
          <w:numId w:val="26"/>
        </w:numPr>
        <w:spacing w:after="0" w:line="240" w:lineRule="auto"/>
        <w:ind w:left="532" w:right="23" w:hanging="728"/>
        <w:jc w:val="both"/>
        <w:rPr>
          <w:rFonts w:ascii="Arial" w:hAnsi="Arial" w:cs="Arial"/>
          <w:bCs/>
          <w:color w:val="000000"/>
          <w:sz w:val="28"/>
          <w:szCs w:val="28"/>
          <w14:ligatures w14:val="standardContextual"/>
        </w:rPr>
      </w:pPr>
      <w:r>
        <w:rPr>
          <w:rFonts w:ascii="Arial" w:eastAsia="Times New Roman" w:hAnsi="Arial" w:cs="Arial"/>
          <w:b/>
          <w:sz w:val="28"/>
          <w:szCs w:val="28"/>
          <w:u w:val="single"/>
          <w:lang w:val="en-US"/>
        </w:rPr>
        <w:lastRenderedPageBreak/>
        <w:t>RISK MANAGEMENT</w:t>
      </w:r>
      <w:r w:rsidR="00691DD4">
        <w:rPr>
          <w:rFonts w:ascii="Arial" w:eastAsia="Times New Roman" w:hAnsi="Arial" w:cs="Arial"/>
          <w:b/>
          <w:sz w:val="28"/>
          <w:szCs w:val="28"/>
          <w:u w:val="single"/>
          <w:lang w:val="en-US"/>
        </w:rPr>
        <w:t xml:space="preserve"> </w:t>
      </w:r>
      <w:r>
        <w:rPr>
          <w:rFonts w:ascii="Arial" w:eastAsia="Times New Roman" w:hAnsi="Arial" w:cs="Arial"/>
          <w:b/>
          <w:sz w:val="28"/>
          <w:szCs w:val="28"/>
          <w:u w:val="single"/>
          <w:lang w:val="en-US"/>
        </w:rPr>
        <w:t>UPDATE</w:t>
      </w:r>
    </w:p>
    <w:p w14:paraId="1CB8C831" w14:textId="11EF4EF5" w:rsidR="00050EBD" w:rsidRPr="00EE7567" w:rsidRDefault="00050EBD" w:rsidP="00691DD4">
      <w:pPr>
        <w:spacing w:after="0" w:line="240" w:lineRule="auto"/>
        <w:ind w:left="574" w:right="9"/>
        <w:jc w:val="center"/>
        <w:rPr>
          <w:rFonts w:ascii="Arial" w:hAnsi="Arial" w:cs="Arial"/>
          <w:sz w:val="28"/>
        </w:rPr>
      </w:pPr>
    </w:p>
    <w:p w14:paraId="3C451C5A" w14:textId="02A9B27A" w:rsidR="00691DD4" w:rsidRPr="00EE7567" w:rsidRDefault="00050EBD" w:rsidP="006B5E4B">
      <w:pPr>
        <w:spacing w:after="0" w:line="240" w:lineRule="auto"/>
        <w:ind w:left="574" w:right="9"/>
        <w:jc w:val="both"/>
        <w:rPr>
          <w:rFonts w:ascii="Arial" w:hAnsi="Arial" w:cs="Arial"/>
          <w:sz w:val="28"/>
        </w:rPr>
      </w:pPr>
      <w:r w:rsidRPr="00EE7567">
        <w:rPr>
          <w:rFonts w:ascii="Arial" w:hAnsi="Arial" w:cs="Arial"/>
          <w:sz w:val="28"/>
        </w:rPr>
        <w:t>Mr</w:t>
      </w:r>
      <w:r>
        <w:rPr>
          <w:rFonts w:ascii="Arial" w:hAnsi="Arial" w:cs="Arial"/>
          <w:sz w:val="28"/>
        </w:rPr>
        <w:t xml:space="preserve"> McDonald </w:t>
      </w:r>
      <w:r w:rsidRPr="00EE7567">
        <w:rPr>
          <w:rFonts w:ascii="Arial" w:hAnsi="Arial" w:cs="Arial"/>
          <w:sz w:val="28"/>
        </w:rPr>
        <w:t xml:space="preserve">advised that </w:t>
      </w:r>
      <w:r w:rsidR="00691DD4">
        <w:rPr>
          <w:rFonts w:ascii="Arial" w:hAnsi="Arial" w:cs="Arial"/>
          <w:sz w:val="28"/>
        </w:rPr>
        <w:t>the Chair of the Trust Governance Committee and himself had</w:t>
      </w:r>
      <w:r w:rsidR="00A9002C">
        <w:rPr>
          <w:rFonts w:ascii="Arial" w:hAnsi="Arial" w:cs="Arial"/>
          <w:sz w:val="28"/>
        </w:rPr>
        <w:t xml:space="preserve"> </w:t>
      </w:r>
      <w:r w:rsidR="00691DD4">
        <w:rPr>
          <w:rFonts w:ascii="Arial" w:hAnsi="Arial" w:cs="Arial"/>
          <w:sz w:val="28"/>
        </w:rPr>
        <w:t xml:space="preserve">met with Ms Teggart and Dr Austin to tease out the issues and the </w:t>
      </w:r>
      <w:r w:rsidR="00A9002C">
        <w:rPr>
          <w:rFonts w:ascii="Arial" w:hAnsi="Arial" w:cs="Arial"/>
          <w:sz w:val="28"/>
        </w:rPr>
        <w:t>differentials</w:t>
      </w:r>
      <w:r w:rsidR="00691DD4">
        <w:rPr>
          <w:rFonts w:ascii="Arial" w:hAnsi="Arial" w:cs="Arial"/>
          <w:sz w:val="28"/>
        </w:rPr>
        <w:t xml:space="preserve"> </w:t>
      </w:r>
      <w:r w:rsidR="00A9002C">
        <w:rPr>
          <w:rFonts w:ascii="Arial" w:hAnsi="Arial" w:cs="Arial"/>
          <w:sz w:val="28"/>
        </w:rPr>
        <w:t xml:space="preserve">in terms of </w:t>
      </w:r>
      <w:r w:rsidR="00384327">
        <w:rPr>
          <w:rFonts w:ascii="Arial" w:hAnsi="Arial" w:cs="Arial"/>
          <w:sz w:val="28"/>
        </w:rPr>
        <w:t xml:space="preserve">the responsibilities aligned to the </w:t>
      </w:r>
      <w:r w:rsidR="00691DD4">
        <w:rPr>
          <w:rFonts w:ascii="Arial" w:hAnsi="Arial" w:cs="Arial"/>
          <w:sz w:val="28"/>
        </w:rPr>
        <w:t>Governance Committee and ARAC</w:t>
      </w:r>
      <w:r w:rsidR="00384327">
        <w:rPr>
          <w:rFonts w:ascii="Arial" w:hAnsi="Arial" w:cs="Arial"/>
          <w:sz w:val="28"/>
        </w:rPr>
        <w:t xml:space="preserve"> in relation to corporate risk register reporting and oversight arrangements. Members </w:t>
      </w:r>
      <w:r w:rsidR="00C21BD8">
        <w:rPr>
          <w:rFonts w:ascii="Arial" w:hAnsi="Arial" w:cs="Arial"/>
          <w:sz w:val="28"/>
        </w:rPr>
        <w:t>welcomed</w:t>
      </w:r>
      <w:r w:rsidR="008B1CB0">
        <w:rPr>
          <w:rFonts w:ascii="Arial" w:hAnsi="Arial" w:cs="Arial"/>
          <w:sz w:val="28"/>
        </w:rPr>
        <w:t xml:space="preserve"> </w:t>
      </w:r>
      <w:r w:rsidR="00384327">
        <w:rPr>
          <w:rFonts w:ascii="Arial" w:hAnsi="Arial" w:cs="Arial"/>
          <w:sz w:val="28"/>
        </w:rPr>
        <w:t>the briefing paper which set out clearly the requirements for both Committees.</w:t>
      </w:r>
    </w:p>
    <w:p w14:paraId="1A9353F9" w14:textId="77777777" w:rsidR="00050EBD" w:rsidRDefault="00050EBD" w:rsidP="00050EBD">
      <w:pPr>
        <w:spacing w:after="0" w:line="240" w:lineRule="auto"/>
        <w:ind w:right="403"/>
        <w:jc w:val="both"/>
        <w:rPr>
          <w:rFonts w:ascii="Arial" w:eastAsia="Times New Roman" w:hAnsi="Arial" w:cs="Arial"/>
          <w:b/>
          <w:sz w:val="28"/>
          <w:szCs w:val="28"/>
          <w:u w:val="single"/>
          <w:lang w:val="en-US"/>
        </w:rPr>
      </w:pPr>
    </w:p>
    <w:p w14:paraId="4659BEA0" w14:textId="77777777" w:rsidR="00AD429F" w:rsidRDefault="006B5E4B" w:rsidP="00AD429F">
      <w:pPr>
        <w:spacing w:after="0" w:line="240" w:lineRule="auto"/>
        <w:ind w:left="532" w:right="403" w:hanging="686"/>
        <w:jc w:val="both"/>
        <w:rPr>
          <w:rFonts w:ascii="Arial" w:eastAsia="Times New Roman" w:hAnsi="Arial" w:cs="Arial"/>
          <w:b/>
          <w:sz w:val="28"/>
          <w:szCs w:val="28"/>
          <w:u w:val="single"/>
          <w:lang w:val="en-US"/>
        </w:rPr>
      </w:pPr>
      <w:r w:rsidRPr="006B5E4B">
        <w:rPr>
          <w:rFonts w:ascii="Arial" w:eastAsia="Times New Roman" w:hAnsi="Arial" w:cs="Arial"/>
          <w:b/>
          <w:sz w:val="28"/>
          <w:szCs w:val="28"/>
          <w:lang w:val="en-US"/>
        </w:rPr>
        <w:t xml:space="preserve">7i) </w:t>
      </w:r>
      <w:r w:rsidRPr="006B5E4B">
        <w:rPr>
          <w:rFonts w:ascii="Arial" w:eastAsia="Times New Roman" w:hAnsi="Arial" w:cs="Arial"/>
          <w:b/>
          <w:sz w:val="28"/>
          <w:szCs w:val="28"/>
          <w:lang w:val="en-US"/>
        </w:rPr>
        <w:tab/>
      </w:r>
      <w:r w:rsidRPr="006B5E4B">
        <w:rPr>
          <w:rFonts w:ascii="Arial" w:eastAsia="Times New Roman" w:hAnsi="Arial" w:cs="Arial"/>
          <w:b/>
          <w:sz w:val="28"/>
          <w:szCs w:val="28"/>
          <w:u w:val="single"/>
          <w:lang w:val="en-US"/>
        </w:rPr>
        <w:t>DRAFT ANNUAL REPORT AND ACCOUNTS FOR THE YEAR ENDED 31 MARCH 2024</w:t>
      </w:r>
    </w:p>
    <w:p w14:paraId="31414C24" w14:textId="77777777" w:rsidR="00AD429F" w:rsidRDefault="00AD429F" w:rsidP="00AD429F">
      <w:pPr>
        <w:spacing w:after="0" w:line="240" w:lineRule="auto"/>
        <w:ind w:left="532" w:right="403" w:hanging="686"/>
        <w:jc w:val="both"/>
        <w:rPr>
          <w:rFonts w:ascii="Arial" w:hAnsi="Arial" w:cs="Arial"/>
          <w:sz w:val="28"/>
          <w:szCs w:val="28"/>
        </w:rPr>
      </w:pPr>
    </w:p>
    <w:p w14:paraId="7B6A4818" w14:textId="6D62AB37" w:rsidR="00654C9C" w:rsidRDefault="000B2C1F" w:rsidP="00B520FC">
      <w:pPr>
        <w:spacing w:after="0" w:line="240" w:lineRule="auto"/>
        <w:ind w:left="532" w:right="16"/>
        <w:jc w:val="both"/>
        <w:rPr>
          <w:rFonts w:ascii="Arial" w:hAnsi="Arial" w:cs="Arial"/>
          <w:sz w:val="28"/>
          <w:szCs w:val="28"/>
        </w:rPr>
      </w:pPr>
      <w:r>
        <w:rPr>
          <w:rFonts w:ascii="Arial" w:hAnsi="Arial" w:cs="Arial"/>
          <w:sz w:val="28"/>
          <w:szCs w:val="28"/>
        </w:rPr>
        <w:t>At the outset</w:t>
      </w:r>
      <w:r w:rsidR="00C21BD8">
        <w:rPr>
          <w:rFonts w:ascii="Arial" w:hAnsi="Arial" w:cs="Arial"/>
          <w:sz w:val="28"/>
          <w:szCs w:val="28"/>
        </w:rPr>
        <w:t>,</w:t>
      </w:r>
      <w:r w:rsidR="00B74F0C">
        <w:rPr>
          <w:rFonts w:ascii="Arial" w:hAnsi="Arial" w:cs="Arial"/>
          <w:sz w:val="28"/>
          <w:szCs w:val="28"/>
        </w:rPr>
        <w:t xml:space="preserve"> Ms Teggart recorded sincere appreciation to the Finance Team and wider Finance staff for their dedication and hard work in preparing the draft annual report and accounts against an extremely challenging timeframe.  </w:t>
      </w:r>
      <w:r w:rsidR="00853F0E">
        <w:rPr>
          <w:rFonts w:ascii="Arial" w:hAnsi="Arial" w:cs="Arial"/>
          <w:sz w:val="28"/>
          <w:szCs w:val="28"/>
        </w:rPr>
        <w:t>Ms Teggart advised that the draft documents would be submitted to the Department of Health (DoH) the following d</w:t>
      </w:r>
      <w:r w:rsidR="00B520FC">
        <w:rPr>
          <w:rFonts w:ascii="Arial" w:hAnsi="Arial" w:cs="Arial"/>
          <w:sz w:val="28"/>
          <w:szCs w:val="28"/>
        </w:rPr>
        <w:t>ay</w:t>
      </w:r>
      <w:r w:rsidR="00853F0E">
        <w:rPr>
          <w:rFonts w:ascii="Arial" w:hAnsi="Arial" w:cs="Arial"/>
          <w:sz w:val="28"/>
          <w:szCs w:val="28"/>
        </w:rPr>
        <w:t>, Friday, 3</w:t>
      </w:r>
      <w:r w:rsidR="00853F0E" w:rsidRPr="00B74F0C">
        <w:rPr>
          <w:rFonts w:ascii="Arial" w:hAnsi="Arial" w:cs="Arial"/>
          <w:sz w:val="28"/>
          <w:szCs w:val="28"/>
          <w:vertAlign w:val="superscript"/>
        </w:rPr>
        <w:t>rd</w:t>
      </w:r>
      <w:r w:rsidR="00853F0E">
        <w:rPr>
          <w:rFonts w:ascii="Arial" w:hAnsi="Arial" w:cs="Arial"/>
          <w:sz w:val="28"/>
          <w:szCs w:val="28"/>
        </w:rPr>
        <w:t xml:space="preserve"> May 2024 in line with </w:t>
      </w:r>
      <w:r w:rsidR="00B520FC">
        <w:rPr>
          <w:rFonts w:ascii="Arial" w:hAnsi="Arial" w:cs="Arial"/>
          <w:sz w:val="28"/>
          <w:szCs w:val="28"/>
        </w:rPr>
        <w:t xml:space="preserve">Departmental </w:t>
      </w:r>
      <w:r w:rsidR="00853F0E">
        <w:rPr>
          <w:rFonts w:ascii="Arial" w:hAnsi="Arial" w:cs="Arial"/>
          <w:sz w:val="28"/>
          <w:szCs w:val="28"/>
        </w:rPr>
        <w:t xml:space="preserve">timescales.  </w:t>
      </w:r>
      <w:r w:rsidR="00B74F0C">
        <w:rPr>
          <w:rFonts w:ascii="Arial" w:hAnsi="Arial" w:cs="Arial"/>
          <w:sz w:val="28"/>
          <w:szCs w:val="28"/>
        </w:rPr>
        <w:t>She acknowledged that whilst</w:t>
      </w:r>
      <w:r w:rsidR="00853F0E">
        <w:rPr>
          <w:rFonts w:ascii="Arial" w:hAnsi="Arial" w:cs="Arial"/>
          <w:sz w:val="28"/>
          <w:szCs w:val="28"/>
        </w:rPr>
        <w:t xml:space="preserve"> members had not had an opportunity to review </w:t>
      </w:r>
      <w:r w:rsidR="00853F0E" w:rsidRPr="00B520FC">
        <w:rPr>
          <w:rFonts w:ascii="Arial" w:hAnsi="Arial" w:cs="Arial"/>
          <w:sz w:val="28"/>
          <w:szCs w:val="28"/>
        </w:rPr>
        <w:t>the draft report and accounts</w:t>
      </w:r>
      <w:r w:rsidR="00654C9C">
        <w:rPr>
          <w:rFonts w:ascii="Arial" w:hAnsi="Arial" w:cs="Arial"/>
          <w:sz w:val="28"/>
          <w:szCs w:val="28"/>
        </w:rPr>
        <w:t>, including the draft Governance Statement</w:t>
      </w:r>
      <w:r w:rsidR="00F76934">
        <w:rPr>
          <w:rFonts w:ascii="Arial" w:hAnsi="Arial" w:cs="Arial"/>
          <w:sz w:val="28"/>
          <w:szCs w:val="28"/>
        </w:rPr>
        <w:t>,</w:t>
      </w:r>
      <w:r w:rsidR="00654C9C">
        <w:rPr>
          <w:rFonts w:ascii="Arial" w:hAnsi="Arial" w:cs="Arial"/>
          <w:sz w:val="28"/>
          <w:szCs w:val="28"/>
        </w:rPr>
        <w:t xml:space="preserve"> </w:t>
      </w:r>
      <w:r w:rsidR="00853F0E" w:rsidRPr="00B520FC">
        <w:rPr>
          <w:rFonts w:ascii="Arial" w:hAnsi="Arial" w:cs="Arial"/>
          <w:sz w:val="28"/>
          <w:szCs w:val="28"/>
        </w:rPr>
        <w:t>in full</w:t>
      </w:r>
      <w:r w:rsidR="00A92B1B">
        <w:rPr>
          <w:rFonts w:ascii="Arial" w:hAnsi="Arial" w:cs="Arial"/>
          <w:sz w:val="28"/>
          <w:szCs w:val="28"/>
        </w:rPr>
        <w:t xml:space="preserve">, </w:t>
      </w:r>
      <w:r w:rsidR="00853F0E" w:rsidRPr="00B520FC">
        <w:rPr>
          <w:rFonts w:ascii="Arial" w:hAnsi="Arial" w:cs="Arial"/>
          <w:sz w:val="28"/>
          <w:szCs w:val="28"/>
        </w:rPr>
        <w:t>in advance of the meeting, a</w:t>
      </w:r>
      <w:r w:rsidR="00B520FC" w:rsidRPr="00B520FC">
        <w:rPr>
          <w:rFonts w:ascii="Arial" w:hAnsi="Arial" w:cs="Arial"/>
          <w:sz w:val="28"/>
          <w:szCs w:val="28"/>
        </w:rPr>
        <w:t xml:space="preserve"> robust </w:t>
      </w:r>
      <w:r w:rsidR="00853F0E" w:rsidRPr="00B520FC">
        <w:rPr>
          <w:rFonts w:ascii="Arial" w:hAnsi="Arial" w:cs="Arial"/>
          <w:sz w:val="28"/>
          <w:szCs w:val="28"/>
        </w:rPr>
        <w:t xml:space="preserve">discussion would be facilitated at the next ARAC meeting scheduled for </w:t>
      </w:r>
      <w:r w:rsidR="00A92B1B">
        <w:rPr>
          <w:rFonts w:ascii="Arial" w:hAnsi="Arial" w:cs="Arial"/>
          <w:sz w:val="28"/>
          <w:szCs w:val="28"/>
        </w:rPr>
        <w:t>17</w:t>
      </w:r>
      <w:r w:rsidR="00A92B1B" w:rsidRPr="00A92B1B">
        <w:rPr>
          <w:rFonts w:ascii="Arial" w:hAnsi="Arial" w:cs="Arial"/>
          <w:sz w:val="28"/>
          <w:szCs w:val="28"/>
          <w:vertAlign w:val="superscript"/>
        </w:rPr>
        <w:t>th</w:t>
      </w:r>
      <w:r w:rsidR="00A92B1B">
        <w:rPr>
          <w:rFonts w:ascii="Arial" w:hAnsi="Arial" w:cs="Arial"/>
          <w:sz w:val="28"/>
          <w:szCs w:val="28"/>
        </w:rPr>
        <w:t xml:space="preserve"> </w:t>
      </w:r>
      <w:r w:rsidR="00853F0E" w:rsidRPr="00B520FC">
        <w:rPr>
          <w:rFonts w:ascii="Arial" w:hAnsi="Arial" w:cs="Arial"/>
          <w:sz w:val="28"/>
          <w:szCs w:val="28"/>
        </w:rPr>
        <w:t xml:space="preserve">June 2024.  </w:t>
      </w:r>
      <w:r w:rsidR="00654C9C">
        <w:rPr>
          <w:rFonts w:ascii="Arial" w:hAnsi="Arial" w:cs="Arial"/>
          <w:sz w:val="28"/>
          <w:szCs w:val="28"/>
        </w:rPr>
        <w:t>Ms Teggart said the draft documents will also b</w:t>
      </w:r>
      <w:r w:rsidR="00F76934">
        <w:rPr>
          <w:rFonts w:ascii="Arial" w:hAnsi="Arial" w:cs="Arial"/>
          <w:sz w:val="28"/>
          <w:szCs w:val="28"/>
        </w:rPr>
        <w:t xml:space="preserve">e </w:t>
      </w:r>
      <w:r w:rsidR="00654C9C">
        <w:rPr>
          <w:rFonts w:ascii="Arial" w:hAnsi="Arial" w:cs="Arial"/>
          <w:sz w:val="28"/>
          <w:szCs w:val="28"/>
        </w:rPr>
        <w:t>review</w:t>
      </w:r>
      <w:r w:rsidR="00F76934">
        <w:rPr>
          <w:rFonts w:ascii="Arial" w:hAnsi="Arial" w:cs="Arial"/>
          <w:sz w:val="28"/>
          <w:szCs w:val="28"/>
        </w:rPr>
        <w:t xml:space="preserve">ed </w:t>
      </w:r>
      <w:r w:rsidR="00654C9C">
        <w:rPr>
          <w:rFonts w:ascii="Arial" w:hAnsi="Arial" w:cs="Arial"/>
          <w:sz w:val="28"/>
          <w:szCs w:val="28"/>
        </w:rPr>
        <w:t xml:space="preserve">by the Trust </w:t>
      </w:r>
      <w:r w:rsidR="00ED04EB">
        <w:rPr>
          <w:rFonts w:ascii="Arial" w:hAnsi="Arial" w:cs="Arial"/>
          <w:sz w:val="28"/>
          <w:szCs w:val="28"/>
        </w:rPr>
        <w:t>(</w:t>
      </w:r>
      <w:r w:rsidR="00654C9C">
        <w:rPr>
          <w:rFonts w:ascii="Arial" w:hAnsi="Arial" w:cs="Arial"/>
          <w:sz w:val="28"/>
          <w:szCs w:val="28"/>
        </w:rPr>
        <w:t>SL</w:t>
      </w:r>
      <w:r w:rsidR="00ED04EB">
        <w:rPr>
          <w:rFonts w:ascii="Arial" w:hAnsi="Arial" w:cs="Arial"/>
          <w:sz w:val="28"/>
          <w:szCs w:val="28"/>
        </w:rPr>
        <w:t xml:space="preserve">T </w:t>
      </w:r>
      <w:r w:rsidR="00654C9C">
        <w:rPr>
          <w:rFonts w:ascii="Arial" w:hAnsi="Arial" w:cs="Arial"/>
          <w:sz w:val="28"/>
          <w:szCs w:val="28"/>
        </w:rPr>
        <w:t xml:space="preserve">in advance of the next ARAC meeting </w:t>
      </w:r>
      <w:r w:rsidR="00F21D4D">
        <w:rPr>
          <w:rFonts w:ascii="Arial" w:hAnsi="Arial" w:cs="Arial"/>
          <w:sz w:val="28"/>
          <w:szCs w:val="28"/>
        </w:rPr>
        <w:t>on 17</w:t>
      </w:r>
      <w:r w:rsidR="00F21D4D" w:rsidRPr="00F21D4D">
        <w:rPr>
          <w:rFonts w:ascii="Arial" w:hAnsi="Arial" w:cs="Arial"/>
          <w:sz w:val="28"/>
          <w:szCs w:val="28"/>
          <w:vertAlign w:val="superscript"/>
        </w:rPr>
        <w:t>th</w:t>
      </w:r>
      <w:r w:rsidR="00F21D4D">
        <w:rPr>
          <w:rFonts w:ascii="Arial" w:hAnsi="Arial" w:cs="Arial"/>
          <w:sz w:val="28"/>
          <w:szCs w:val="28"/>
        </w:rPr>
        <w:t xml:space="preserve"> </w:t>
      </w:r>
      <w:r w:rsidR="00654C9C">
        <w:rPr>
          <w:rFonts w:ascii="Arial" w:hAnsi="Arial" w:cs="Arial"/>
          <w:sz w:val="28"/>
          <w:szCs w:val="28"/>
        </w:rPr>
        <w:t xml:space="preserve">June 2024.  </w:t>
      </w:r>
    </w:p>
    <w:p w14:paraId="4F87791C" w14:textId="77777777" w:rsidR="00F76934" w:rsidRDefault="00F76934" w:rsidP="0042452A">
      <w:pPr>
        <w:spacing w:after="0" w:line="240" w:lineRule="auto"/>
        <w:ind w:right="16"/>
        <w:jc w:val="both"/>
        <w:rPr>
          <w:rFonts w:ascii="Arial" w:hAnsi="Arial" w:cs="Arial"/>
          <w:b/>
          <w:bCs/>
          <w:i/>
          <w:iCs/>
          <w:sz w:val="28"/>
          <w:szCs w:val="28"/>
        </w:rPr>
      </w:pPr>
    </w:p>
    <w:p w14:paraId="4B41F657" w14:textId="5E1DF757" w:rsidR="008D6CF9" w:rsidRDefault="00AD429F" w:rsidP="008D6CF9">
      <w:pPr>
        <w:spacing w:after="0" w:line="240" w:lineRule="auto"/>
        <w:ind w:left="532" w:right="16"/>
        <w:jc w:val="both"/>
        <w:rPr>
          <w:rFonts w:ascii="Arial" w:hAnsi="Arial" w:cs="Arial"/>
          <w:sz w:val="28"/>
          <w:szCs w:val="28"/>
        </w:rPr>
      </w:pPr>
      <w:r>
        <w:rPr>
          <w:rFonts w:ascii="Arial" w:hAnsi="Arial" w:cs="Arial"/>
          <w:sz w:val="28"/>
          <w:szCs w:val="28"/>
        </w:rPr>
        <w:t>Ms Teggart guided members through the key elements</w:t>
      </w:r>
      <w:r w:rsidR="00D23084">
        <w:rPr>
          <w:rFonts w:ascii="Arial" w:hAnsi="Arial" w:cs="Arial"/>
          <w:sz w:val="28"/>
          <w:szCs w:val="28"/>
        </w:rPr>
        <w:t xml:space="preserve"> of the draft documents</w:t>
      </w:r>
      <w:r w:rsidR="00663D65">
        <w:rPr>
          <w:rFonts w:ascii="Arial" w:hAnsi="Arial" w:cs="Arial"/>
          <w:sz w:val="28"/>
          <w:szCs w:val="28"/>
        </w:rPr>
        <w:t xml:space="preserve"> and at the outset said it had been an extremely challenging year for the entire HSC system</w:t>
      </w:r>
      <w:r w:rsidR="00A951C5">
        <w:rPr>
          <w:rFonts w:ascii="Arial" w:hAnsi="Arial" w:cs="Arial"/>
          <w:sz w:val="28"/>
          <w:szCs w:val="28"/>
        </w:rPr>
        <w:t xml:space="preserve">.  She </w:t>
      </w:r>
      <w:r w:rsidR="00663D65">
        <w:rPr>
          <w:rFonts w:ascii="Arial" w:hAnsi="Arial" w:cs="Arial"/>
          <w:sz w:val="28"/>
          <w:szCs w:val="28"/>
        </w:rPr>
        <w:t>reminded members regarding the efficiency target set for 2023/24</w:t>
      </w:r>
      <w:r w:rsidR="00A951C5">
        <w:rPr>
          <w:rFonts w:ascii="Arial" w:hAnsi="Arial" w:cs="Arial"/>
          <w:sz w:val="28"/>
          <w:szCs w:val="28"/>
        </w:rPr>
        <w:t xml:space="preserve">, </w:t>
      </w:r>
      <w:r w:rsidR="00663D65">
        <w:rPr>
          <w:rFonts w:ascii="Arial" w:hAnsi="Arial" w:cs="Arial"/>
          <w:sz w:val="28"/>
          <w:szCs w:val="28"/>
        </w:rPr>
        <w:t xml:space="preserve">with the Southern Trust </w:t>
      </w:r>
      <w:r w:rsidR="00A951C5">
        <w:rPr>
          <w:rFonts w:ascii="Arial" w:hAnsi="Arial" w:cs="Arial"/>
          <w:sz w:val="28"/>
          <w:szCs w:val="28"/>
        </w:rPr>
        <w:t xml:space="preserve">tasked </w:t>
      </w:r>
      <w:r w:rsidR="00663D65">
        <w:rPr>
          <w:rFonts w:ascii="Arial" w:hAnsi="Arial" w:cs="Arial"/>
          <w:sz w:val="28"/>
          <w:szCs w:val="28"/>
        </w:rPr>
        <w:t>to achieve</w:t>
      </w:r>
      <w:r w:rsidR="00A951C5">
        <w:rPr>
          <w:rFonts w:ascii="Arial" w:hAnsi="Arial" w:cs="Arial"/>
          <w:sz w:val="28"/>
          <w:szCs w:val="28"/>
        </w:rPr>
        <w:t xml:space="preserve"> a target of </w:t>
      </w:r>
      <w:r w:rsidR="00663D65">
        <w:rPr>
          <w:rFonts w:ascii="Arial" w:hAnsi="Arial" w:cs="Arial"/>
          <w:sz w:val="28"/>
          <w:szCs w:val="28"/>
        </w:rPr>
        <w:t xml:space="preserve">£26.3m.  </w:t>
      </w:r>
      <w:r w:rsidR="00A951C5">
        <w:rPr>
          <w:rFonts w:ascii="Arial" w:hAnsi="Arial" w:cs="Arial"/>
          <w:sz w:val="28"/>
          <w:szCs w:val="28"/>
        </w:rPr>
        <w:t xml:space="preserve">Ms Teggart said that while </w:t>
      </w:r>
      <w:r w:rsidR="00663D65">
        <w:rPr>
          <w:rFonts w:ascii="Arial" w:hAnsi="Arial" w:cs="Arial"/>
          <w:sz w:val="28"/>
          <w:szCs w:val="28"/>
        </w:rPr>
        <w:t xml:space="preserve">the Southern </w:t>
      </w:r>
      <w:r>
        <w:rPr>
          <w:rFonts w:ascii="Arial" w:hAnsi="Arial" w:cs="Arial"/>
          <w:sz w:val="28"/>
          <w:szCs w:val="28"/>
        </w:rPr>
        <w:t>Trust had achieved financial b</w:t>
      </w:r>
      <w:r w:rsidR="00A951C5">
        <w:rPr>
          <w:rFonts w:ascii="Arial" w:hAnsi="Arial" w:cs="Arial"/>
          <w:sz w:val="28"/>
          <w:szCs w:val="28"/>
        </w:rPr>
        <w:t>alance f</w:t>
      </w:r>
      <w:r>
        <w:rPr>
          <w:rFonts w:ascii="Arial" w:hAnsi="Arial" w:cs="Arial"/>
          <w:sz w:val="28"/>
          <w:szCs w:val="28"/>
        </w:rPr>
        <w:t>or 202</w:t>
      </w:r>
      <w:r w:rsidR="0017753D">
        <w:rPr>
          <w:rFonts w:ascii="Arial" w:hAnsi="Arial" w:cs="Arial"/>
          <w:sz w:val="28"/>
          <w:szCs w:val="28"/>
        </w:rPr>
        <w:t>3</w:t>
      </w:r>
      <w:r>
        <w:rPr>
          <w:rFonts w:ascii="Arial" w:hAnsi="Arial" w:cs="Arial"/>
          <w:sz w:val="28"/>
          <w:szCs w:val="28"/>
        </w:rPr>
        <w:t>/2</w:t>
      </w:r>
      <w:r w:rsidR="0017753D">
        <w:rPr>
          <w:rFonts w:ascii="Arial" w:hAnsi="Arial" w:cs="Arial"/>
          <w:sz w:val="28"/>
          <w:szCs w:val="28"/>
        </w:rPr>
        <w:t>4</w:t>
      </w:r>
      <w:r w:rsidR="00A951C5">
        <w:rPr>
          <w:rFonts w:ascii="Arial" w:hAnsi="Arial" w:cs="Arial"/>
          <w:sz w:val="28"/>
          <w:szCs w:val="28"/>
        </w:rPr>
        <w:t xml:space="preserve">, </w:t>
      </w:r>
      <w:r>
        <w:rPr>
          <w:rFonts w:ascii="Arial" w:hAnsi="Arial" w:cs="Arial"/>
          <w:sz w:val="28"/>
          <w:szCs w:val="28"/>
        </w:rPr>
        <w:t>with a small surplus of £3</w:t>
      </w:r>
      <w:r w:rsidR="0017753D">
        <w:rPr>
          <w:rFonts w:ascii="Arial" w:hAnsi="Arial" w:cs="Arial"/>
          <w:sz w:val="28"/>
          <w:szCs w:val="28"/>
        </w:rPr>
        <w:t>9</w:t>
      </w:r>
      <w:r>
        <w:rPr>
          <w:rFonts w:ascii="Arial" w:hAnsi="Arial" w:cs="Arial"/>
          <w:sz w:val="28"/>
          <w:szCs w:val="28"/>
        </w:rPr>
        <w:t>k</w:t>
      </w:r>
      <w:r w:rsidR="00663D65">
        <w:rPr>
          <w:rFonts w:ascii="Arial" w:hAnsi="Arial" w:cs="Arial"/>
          <w:sz w:val="28"/>
          <w:szCs w:val="28"/>
        </w:rPr>
        <w:t>,</w:t>
      </w:r>
      <w:r w:rsidR="00A951C5">
        <w:rPr>
          <w:rFonts w:ascii="Arial" w:hAnsi="Arial" w:cs="Arial"/>
          <w:sz w:val="28"/>
          <w:szCs w:val="28"/>
        </w:rPr>
        <w:t xml:space="preserve"> it must be noted</w:t>
      </w:r>
      <w:r w:rsidR="003374A4">
        <w:rPr>
          <w:rFonts w:ascii="Arial" w:hAnsi="Arial" w:cs="Arial"/>
          <w:sz w:val="28"/>
          <w:szCs w:val="28"/>
        </w:rPr>
        <w:t xml:space="preserve"> that</w:t>
      </w:r>
      <w:r w:rsidR="00A951C5">
        <w:rPr>
          <w:rFonts w:ascii="Arial" w:hAnsi="Arial" w:cs="Arial"/>
          <w:sz w:val="28"/>
          <w:szCs w:val="28"/>
        </w:rPr>
        <w:t xml:space="preserve"> </w:t>
      </w:r>
      <w:r w:rsidR="00663D65">
        <w:rPr>
          <w:rFonts w:ascii="Arial" w:hAnsi="Arial" w:cs="Arial"/>
          <w:sz w:val="28"/>
          <w:szCs w:val="28"/>
        </w:rPr>
        <w:t>this is against a backdrop of significant pressures during the year and only</w:t>
      </w:r>
      <w:r w:rsidR="00A951C5">
        <w:rPr>
          <w:rFonts w:ascii="Arial" w:hAnsi="Arial" w:cs="Arial"/>
          <w:sz w:val="28"/>
          <w:szCs w:val="28"/>
        </w:rPr>
        <w:t xml:space="preserve"> </w:t>
      </w:r>
      <w:r w:rsidR="00663D65">
        <w:rPr>
          <w:rFonts w:ascii="Arial" w:hAnsi="Arial" w:cs="Arial"/>
          <w:sz w:val="28"/>
          <w:szCs w:val="28"/>
        </w:rPr>
        <w:t>possible through additional funding for baseline deficits of £41.3m</w:t>
      </w:r>
      <w:r w:rsidR="00A951C5">
        <w:rPr>
          <w:rFonts w:ascii="Arial" w:hAnsi="Arial" w:cs="Arial"/>
          <w:sz w:val="28"/>
          <w:szCs w:val="28"/>
        </w:rPr>
        <w:t xml:space="preserve">, </w:t>
      </w:r>
      <w:r w:rsidR="00CF5286">
        <w:rPr>
          <w:rFonts w:ascii="Arial" w:hAnsi="Arial" w:cs="Arial"/>
          <w:sz w:val="28"/>
          <w:szCs w:val="28"/>
        </w:rPr>
        <w:t xml:space="preserve">of which the source of </w:t>
      </w:r>
      <w:r w:rsidR="00663D65">
        <w:rPr>
          <w:rFonts w:ascii="Arial" w:hAnsi="Arial" w:cs="Arial"/>
          <w:sz w:val="28"/>
          <w:szCs w:val="28"/>
        </w:rPr>
        <w:t xml:space="preserve">£30m is the financial package made available </w:t>
      </w:r>
      <w:r w:rsidR="00ED04EB">
        <w:rPr>
          <w:rFonts w:ascii="Arial" w:hAnsi="Arial" w:cs="Arial"/>
          <w:sz w:val="28"/>
          <w:szCs w:val="28"/>
        </w:rPr>
        <w:t xml:space="preserve">following </w:t>
      </w:r>
      <w:r w:rsidR="00663D65">
        <w:rPr>
          <w:rFonts w:ascii="Arial" w:hAnsi="Arial" w:cs="Arial"/>
          <w:sz w:val="28"/>
          <w:szCs w:val="28"/>
        </w:rPr>
        <w:t>the restoration of the Northern Ireland Executive</w:t>
      </w:r>
      <w:r w:rsidR="00A951C5">
        <w:rPr>
          <w:rFonts w:ascii="Arial" w:hAnsi="Arial" w:cs="Arial"/>
          <w:sz w:val="28"/>
          <w:szCs w:val="28"/>
        </w:rPr>
        <w:t>. Continuing, Ms Teggart said t</w:t>
      </w:r>
      <w:r w:rsidR="00663D65">
        <w:rPr>
          <w:rFonts w:ascii="Arial" w:hAnsi="Arial" w:cs="Arial"/>
          <w:sz w:val="28"/>
          <w:szCs w:val="28"/>
        </w:rPr>
        <w:t>he Trust achieved £11.4m savings through a reduction in spend</w:t>
      </w:r>
      <w:r w:rsidR="00A951C5">
        <w:rPr>
          <w:rFonts w:ascii="Arial" w:hAnsi="Arial" w:cs="Arial"/>
          <w:sz w:val="28"/>
          <w:szCs w:val="28"/>
        </w:rPr>
        <w:t xml:space="preserve"> and emphasised</w:t>
      </w:r>
      <w:r w:rsidR="00663D65">
        <w:rPr>
          <w:rFonts w:ascii="Arial" w:hAnsi="Arial" w:cs="Arial"/>
          <w:sz w:val="28"/>
          <w:szCs w:val="28"/>
        </w:rPr>
        <w:t xml:space="preserve"> the </w:t>
      </w:r>
      <w:r w:rsidR="00ED04EB">
        <w:rPr>
          <w:rFonts w:ascii="Arial" w:hAnsi="Arial" w:cs="Arial"/>
          <w:sz w:val="28"/>
          <w:szCs w:val="28"/>
        </w:rPr>
        <w:t xml:space="preserve">organisation </w:t>
      </w:r>
      <w:r w:rsidR="00663D65">
        <w:rPr>
          <w:rFonts w:ascii="Arial" w:hAnsi="Arial" w:cs="Arial"/>
          <w:sz w:val="28"/>
          <w:szCs w:val="28"/>
        </w:rPr>
        <w:t>has worked extremely hard to balance</w:t>
      </w:r>
      <w:r w:rsidR="00A951C5">
        <w:rPr>
          <w:rFonts w:ascii="Arial" w:hAnsi="Arial" w:cs="Arial"/>
          <w:sz w:val="28"/>
          <w:szCs w:val="28"/>
        </w:rPr>
        <w:t xml:space="preserve"> safe, high </w:t>
      </w:r>
      <w:r w:rsidR="00CF5286">
        <w:rPr>
          <w:rFonts w:ascii="Arial" w:hAnsi="Arial" w:cs="Arial"/>
          <w:sz w:val="28"/>
          <w:szCs w:val="28"/>
        </w:rPr>
        <w:t>quality patient care together with the increasing demands for services in 2023/24.</w:t>
      </w:r>
      <w:r w:rsidR="00250646">
        <w:rPr>
          <w:rFonts w:ascii="Arial" w:hAnsi="Arial" w:cs="Arial"/>
          <w:sz w:val="28"/>
          <w:szCs w:val="28"/>
        </w:rPr>
        <w:t xml:space="preserve"> </w:t>
      </w:r>
      <w:r>
        <w:rPr>
          <w:rFonts w:ascii="Arial" w:hAnsi="Arial" w:cs="Arial"/>
          <w:sz w:val="28"/>
          <w:szCs w:val="28"/>
        </w:rPr>
        <w:t>Revenue</w:t>
      </w:r>
      <w:r w:rsidR="00B6119A">
        <w:rPr>
          <w:rFonts w:ascii="Arial" w:hAnsi="Arial" w:cs="Arial"/>
          <w:sz w:val="28"/>
          <w:szCs w:val="28"/>
        </w:rPr>
        <w:t xml:space="preserve"> </w:t>
      </w:r>
      <w:r>
        <w:rPr>
          <w:rFonts w:ascii="Arial" w:hAnsi="Arial" w:cs="Arial"/>
          <w:sz w:val="28"/>
          <w:szCs w:val="28"/>
        </w:rPr>
        <w:t>from all sources amounted to £</w:t>
      </w:r>
      <w:r w:rsidR="0017753D">
        <w:rPr>
          <w:rFonts w:ascii="Arial" w:hAnsi="Arial" w:cs="Arial"/>
          <w:sz w:val="28"/>
          <w:szCs w:val="28"/>
        </w:rPr>
        <w:t>1,020</w:t>
      </w:r>
      <w:r>
        <w:rPr>
          <w:rFonts w:ascii="Arial" w:hAnsi="Arial" w:cs="Arial"/>
          <w:sz w:val="28"/>
          <w:szCs w:val="28"/>
        </w:rPr>
        <w:t>m</w:t>
      </w:r>
      <w:r w:rsidR="0017753D">
        <w:rPr>
          <w:rFonts w:ascii="Arial" w:hAnsi="Arial" w:cs="Arial"/>
          <w:sz w:val="28"/>
          <w:szCs w:val="28"/>
        </w:rPr>
        <w:t xml:space="preserve"> and members noted the finer detail.  </w:t>
      </w:r>
      <w:r>
        <w:rPr>
          <w:rFonts w:ascii="Arial" w:hAnsi="Arial" w:cs="Arial"/>
          <w:sz w:val="28"/>
          <w:szCs w:val="28"/>
        </w:rPr>
        <w:t>The Capital</w:t>
      </w:r>
      <w:r w:rsidR="00B6119A">
        <w:rPr>
          <w:rFonts w:ascii="Arial" w:hAnsi="Arial" w:cs="Arial"/>
          <w:sz w:val="28"/>
          <w:szCs w:val="28"/>
        </w:rPr>
        <w:t xml:space="preserve"> </w:t>
      </w:r>
      <w:r>
        <w:rPr>
          <w:rFonts w:ascii="Arial" w:hAnsi="Arial" w:cs="Arial"/>
          <w:sz w:val="28"/>
          <w:szCs w:val="28"/>
        </w:rPr>
        <w:t xml:space="preserve">Resource </w:t>
      </w:r>
      <w:r>
        <w:rPr>
          <w:rFonts w:ascii="Arial" w:hAnsi="Arial" w:cs="Arial"/>
          <w:sz w:val="28"/>
          <w:szCs w:val="28"/>
        </w:rPr>
        <w:lastRenderedPageBreak/>
        <w:t>Budget for 202</w:t>
      </w:r>
      <w:r w:rsidR="0017753D">
        <w:rPr>
          <w:rFonts w:ascii="Arial" w:hAnsi="Arial" w:cs="Arial"/>
          <w:sz w:val="28"/>
          <w:szCs w:val="28"/>
        </w:rPr>
        <w:t>3</w:t>
      </w:r>
      <w:r>
        <w:rPr>
          <w:rFonts w:ascii="Arial" w:hAnsi="Arial" w:cs="Arial"/>
          <w:sz w:val="28"/>
          <w:szCs w:val="28"/>
        </w:rPr>
        <w:t>/2</w:t>
      </w:r>
      <w:r w:rsidR="0017753D">
        <w:rPr>
          <w:rFonts w:ascii="Arial" w:hAnsi="Arial" w:cs="Arial"/>
          <w:sz w:val="28"/>
          <w:szCs w:val="28"/>
        </w:rPr>
        <w:t>4</w:t>
      </w:r>
      <w:r>
        <w:rPr>
          <w:rFonts w:ascii="Arial" w:hAnsi="Arial" w:cs="Arial"/>
          <w:sz w:val="28"/>
          <w:szCs w:val="28"/>
        </w:rPr>
        <w:t xml:space="preserve"> was c£</w:t>
      </w:r>
      <w:r w:rsidR="0017753D">
        <w:rPr>
          <w:rFonts w:ascii="Arial" w:hAnsi="Arial" w:cs="Arial"/>
          <w:sz w:val="28"/>
          <w:szCs w:val="28"/>
        </w:rPr>
        <w:t>28</w:t>
      </w:r>
      <w:r>
        <w:rPr>
          <w:rFonts w:ascii="Arial" w:hAnsi="Arial" w:cs="Arial"/>
          <w:sz w:val="28"/>
          <w:szCs w:val="28"/>
        </w:rPr>
        <w:t>.</w:t>
      </w:r>
      <w:r w:rsidR="0017753D">
        <w:rPr>
          <w:rFonts w:ascii="Arial" w:hAnsi="Arial" w:cs="Arial"/>
          <w:sz w:val="28"/>
          <w:szCs w:val="28"/>
        </w:rPr>
        <w:t>7</w:t>
      </w:r>
      <w:r>
        <w:rPr>
          <w:rFonts w:ascii="Arial" w:hAnsi="Arial" w:cs="Arial"/>
          <w:sz w:val="28"/>
          <w:szCs w:val="28"/>
        </w:rPr>
        <w:t>m</w:t>
      </w:r>
      <w:r w:rsidR="00196BDD">
        <w:rPr>
          <w:rFonts w:ascii="Arial" w:hAnsi="Arial" w:cs="Arial"/>
          <w:sz w:val="28"/>
          <w:szCs w:val="28"/>
        </w:rPr>
        <w:t xml:space="preserve">, </w:t>
      </w:r>
      <w:r w:rsidR="0017753D">
        <w:rPr>
          <w:rFonts w:ascii="Arial" w:hAnsi="Arial" w:cs="Arial"/>
          <w:sz w:val="28"/>
          <w:szCs w:val="28"/>
        </w:rPr>
        <w:t>a decrease of £11.4m from the prior year</w:t>
      </w:r>
      <w:r w:rsidR="00B6119A">
        <w:rPr>
          <w:rFonts w:ascii="Arial" w:hAnsi="Arial" w:cs="Arial"/>
          <w:sz w:val="28"/>
          <w:szCs w:val="28"/>
        </w:rPr>
        <w:t xml:space="preserve"> an</w:t>
      </w:r>
      <w:r w:rsidR="00196BDD">
        <w:rPr>
          <w:rFonts w:ascii="Arial" w:hAnsi="Arial" w:cs="Arial"/>
          <w:sz w:val="28"/>
          <w:szCs w:val="28"/>
        </w:rPr>
        <w:t xml:space="preserve">d Ms Teggart outlined </w:t>
      </w:r>
      <w:r w:rsidR="00B6119A">
        <w:rPr>
          <w:rFonts w:ascii="Arial" w:hAnsi="Arial" w:cs="Arial"/>
          <w:sz w:val="28"/>
          <w:szCs w:val="28"/>
        </w:rPr>
        <w:t xml:space="preserve">how the Capital budget was </w:t>
      </w:r>
      <w:r w:rsidR="00ED04EB">
        <w:rPr>
          <w:rFonts w:ascii="Arial" w:hAnsi="Arial" w:cs="Arial"/>
          <w:sz w:val="28"/>
          <w:szCs w:val="28"/>
        </w:rPr>
        <w:t>spent</w:t>
      </w:r>
      <w:r w:rsidR="0017753D">
        <w:rPr>
          <w:rFonts w:ascii="Arial" w:hAnsi="Arial" w:cs="Arial"/>
          <w:sz w:val="28"/>
          <w:szCs w:val="28"/>
        </w:rPr>
        <w:t>.</w:t>
      </w:r>
    </w:p>
    <w:p w14:paraId="1F715AA6" w14:textId="77777777" w:rsidR="008D6CF9" w:rsidRDefault="008D6CF9" w:rsidP="008D6CF9">
      <w:pPr>
        <w:spacing w:after="0" w:line="240" w:lineRule="auto"/>
        <w:ind w:left="532" w:right="16"/>
        <w:jc w:val="both"/>
        <w:rPr>
          <w:rFonts w:ascii="Arial" w:hAnsi="Arial" w:cs="Arial"/>
          <w:sz w:val="28"/>
          <w:szCs w:val="28"/>
        </w:rPr>
      </w:pPr>
    </w:p>
    <w:p w14:paraId="502422B2" w14:textId="7D75B5BC" w:rsidR="00B01AC6" w:rsidRDefault="00AD429F" w:rsidP="008D6CF9">
      <w:pPr>
        <w:spacing w:after="0" w:line="240" w:lineRule="auto"/>
        <w:ind w:left="532" w:right="16"/>
        <w:jc w:val="both"/>
        <w:rPr>
          <w:rFonts w:ascii="Arial" w:hAnsi="Arial" w:cs="Arial"/>
          <w:sz w:val="28"/>
          <w:szCs w:val="28"/>
        </w:rPr>
      </w:pPr>
      <w:r w:rsidRPr="00237E46">
        <w:rPr>
          <w:rFonts w:ascii="Arial" w:hAnsi="Arial" w:cs="Arial"/>
          <w:color w:val="000000"/>
          <w:sz w:val="28"/>
          <w:szCs w:val="28"/>
        </w:rPr>
        <w:t>In relation to prompt payment statistics, Ms Teggart welcomed good performance</w:t>
      </w:r>
      <w:r w:rsidR="00ED04EB">
        <w:rPr>
          <w:rFonts w:ascii="Arial" w:hAnsi="Arial" w:cs="Arial"/>
          <w:color w:val="000000"/>
          <w:sz w:val="28"/>
          <w:szCs w:val="28"/>
        </w:rPr>
        <w:t xml:space="preserve">, </w:t>
      </w:r>
      <w:r>
        <w:rPr>
          <w:rFonts w:ascii="Arial" w:hAnsi="Arial" w:cs="Arial"/>
          <w:color w:val="000000"/>
          <w:sz w:val="28"/>
          <w:szCs w:val="28"/>
        </w:rPr>
        <w:t>with the Trust achieving 9</w:t>
      </w:r>
      <w:r w:rsidR="008D6CF9">
        <w:rPr>
          <w:rFonts w:ascii="Arial" w:hAnsi="Arial" w:cs="Arial"/>
          <w:color w:val="000000"/>
          <w:sz w:val="28"/>
          <w:szCs w:val="28"/>
        </w:rPr>
        <w:t>4</w:t>
      </w:r>
      <w:r>
        <w:rPr>
          <w:rFonts w:ascii="Arial" w:hAnsi="Arial" w:cs="Arial"/>
          <w:color w:val="000000"/>
          <w:sz w:val="28"/>
          <w:szCs w:val="28"/>
        </w:rPr>
        <w:t>.</w:t>
      </w:r>
      <w:r w:rsidR="008D6CF9">
        <w:rPr>
          <w:rFonts w:ascii="Arial" w:hAnsi="Arial" w:cs="Arial"/>
          <w:color w:val="000000"/>
          <w:sz w:val="28"/>
          <w:szCs w:val="28"/>
        </w:rPr>
        <w:t>13</w:t>
      </w:r>
      <w:r>
        <w:rPr>
          <w:rFonts w:ascii="Arial" w:hAnsi="Arial" w:cs="Arial"/>
          <w:color w:val="000000"/>
          <w:sz w:val="28"/>
          <w:szCs w:val="28"/>
        </w:rPr>
        <w:t xml:space="preserve">% </w:t>
      </w:r>
      <w:r w:rsidRPr="00237E46">
        <w:rPr>
          <w:rFonts w:ascii="Arial" w:hAnsi="Arial" w:cs="Arial"/>
          <w:color w:val="000000"/>
          <w:sz w:val="28"/>
          <w:szCs w:val="28"/>
        </w:rPr>
        <w:t>of invoice</w:t>
      </w:r>
      <w:r>
        <w:rPr>
          <w:rFonts w:ascii="Arial" w:hAnsi="Arial" w:cs="Arial"/>
          <w:color w:val="000000"/>
          <w:sz w:val="28"/>
          <w:szCs w:val="28"/>
        </w:rPr>
        <w:t xml:space="preserve">s paid within the </w:t>
      </w:r>
      <w:r w:rsidR="00846504">
        <w:rPr>
          <w:rFonts w:ascii="Arial" w:hAnsi="Arial" w:cs="Arial"/>
          <w:color w:val="000000"/>
          <w:sz w:val="28"/>
          <w:szCs w:val="28"/>
        </w:rPr>
        <w:t>30-day</w:t>
      </w:r>
      <w:r>
        <w:rPr>
          <w:rFonts w:ascii="Arial" w:hAnsi="Arial" w:cs="Arial"/>
          <w:color w:val="000000"/>
          <w:sz w:val="28"/>
          <w:szCs w:val="28"/>
        </w:rPr>
        <w:t xml:space="preserve"> period. </w:t>
      </w:r>
      <w:r w:rsidR="00B01AC6">
        <w:rPr>
          <w:rFonts w:ascii="Arial" w:hAnsi="Arial" w:cs="Arial"/>
          <w:color w:val="000000"/>
          <w:sz w:val="28"/>
          <w:szCs w:val="28"/>
        </w:rPr>
        <w:t xml:space="preserve">Continuing, </w:t>
      </w:r>
      <w:r w:rsidR="00B01AC6">
        <w:rPr>
          <w:rFonts w:ascii="Arial" w:hAnsi="Arial" w:cs="Arial"/>
          <w:sz w:val="28"/>
          <w:szCs w:val="28"/>
        </w:rPr>
        <w:t xml:space="preserve">Ms Teggart said it was interesting to note that while total income for 2023/24 had increased </w:t>
      </w:r>
      <w:r w:rsidR="00EF3346">
        <w:rPr>
          <w:rFonts w:ascii="Arial" w:hAnsi="Arial" w:cs="Arial"/>
          <w:sz w:val="28"/>
          <w:szCs w:val="28"/>
        </w:rPr>
        <w:t>by</w:t>
      </w:r>
      <w:r w:rsidR="00EE36F0">
        <w:rPr>
          <w:rFonts w:ascii="Arial" w:hAnsi="Arial" w:cs="Arial"/>
          <w:sz w:val="28"/>
          <w:szCs w:val="28"/>
        </w:rPr>
        <w:t xml:space="preserve"> </w:t>
      </w:r>
      <w:r w:rsidR="00EF3346">
        <w:rPr>
          <w:rFonts w:ascii="Arial" w:hAnsi="Arial" w:cs="Arial"/>
          <w:sz w:val="28"/>
          <w:szCs w:val="28"/>
        </w:rPr>
        <w:t xml:space="preserve">10% </w:t>
      </w:r>
      <w:r w:rsidR="00B01AC6">
        <w:rPr>
          <w:rFonts w:ascii="Arial" w:hAnsi="Arial" w:cs="Arial"/>
          <w:sz w:val="28"/>
          <w:szCs w:val="28"/>
        </w:rPr>
        <w:t xml:space="preserve">to £1,073,170, management costs </w:t>
      </w:r>
      <w:r w:rsidRPr="00237E46">
        <w:rPr>
          <w:rFonts w:ascii="Arial" w:hAnsi="Arial" w:cs="Arial"/>
          <w:sz w:val="28"/>
          <w:szCs w:val="28"/>
        </w:rPr>
        <w:t>remain</w:t>
      </w:r>
      <w:r w:rsidR="00F21D4D">
        <w:rPr>
          <w:rFonts w:ascii="Arial" w:hAnsi="Arial" w:cs="Arial"/>
          <w:sz w:val="28"/>
          <w:szCs w:val="28"/>
        </w:rPr>
        <w:t xml:space="preserve"> </w:t>
      </w:r>
      <w:proofErr w:type="gramStart"/>
      <w:r w:rsidR="00F21D4D">
        <w:rPr>
          <w:rFonts w:ascii="Arial" w:hAnsi="Arial" w:cs="Arial"/>
          <w:sz w:val="28"/>
          <w:szCs w:val="28"/>
        </w:rPr>
        <w:t>similar to</w:t>
      </w:r>
      <w:proofErr w:type="gramEnd"/>
      <w:r w:rsidR="00F21D4D">
        <w:rPr>
          <w:rFonts w:ascii="Arial" w:hAnsi="Arial" w:cs="Arial"/>
          <w:sz w:val="28"/>
          <w:szCs w:val="28"/>
        </w:rPr>
        <w:t xml:space="preserve"> the </w:t>
      </w:r>
      <w:r w:rsidR="00B01AC6">
        <w:rPr>
          <w:rFonts w:ascii="Arial" w:hAnsi="Arial" w:cs="Arial"/>
          <w:sz w:val="28"/>
          <w:szCs w:val="28"/>
        </w:rPr>
        <w:t xml:space="preserve">prior year figure </w:t>
      </w:r>
      <w:r w:rsidRPr="00237E46">
        <w:rPr>
          <w:rFonts w:ascii="Arial" w:hAnsi="Arial" w:cs="Arial"/>
          <w:sz w:val="28"/>
          <w:szCs w:val="28"/>
        </w:rPr>
        <w:t>at 3%</w:t>
      </w:r>
      <w:r w:rsidR="00B01AC6">
        <w:rPr>
          <w:rFonts w:ascii="Arial" w:hAnsi="Arial" w:cs="Arial"/>
          <w:sz w:val="28"/>
          <w:szCs w:val="28"/>
        </w:rPr>
        <w:t>, demonstrating that the organisation was running at a higher level of service with broadly the same management costs.</w:t>
      </w:r>
    </w:p>
    <w:p w14:paraId="004BB700" w14:textId="77777777" w:rsidR="00B01AC6" w:rsidRDefault="00B01AC6" w:rsidP="008D6CF9">
      <w:pPr>
        <w:spacing w:after="0" w:line="240" w:lineRule="auto"/>
        <w:ind w:left="532" w:right="16"/>
        <w:jc w:val="both"/>
        <w:rPr>
          <w:rFonts w:ascii="Arial" w:hAnsi="Arial" w:cs="Arial"/>
          <w:sz w:val="28"/>
          <w:szCs w:val="28"/>
        </w:rPr>
      </w:pPr>
    </w:p>
    <w:p w14:paraId="7BE05568" w14:textId="3EA6A796" w:rsidR="00570D56" w:rsidRDefault="004E2B36" w:rsidP="00570D56">
      <w:pPr>
        <w:tabs>
          <w:tab w:val="left" w:pos="448"/>
        </w:tabs>
        <w:spacing w:after="0" w:line="240" w:lineRule="auto"/>
        <w:ind w:left="448" w:right="-12" w:hanging="874"/>
        <w:jc w:val="both"/>
        <w:rPr>
          <w:rStyle w:val="IntenseEmphasis"/>
          <w:rFonts w:ascii="Arial" w:hAnsi="Arial" w:cs="Arial"/>
          <w:b w:val="0"/>
          <w:bCs w:val="0"/>
          <w:i w:val="0"/>
          <w:iCs w:val="0"/>
          <w:color w:val="000000"/>
          <w:sz w:val="28"/>
          <w:szCs w:val="28"/>
        </w:rPr>
      </w:pPr>
      <w:r>
        <w:rPr>
          <w:rFonts w:ascii="Arial" w:hAnsi="Arial" w:cs="Arial"/>
          <w:color w:val="000000"/>
          <w:sz w:val="28"/>
          <w:szCs w:val="28"/>
        </w:rPr>
        <w:tab/>
      </w:r>
      <w:r w:rsidR="003374A4">
        <w:rPr>
          <w:rFonts w:ascii="Arial" w:hAnsi="Arial" w:cs="Arial"/>
          <w:color w:val="000000"/>
          <w:sz w:val="28"/>
          <w:szCs w:val="28"/>
        </w:rPr>
        <w:t>Ms Teggart reported that t</w:t>
      </w:r>
      <w:r w:rsidR="00AD429F">
        <w:rPr>
          <w:rFonts w:ascii="Arial" w:hAnsi="Arial" w:cs="Arial"/>
          <w:color w:val="000000"/>
          <w:sz w:val="28"/>
          <w:szCs w:val="28"/>
        </w:rPr>
        <w:t>he</w:t>
      </w:r>
      <w:r w:rsidR="008D6CF9">
        <w:rPr>
          <w:rFonts w:ascii="Arial" w:hAnsi="Arial" w:cs="Arial"/>
          <w:color w:val="000000"/>
          <w:sz w:val="28"/>
          <w:szCs w:val="28"/>
        </w:rPr>
        <w:t xml:space="preserve">re were 12,822 </w:t>
      </w:r>
      <w:r w:rsidR="00AD429F" w:rsidRPr="00777ED8">
        <w:rPr>
          <w:rFonts w:ascii="Arial" w:hAnsi="Arial" w:cs="Arial"/>
          <w:sz w:val="28"/>
          <w:szCs w:val="28"/>
        </w:rPr>
        <w:t>whole time equivalent</w:t>
      </w:r>
      <w:r w:rsidR="00AD429F">
        <w:rPr>
          <w:rFonts w:ascii="Arial" w:hAnsi="Arial" w:cs="Arial"/>
          <w:sz w:val="28"/>
          <w:szCs w:val="28"/>
        </w:rPr>
        <w:t xml:space="preserve"> (WTE) </w:t>
      </w:r>
      <w:r w:rsidR="00AD429F" w:rsidRPr="00777ED8">
        <w:rPr>
          <w:rFonts w:ascii="Arial" w:hAnsi="Arial" w:cs="Arial"/>
          <w:sz w:val="28"/>
          <w:szCs w:val="28"/>
        </w:rPr>
        <w:t>persons employed during t</w:t>
      </w:r>
      <w:r w:rsidR="00AD429F">
        <w:rPr>
          <w:rFonts w:ascii="Arial" w:hAnsi="Arial" w:cs="Arial"/>
          <w:sz w:val="28"/>
          <w:szCs w:val="28"/>
        </w:rPr>
        <w:t>he year</w:t>
      </w:r>
      <w:r w:rsidR="008D6CF9">
        <w:rPr>
          <w:rFonts w:ascii="Arial" w:hAnsi="Arial" w:cs="Arial"/>
          <w:sz w:val="28"/>
          <w:szCs w:val="28"/>
        </w:rPr>
        <w:t>, a small increase</w:t>
      </w:r>
      <w:r w:rsidR="008D6CF9">
        <w:rPr>
          <w:rFonts w:ascii="Arial" w:hAnsi="Arial" w:cs="Arial"/>
          <w:color w:val="000000"/>
          <w:sz w:val="28"/>
          <w:szCs w:val="28"/>
        </w:rPr>
        <w:t xml:space="preserve"> </w:t>
      </w:r>
      <w:r w:rsidR="00AD429F">
        <w:rPr>
          <w:rFonts w:ascii="Arial" w:hAnsi="Arial" w:cs="Arial"/>
          <w:color w:val="000000"/>
          <w:sz w:val="28"/>
          <w:szCs w:val="28"/>
        </w:rPr>
        <w:t xml:space="preserve">on </w:t>
      </w:r>
      <w:r w:rsidR="00AD429F" w:rsidRPr="00AD429F">
        <w:rPr>
          <w:rFonts w:ascii="Arial" w:hAnsi="Arial" w:cs="Arial"/>
          <w:color w:val="000000"/>
          <w:sz w:val="28"/>
          <w:szCs w:val="28"/>
        </w:rPr>
        <w:t>prior year figures.</w:t>
      </w:r>
      <w:r w:rsidR="00AD429F" w:rsidRPr="00AD429F">
        <w:rPr>
          <w:rFonts w:ascii="Arial" w:hAnsi="Arial" w:cs="Arial"/>
          <w:sz w:val="28"/>
          <w:szCs w:val="28"/>
        </w:rPr>
        <w:t xml:space="preserve">  Ms Teggart advised staff costs increased by £</w:t>
      </w:r>
      <w:r w:rsidR="008D6CF9">
        <w:rPr>
          <w:rFonts w:ascii="Arial" w:hAnsi="Arial" w:cs="Arial"/>
          <w:sz w:val="28"/>
          <w:szCs w:val="28"/>
        </w:rPr>
        <w:t>86</w:t>
      </w:r>
      <w:r w:rsidR="00AD429F" w:rsidRPr="00AD429F">
        <w:rPr>
          <w:rFonts w:ascii="Arial" w:hAnsi="Arial" w:cs="Arial"/>
          <w:sz w:val="28"/>
          <w:szCs w:val="28"/>
        </w:rPr>
        <w:t>,</w:t>
      </w:r>
      <w:r w:rsidR="008D6CF9">
        <w:rPr>
          <w:rFonts w:ascii="Arial" w:hAnsi="Arial" w:cs="Arial"/>
          <w:sz w:val="28"/>
          <w:szCs w:val="28"/>
        </w:rPr>
        <w:t>632</w:t>
      </w:r>
      <w:r w:rsidR="00AD429F" w:rsidRPr="00AD429F">
        <w:rPr>
          <w:rFonts w:ascii="Arial" w:hAnsi="Arial" w:cs="Arial"/>
          <w:sz w:val="28"/>
          <w:szCs w:val="28"/>
        </w:rPr>
        <w:t>k</w:t>
      </w:r>
      <w:r w:rsidR="008D6CF9">
        <w:rPr>
          <w:rFonts w:ascii="Arial" w:hAnsi="Arial" w:cs="Arial"/>
          <w:sz w:val="28"/>
          <w:szCs w:val="28"/>
        </w:rPr>
        <w:t xml:space="preserve"> </w:t>
      </w:r>
      <w:r w:rsidR="000E76B1">
        <w:rPr>
          <w:rFonts w:ascii="Arial" w:hAnsi="Arial" w:cs="Arial"/>
          <w:sz w:val="28"/>
          <w:szCs w:val="28"/>
        </w:rPr>
        <w:t xml:space="preserve">(14%) </w:t>
      </w:r>
      <w:r w:rsidR="00AD429F" w:rsidRPr="00AD429F">
        <w:rPr>
          <w:rFonts w:ascii="Arial" w:hAnsi="Arial" w:cs="Arial"/>
          <w:sz w:val="28"/>
          <w:szCs w:val="28"/>
        </w:rPr>
        <w:t xml:space="preserve">from prior year.  </w:t>
      </w:r>
      <w:r w:rsidR="00AD429F" w:rsidRPr="00AD429F">
        <w:rPr>
          <w:rFonts w:ascii="Arial" w:hAnsi="Arial" w:cs="Arial"/>
          <w:color w:val="000000"/>
          <w:sz w:val="28"/>
          <w:szCs w:val="28"/>
        </w:rPr>
        <w:t xml:space="preserve">In relation to </w:t>
      </w:r>
      <w:proofErr w:type="gramStart"/>
      <w:r w:rsidR="00AD429F" w:rsidRPr="00AD429F">
        <w:rPr>
          <w:rStyle w:val="IntenseEmphasis"/>
          <w:rFonts w:ascii="Arial" w:hAnsi="Arial" w:cs="Arial"/>
          <w:b w:val="0"/>
          <w:bCs w:val="0"/>
          <w:i w:val="0"/>
          <w:iCs w:val="0"/>
          <w:color w:val="000000"/>
          <w:sz w:val="28"/>
          <w:szCs w:val="28"/>
        </w:rPr>
        <w:t>Non-Pay</w:t>
      </w:r>
      <w:proofErr w:type="gramEnd"/>
      <w:r w:rsidR="00AD429F" w:rsidRPr="00AD429F">
        <w:rPr>
          <w:rStyle w:val="IntenseEmphasis"/>
          <w:rFonts w:ascii="Arial" w:hAnsi="Arial" w:cs="Arial"/>
          <w:b w:val="0"/>
          <w:bCs w:val="0"/>
          <w:i w:val="0"/>
          <w:iCs w:val="0"/>
          <w:color w:val="000000"/>
          <w:sz w:val="28"/>
          <w:szCs w:val="28"/>
        </w:rPr>
        <w:t xml:space="preserve"> expenditure, members noted a</w:t>
      </w:r>
      <w:r w:rsidR="008D6CF9">
        <w:rPr>
          <w:rStyle w:val="IntenseEmphasis"/>
          <w:rFonts w:ascii="Arial" w:hAnsi="Arial" w:cs="Arial"/>
          <w:b w:val="0"/>
          <w:bCs w:val="0"/>
          <w:i w:val="0"/>
          <w:iCs w:val="0"/>
          <w:color w:val="000000"/>
          <w:sz w:val="28"/>
          <w:szCs w:val="28"/>
        </w:rPr>
        <w:t xml:space="preserve">n increase </w:t>
      </w:r>
      <w:r w:rsidR="00AD429F" w:rsidRPr="00AD429F">
        <w:rPr>
          <w:rStyle w:val="IntenseEmphasis"/>
          <w:rFonts w:ascii="Arial" w:hAnsi="Arial" w:cs="Arial"/>
          <w:b w:val="0"/>
          <w:bCs w:val="0"/>
          <w:i w:val="0"/>
          <w:iCs w:val="0"/>
          <w:color w:val="000000"/>
          <w:sz w:val="28"/>
          <w:szCs w:val="28"/>
        </w:rPr>
        <w:t>of</w:t>
      </w:r>
      <w:r w:rsidR="000E76B1">
        <w:rPr>
          <w:rStyle w:val="IntenseEmphasis"/>
          <w:rFonts w:ascii="Arial" w:hAnsi="Arial" w:cs="Arial"/>
          <w:b w:val="0"/>
          <w:bCs w:val="0"/>
          <w:i w:val="0"/>
          <w:iCs w:val="0"/>
          <w:color w:val="000000"/>
          <w:sz w:val="28"/>
          <w:szCs w:val="28"/>
        </w:rPr>
        <w:t xml:space="preserve"> 27.9% </w:t>
      </w:r>
      <w:r w:rsidR="008D6CF9">
        <w:rPr>
          <w:rStyle w:val="IntenseEmphasis"/>
          <w:rFonts w:ascii="Arial" w:hAnsi="Arial" w:cs="Arial"/>
          <w:b w:val="0"/>
          <w:bCs w:val="0"/>
          <w:i w:val="0"/>
          <w:iCs w:val="0"/>
          <w:color w:val="000000"/>
          <w:sz w:val="28"/>
          <w:szCs w:val="28"/>
        </w:rPr>
        <w:t>to £494,636</w:t>
      </w:r>
      <w:r w:rsidR="00421F9C">
        <w:rPr>
          <w:rStyle w:val="IntenseEmphasis"/>
          <w:rFonts w:ascii="Arial" w:hAnsi="Arial" w:cs="Arial"/>
          <w:b w:val="0"/>
          <w:bCs w:val="0"/>
          <w:i w:val="0"/>
          <w:iCs w:val="0"/>
          <w:color w:val="000000"/>
          <w:sz w:val="28"/>
          <w:szCs w:val="28"/>
        </w:rPr>
        <w:t>k.</w:t>
      </w:r>
      <w:r w:rsidR="00EE36F0">
        <w:rPr>
          <w:rStyle w:val="IntenseEmphasis"/>
          <w:rFonts w:ascii="Arial" w:hAnsi="Arial" w:cs="Arial"/>
          <w:b w:val="0"/>
          <w:bCs w:val="0"/>
          <w:i w:val="0"/>
          <w:iCs w:val="0"/>
          <w:color w:val="000000"/>
          <w:sz w:val="28"/>
          <w:szCs w:val="28"/>
        </w:rPr>
        <w:t xml:space="preserve"> Ms Teggart </w:t>
      </w:r>
      <w:r>
        <w:rPr>
          <w:rStyle w:val="IntenseEmphasis"/>
          <w:rFonts w:ascii="Arial" w:hAnsi="Arial" w:cs="Arial"/>
          <w:b w:val="0"/>
          <w:bCs w:val="0"/>
          <w:i w:val="0"/>
          <w:iCs w:val="0"/>
          <w:color w:val="000000"/>
          <w:sz w:val="28"/>
          <w:szCs w:val="28"/>
        </w:rPr>
        <w:t xml:space="preserve">continued and </w:t>
      </w:r>
      <w:r>
        <w:rPr>
          <w:rStyle w:val="IntenseEmphasis"/>
          <w:rFonts w:ascii="Arial" w:hAnsi="Arial" w:cs="Arial"/>
          <w:b w:val="0"/>
          <w:bCs w:val="0"/>
          <w:i w:val="0"/>
          <w:iCs w:val="0"/>
          <w:color w:val="auto"/>
          <w:sz w:val="28"/>
          <w:szCs w:val="28"/>
        </w:rPr>
        <w:t xml:space="preserve">outlined the </w:t>
      </w:r>
      <w:r w:rsidRPr="00AD429F">
        <w:rPr>
          <w:rStyle w:val="IntenseEmphasis"/>
          <w:rFonts w:ascii="Arial" w:hAnsi="Arial" w:cs="Arial"/>
          <w:b w:val="0"/>
          <w:bCs w:val="0"/>
          <w:i w:val="0"/>
          <w:iCs w:val="0"/>
          <w:color w:val="000000"/>
          <w:sz w:val="28"/>
          <w:szCs w:val="28"/>
        </w:rPr>
        <w:t>detail</w:t>
      </w:r>
      <w:r>
        <w:rPr>
          <w:rStyle w:val="IntenseEmphasis"/>
          <w:rFonts w:ascii="Arial" w:hAnsi="Arial" w:cs="Arial"/>
          <w:b w:val="0"/>
          <w:bCs w:val="0"/>
          <w:i w:val="0"/>
          <w:iCs w:val="0"/>
          <w:color w:val="000000"/>
          <w:sz w:val="28"/>
          <w:szCs w:val="28"/>
        </w:rPr>
        <w:t xml:space="preserve"> in relation to </w:t>
      </w:r>
      <w:r w:rsidRPr="00AD429F">
        <w:rPr>
          <w:rStyle w:val="IntenseEmphasis"/>
          <w:rFonts w:ascii="Arial" w:hAnsi="Arial" w:cs="Arial"/>
          <w:b w:val="0"/>
          <w:bCs w:val="0"/>
          <w:i w:val="0"/>
          <w:iCs w:val="0"/>
          <w:color w:val="000000"/>
          <w:sz w:val="28"/>
          <w:szCs w:val="28"/>
        </w:rPr>
        <w:t>the Balance Sheet movements including Assets and Liabilities, and provisions</w:t>
      </w:r>
      <w:r w:rsidR="0059167A">
        <w:rPr>
          <w:rStyle w:val="IntenseEmphasis"/>
          <w:rFonts w:ascii="Arial" w:hAnsi="Arial" w:cs="Arial"/>
          <w:b w:val="0"/>
          <w:bCs w:val="0"/>
          <w:i w:val="0"/>
          <w:iCs w:val="0"/>
          <w:color w:val="000000"/>
          <w:sz w:val="28"/>
          <w:szCs w:val="28"/>
        </w:rPr>
        <w:t xml:space="preserve"> which were significant.</w:t>
      </w:r>
    </w:p>
    <w:p w14:paraId="7F265842" w14:textId="77777777" w:rsidR="00570D56" w:rsidRDefault="00570D56" w:rsidP="00570D56">
      <w:pPr>
        <w:tabs>
          <w:tab w:val="left" w:pos="448"/>
        </w:tabs>
        <w:spacing w:after="0" w:line="240" w:lineRule="auto"/>
        <w:ind w:left="448" w:right="-12" w:hanging="874"/>
        <w:jc w:val="both"/>
        <w:rPr>
          <w:rStyle w:val="IntenseEmphasis"/>
          <w:rFonts w:ascii="Arial" w:hAnsi="Arial" w:cs="Arial"/>
          <w:b w:val="0"/>
          <w:bCs w:val="0"/>
          <w:i w:val="0"/>
          <w:iCs w:val="0"/>
          <w:color w:val="000000"/>
          <w:sz w:val="28"/>
          <w:szCs w:val="28"/>
        </w:rPr>
      </w:pPr>
    </w:p>
    <w:p w14:paraId="5B7715EA" w14:textId="3568C4D0" w:rsidR="008D6CF9" w:rsidRDefault="00570D56" w:rsidP="00570D56">
      <w:pPr>
        <w:tabs>
          <w:tab w:val="left" w:pos="448"/>
        </w:tabs>
        <w:spacing w:after="0" w:line="240" w:lineRule="auto"/>
        <w:ind w:left="448" w:right="-12" w:hanging="874"/>
        <w:jc w:val="both"/>
        <w:rPr>
          <w:rFonts w:ascii="Arial" w:hAnsi="Arial" w:cs="Arial"/>
          <w:sz w:val="28"/>
          <w:szCs w:val="28"/>
        </w:rPr>
      </w:pPr>
      <w:r>
        <w:rPr>
          <w:rStyle w:val="IntenseEmphasis"/>
          <w:rFonts w:ascii="Arial" w:hAnsi="Arial" w:cs="Arial"/>
          <w:b w:val="0"/>
          <w:bCs w:val="0"/>
          <w:i w:val="0"/>
          <w:iCs w:val="0"/>
          <w:color w:val="000000"/>
          <w:sz w:val="28"/>
          <w:szCs w:val="28"/>
        </w:rPr>
        <w:tab/>
      </w:r>
      <w:r w:rsidR="008D6CF9">
        <w:rPr>
          <w:rFonts w:ascii="Arial" w:hAnsi="Arial" w:cs="Arial"/>
          <w:sz w:val="28"/>
          <w:szCs w:val="28"/>
        </w:rPr>
        <w:t>Monies held on behalf of patients/residents amounted to £1</w:t>
      </w:r>
      <w:r>
        <w:rPr>
          <w:rFonts w:ascii="Arial" w:hAnsi="Arial" w:cs="Arial"/>
          <w:sz w:val="28"/>
          <w:szCs w:val="28"/>
        </w:rPr>
        <w:t>2</w:t>
      </w:r>
      <w:r w:rsidR="008D6CF9">
        <w:rPr>
          <w:rFonts w:ascii="Arial" w:hAnsi="Arial" w:cs="Arial"/>
          <w:sz w:val="28"/>
          <w:szCs w:val="28"/>
        </w:rPr>
        <w:t>.</w:t>
      </w:r>
      <w:r>
        <w:rPr>
          <w:rFonts w:ascii="Arial" w:hAnsi="Arial" w:cs="Arial"/>
          <w:sz w:val="28"/>
          <w:szCs w:val="28"/>
        </w:rPr>
        <w:t>3</w:t>
      </w:r>
      <w:r w:rsidR="008D6CF9">
        <w:rPr>
          <w:rFonts w:ascii="Arial" w:hAnsi="Arial" w:cs="Arial"/>
          <w:sz w:val="28"/>
          <w:szCs w:val="28"/>
        </w:rPr>
        <w:t>m, an increase of £</w:t>
      </w:r>
      <w:r>
        <w:rPr>
          <w:rFonts w:ascii="Arial" w:hAnsi="Arial" w:cs="Arial"/>
          <w:sz w:val="28"/>
          <w:szCs w:val="28"/>
        </w:rPr>
        <w:t>878</w:t>
      </w:r>
      <w:r w:rsidR="008D6CF9">
        <w:rPr>
          <w:rFonts w:ascii="Arial" w:hAnsi="Arial" w:cs="Arial"/>
          <w:sz w:val="28"/>
          <w:szCs w:val="28"/>
        </w:rPr>
        <w:t>k on prior year balances.</w:t>
      </w:r>
      <w:r w:rsidR="00E4618B">
        <w:rPr>
          <w:rFonts w:ascii="Arial" w:hAnsi="Arial" w:cs="Arial"/>
          <w:sz w:val="28"/>
          <w:szCs w:val="28"/>
        </w:rPr>
        <w:t xml:space="preserve"> The Trust will be progressing work with the Directorate of Legal Services (DLS</w:t>
      </w:r>
      <w:r w:rsidR="000D0A46">
        <w:rPr>
          <w:rFonts w:ascii="Arial" w:hAnsi="Arial" w:cs="Arial"/>
          <w:sz w:val="28"/>
          <w:szCs w:val="28"/>
        </w:rPr>
        <w:t>)</w:t>
      </w:r>
      <w:r w:rsidR="00E4618B">
        <w:rPr>
          <w:rFonts w:ascii="Arial" w:hAnsi="Arial" w:cs="Arial"/>
          <w:sz w:val="28"/>
          <w:szCs w:val="28"/>
        </w:rPr>
        <w:t xml:space="preserve"> in terms of trying to reduce the balance. </w:t>
      </w:r>
    </w:p>
    <w:p w14:paraId="1C86D68B" w14:textId="77777777" w:rsidR="002D24A5" w:rsidRDefault="002D24A5" w:rsidP="00570D56">
      <w:pPr>
        <w:tabs>
          <w:tab w:val="left" w:pos="448"/>
        </w:tabs>
        <w:spacing w:after="0" w:line="240" w:lineRule="auto"/>
        <w:ind w:left="448" w:right="-12" w:hanging="874"/>
        <w:jc w:val="both"/>
        <w:rPr>
          <w:rFonts w:ascii="Arial" w:hAnsi="Arial" w:cs="Arial"/>
          <w:sz w:val="28"/>
          <w:szCs w:val="28"/>
        </w:rPr>
      </w:pPr>
    </w:p>
    <w:p w14:paraId="0FBB8B4D" w14:textId="72F737DD" w:rsidR="002D24A5" w:rsidRDefault="002D24A5" w:rsidP="00570D56">
      <w:pPr>
        <w:tabs>
          <w:tab w:val="left" w:pos="448"/>
        </w:tabs>
        <w:spacing w:after="0" w:line="240" w:lineRule="auto"/>
        <w:ind w:left="448" w:right="-12" w:hanging="874"/>
        <w:jc w:val="both"/>
        <w:rPr>
          <w:rFonts w:ascii="Arial" w:hAnsi="Arial" w:cs="Arial"/>
          <w:sz w:val="28"/>
          <w:szCs w:val="28"/>
        </w:rPr>
      </w:pPr>
      <w:r>
        <w:rPr>
          <w:rFonts w:ascii="Arial" w:hAnsi="Arial" w:cs="Arial"/>
          <w:sz w:val="28"/>
          <w:szCs w:val="28"/>
        </w:rPr>
        <w:tab/>
        <w:t xml:space="preserve">Ms Teggart highlighted </w:t>
      </w:r>
      <w:proofErr w:type="gramStart"/>
      <w:r>
        <w:rPr>
          <w:rFonts w:ascii="Arial" w:hAnsi="Arial" w:cs="Arial"/>
          <w:sz w:val="28"/>
          <w:szCs w:val="28"/>
        </w:rPr>
        <w:t>a number of</w:t>
      </w:r>
      <w:proofErr w:type="gramEnd"/>
      <w:r>
        <w:rPr>
          <w:rFonts w:ascii="Arial" w:hAnsi="Arial" w:cs="Arial"/>
          <w:sz w:val="28"/>
          <w:szCs w:val="28"/>
        </w:rPr>
        <w:t xml:space="preserve"> changes in reporting within the 2023/24 financial statements including </w:t>
      </w:r>
      <w:proofErr w:type="spellStart"/>
      <w:r>
        <w:rPr>
          <w:rFonts w:ascii="Arial" w:hAnsi="Arial" w:cs="Arial"/>
          <w:sz w:val="28"/>
          <w:szCs w:val="28"/>
        </w:rPr>
        <w:t>i</w:t>
      </w:r>
      <w:proofErr w:type="spellEnd"/>
      <w:r>
        <w:rPr>
          <w:rFonts w:ascii="Arial" w:hAnsi="Arial" w:cs="Arial"/>
          <w:sz w:val="28"/>
          <w:szCs w:val="28"/>
        </w:rPr>
        <w:t>) financial performance target less deficit funding, ii) 2 further categories of pay liabilities disclosed as provision instead of accruals and iii) the inclusion of a contingent liability in relation to ‘sleep-ins’. Discussion is ongoing with the DoH in relation to the latter.</w:t>
      </w:r>
    </w:p>
    <w:p w14:paraId="6D7F2530" w14:textId="77777777" w:rsidR="00E4618B" w:rsidRDefault="00E4618B" w:rsidP="00570D56">
      <w:pPr>
        <w:tabs>
          <w:tab w:val="left" w:pos="448"/>
        </w:tabs>
        <w:spacing w:after="0" w:line="240" w:lineRule="auto"/>
        <w:ind w:left="448" w:right="-12" w:hanging="874"/>
        <w:jc w:val="both"/>
        <w:rPr>
          <w:rFonts w:ascii="Arial" w:hAnsi="Arial" w:cs="Arial"/>
          <w:sz w:val="28"/>
          <w:szCs w:val="28"/>
        </w:rPr>
      </w:pPr>
    </w:p>
    <w:p w14:paraId="61F421A8" w14:textId="799B504A" w:rsidR="0042452A" w:rsidRDefault="000D0A46" w:rsidP="0042452A">
      <w:pPr>
        <w:tabs>
          <w:tab w:val="left" w:pos="448"/>
        </w:tabs>
        <w:spacing w:after="0" w:line="240" w:lineRule="auto"/>
        <w:ind w:left="448" w:right="-12" w:hanging="874"/>
        <w:jc w:val="both"/>
        <w:rPr>
          <w:rFonts w:ascii="Arial" w:hAnsi="Arial" w:cs="Arial"/>
          <w:sz w:val="28"/>
          <w:szCs w:val="28"/>
        </w:rPr>
      </w:pPr>
      <w:r>
        <w:rPr>
          <w:rFonts w:ascii="Arial" w:hAnsi="Arial" w:cs="Arial"/>
          <w:sz w:val="28"/>
          <w:szCs w:val="28"/>
        </w:rPr>
        <w:tab/>
      </w:r>
      <w:r w:rsidR="00F21D4D">
        <w:rPr>
          <w:rFonts w:ascii="Arial" w:hAnsi="Arial" w:cs="Arial"/>
          <w:sz w:val="28"/>
          <w:szCs w:val="28"/>
        </w:rPr>
        <w:t xml:space="preserve">In conclusion, </w:t>
      </w:r>
      <w:r>
        <w:rPr>
          <w:rFonts w:ascii="Arial" w:hAnsi="Arial" w:cs="Arial"/>
          <w:sz w:val="28"/>
          <w:szCs w:val="28"/>
        </w:rPr>
        <w:t xml:space="preserve">Ms Teggart referred to </w:t>
      </w:r>
      <w:r w:rsidR="00F21D4D">
        <w:rPr>
          <w:rFonts w:ascii="Arial" w:hAnsi="Arial" w:cs="Arial"/>
          <w:sz w:val="28"/>
          <w:szCs w:val="28"/>
        </w:rPr>
        <w:t>several</w:t>
      </w:r>
      <w:r>
        <w:rPr>
          <w:rFonts w:ascii="Arial" w:hAnsi="Arial" w:cs="Arial"/>
          <w:sz w:val="28"/>
          <w:szCs w:val="28"/>
        </w:rPr>
        <w:t xml:space="preserve"> key dates</w:t>
      </w:r>
      <w:r w:rsidR="00F21D4D">
        <w:rPr>
          <w:rFonts w:ascii="Arial" w:hAnsi="Arial" w:cs="Arial"/>
          <w:sz w:val="28"/>
          <w:szCs w:val="28"/>
        </w:rPr>
        <w:t xml:space="preserve">, </w:t>
      </w:r>
      <w:r>
        <w:rPr>
          <w:rFonts w:ascii="Arial" w:hAnsi="Arial" w:cs="Arial"/>
          <w:sz w:val="28"/>
          <w:szCs w:val="28"/>
        </w:rPr>
        <w:t>as the draft annual report and accounts for public funds and CTFs move through the process towards sign off and certification by the Comptroller and Auditor General.</w:t>
      </w:r>
    </w:p>
    <w:p w14:paraId="62C1DE9A" w14:textId="77777777" w:rsidR="0042452A" w:rsidRDefault="0042452A" w:rsidP="0042452A">
      <w:pPr>
        <w:tabs>
          <w:tab w:val="left" w:pos="448"/>
        </w:tabs>
        <w:spacing w:after="0" w:line="240" w:lineRule="auto"/>
        <w:ind w:left="448" w:right="-12" w:hanging="874"/>
        <w:jc w:val="both"/>
        <w:rPr>
          <w:rFonts w:ascii="Arial" w:hAnsi="Arial" w:cs="Arial"/>
          <w:sz w:val="28"/>
          <w:szCs w:val="28"/>
        </w:rPr>
      </w:pPr>
    </w:p>
    <w:p w14:paraId="50E3FDE0" w14:textId="77777777" w:rsidR="0042452A" w:rsidRDefault="0042452A" w:rsidP="0042452A">
      <w:pPr>
        <w:tabs>
          <w:tab w:val="left" w:pos="448"/>
        </w:tabs>
        <w:spacing w:after="0" w:line="240" w:lineRule="auto"/>
        <w:ind w:left="448" w:right="-12" w:hanging="874"/>
        <w:jc w:val="both"/>
        <w:rPr>
          <w:rFonts w:ascii="Arial" w:hAnsi="Arial" w:cs="Arial"/>
          <w:sz w:val="28"/>
          <w:szCs w:val="28"/>
        </w:rPr>
      </w:pPr>
      <w:r>
        <w:rPr>
          <w:rFonts w:ascii="Arial" w:hAnsi="Arial" w:cs="Arial"/>
          <w:sz w:val="28"/>
          <w:szCs w:val="28"/>
        </w:rPr>
        <w:tab/>
        <w:t xml:space="preserve">At this point, </w:t>
      </w:r>
      <w:r w:rsidRPr="00B520FC">
        <w:rPr>
          <w:rFonts w:ascii="Arial" w:hAnsi="Arial" w:cs="Arial"/>
          <w:sz w:val="28"/>
          <w:szCs w:val="28"/>
        </w:rPr>
        <w:t xml:space="preserve">Ms Teggart </w:t>
      </w:r>
      <w:r>
        <w:rPr>
          <w:rFonts w:ascii="Arial" w:hAnsi="Arial" w:cs="Arial"/>
          <w:sz w:val="28"/>
          <w:szCs w:val="28"/>
        </w:rPr>
        <w:t xml:space="preserve">suggested </w:t>
      </w:r>
      <w:r w:rsidRPr="00B520FC">
        <w:rPr>
          <w:rFonts w:ascii="Arial" w:hAnsi="Arial" w:cs="Arial"/>
          <w:sz w:val="28"/>
          <w:szCs w:val="28"/>
        </w:rPr>
        <w:t>that it would be helpful</w:t>
      </w:r>
      <w:r>
        <w:rPr>
          <w:rFonts w:ascii="Arial" w:hAnsi="Arial" w:cs="Arial"/>
          <w:sz w:val="28"/>
          <w:szCs w:val="28"/>
        </w:rPr>
        <w:t xml:space="preserve"> </w:t>
      </w:r>
      <w:r w:rsidRPr="00B520FC">
        <w:rPr>
          <w:rFonts w:ascii="Arial" w:hAnsi="Arial" w:cs="Arial"/>
          <w:sz w:val="28"/>
          <w:szCs w:val="28"/>
        </w:rPr>
        <w:t>in future</w:t>
      </w:r>
      <w:r>
        <w:rPr>
          <w:rFonts w:ascii="Arial" w:hAnsi="Arial" w:cs="Arial"/>
          <w:sz w:val="28"/>
          <w:szCs w:val="28"/>
        </w:rPr>
        <w:t xml:space="preserve"> if </w:t>
      </w:r>
      <w:r w:rsidRPr="00B520FC">
        <w:rPr>
          <w:rFonts w:ascii="Arial" w:hAnsi="Arial" w:cs="Arial"/>
          <w:sz w:val="28"/>
          <w:szCs w:val="28"/>
        </w:rPr>
        <w:t>the ARAC</w:t>
      </w:r>
      <w:r>
        <w:rPr>
          <w:rFonts w:ascii="Arial" w:hAnsi="Arial" w:cs="Arial"/>
          <w:sz w:val="28"/>
          <w:szCs w:val="28"/>
        </w:rPr>
        <w:t xml:space="preserve"> met </w:t>
      </w:r>
      <w:r w:rsidRPr="00B520FC">
        <w:rPr>
          <w:rFonts w:ascii="Arial" w:hAnsi="Arial" w:cs="Arial"/>
          <w:sz w:val="28"/>
          <w:szCs w:val="28"/>
        </w:rPr>
        <w:t>to review the draft financial statements following the submission date</w:t>
      </w:r>
      <w:r>
        <w:rPr>
          <w:rFonts w:ascii="Arial" w:hAnsi="Arial" w:cs="Arial"/>
          <w:sz w:val="28"/>
          <w:szCs w:val="28"/>
        </w:rPr>
        <w:t xml:space="preserve"> to the DoH and outlined the rationale for the suggestion. A short discussion ensued, and members agreed they were content with the proposed approach being tested in the 2024/25 financial year. Ms Teggart agreed to liaise further with the Board Assurance Manager and the </w:t>
      </w:r>
      <w:r w:rsidRPr="00B520FC">
        <w:rPr>
          <w:rFonts w:ascii="Arial" w:hAnsi="Arial" w:cs="Arial"/>
          <w:sz w:val="28"/>
          <w:szCs w:val="28"/>
        </w:rPr>
        <w:t xml:space="preserve">Committee Chair to schedule the 2024/25 </w:t>
      </w:r>
      <w:r>
        <w:rPr>
          <w:rFonts w:ascii="Arial" w:hAnsi="Arial" w:cs="Arial"/>
          <w:sz w:val="28"/>
          <w:szCs w:val="28"/>
        </w:rPr>
        <w:t xml:space="preserve">ARAC </w:t>
      </w:r>
      <w:r w:rsidRPr="00B520FC">
        <w:rPr>
          <w:rFonts w:ascii="Arial" w:hAnsi="Arial" w:cs="Arial"/>
          <w:sz w:val="28"/>
          <w:szCs w:val="28"/>
        </w:rPr>
        <w:t>meeting dates accordingly.</w:t>
      </w:r>
    </w:p>
    <w:p w14:paraId="78D4DA2C" w14:textId="77777777" w:rsidR="0042452A" w:rsidRDefault="0042452A" w:rsidP="0042452A">
      <w:pPr>
        <w:tabs>
          <w:tab w:val="left" w:pos="448"/>
        </w:tabs>
        <w:spacing w:after="0" w:line="240" w:lineRule="auto"/>
        <w:ind w:left="448" w:right="-12" w:hanging="874"/>
        <w:jc w:val="both"/>
        <w:rPr>
          <w:rFonts w:ascii="Arial" w:hAnsi="Arial" w:cs="Arial"/>
          <w:sz w:val="28"/>
          <w:szCs w:val="28"/>
        </w:rPr>
      </w:pPr>
    </w:p>
    <w:p w14:paraId="3FCF62B1" w14:textId="18C2C385" w:rsidR="0042452A" w:rsidRPr="0042452A" w:rsidRDefault="0042452A" w:rsidP="0042452A">
      <w:pPr>
        <w:tabs>
          <w:tab w:val="left" w:pos="448"/>
        </w:tabs>
        <w:spacing w:after="0" w:line="240" w:lineRule="auto"/>
        <w:ind w:left="448" w:right="-12" w:hanging="874"/>
        <w:jc w:val="both"/>
        <w:rPr>
          <w:rFonts w:ascii="Arial" w:hAnsi="Arial" w:cs="Arial"/>
          <w:sz w:val="28"/>
          <w:szCs w:val="28"/>
        </w:rPr>
      </w:pPr>
      <w:r>
        <w:rPr>
          <w:rFonts w:ascii="Arial" w:hAnsi="Arial" w:cs="Arial"/>
          <w:sz w:val="28"/>
          <w:szCs w:val="28"/>
        </w:rPr>
        <w:tab/>
      </w:r>
      <w:r w:rsidRPr="00B520FC">
        <w:rPr>
          <w:rFonts w:ascii="Arial" w:hAnsi="Arial" w:cs="Arial"/>
          <w:b/>
          <w:bCs/>
          <w:i/>
          <w:iCs/>
          <w:sz w:val="28"/>
          <w:szCs w:val="28"/>
        </w:rPr>
        <w:t>Action – Ms Teggart</w:t>
      </w:r>
    </w:p>
    <w:p w14:paraId="6A484A02" w14:textId="1209E550" w:rsidR="0042452A" w:rsidRDefault="0042452A" w:rsidP="00570D56">
      <w:pPr>
        <w:tabs>
          <w:tab w:val="left" w:pos="448"/>
        </w:tabs>
        <w:spacing w:after="0" w:line="240" w:lineRule="auto"/>
        <w:ind w:left="448" w:right="-12" w:hanging="874"/>
        <w:jc w:val="both"/>
        <w:rPr>
          <w:rFonts w:ascii="Arial" w:hAnsi="Arial" w:cs="Arial"/>
          <w:sz w:val="28"/>
          <w:szCs w:val="28"/>
        </w:rPr>
      </w:pPr>
    </w:p>
    <w:p w14:paraId="76EBCEA2" w14:textId="555CD609" w:rsidR="006832B8" w:rsidRDefault="00AD429F" w:rsidP="006832B8">
      <w:pPr>
        <w:spacing w:after="0" w:line="240" w:lineRule="auto"/>
        <w:ind w:left="532" w:right="16"/>
        <w:jc w:val="both"/>
        <w:rPr>
          <w:rFonts w:ascii="Arial" w:hAnsi="Arial" w:cs="Arial"/>
          <w:sz w:val="28"/>
          <w:szCs w:val="28"/>
        </w:rPr>
      </w:pPr>
      <w:r>
        <w:rPr>
          <w:rFonts w:ascii="Arial" w:hAnsi="Arial" w:cs="Arial"/>
          <w:sz w:val="28"/>
          <w:szCs w:val="28"/>
        </w:rPr>
        <w:t>Mrs McCartan recorded appreciation to the Director of Finance along with the Assistant Directors of Finance and the wider Finance Team, on deliverin</w:t>
      </w:r>
      <w:r w:rsidR="00F21D4D">
        <w:rPr>
          <w:rFonts w:ascii="Arial" w:hAnsi="Arial" w:cs="Arial"/>
          <w:sz w:val="28"/>
          <w:szCs w:val="28"/>
        </w:rPr>
        <w:t xml:space="preserve">g </w:t>
      </w:r>
      <w:r>
        <w:rPr>
          <w:rFonts w:ascii="Arial" w:hAnsi="Arial" w:cs="Arial"/>
          <w:sz w:val="28"/>
          <w:szCs w:val="28"/>
        </w:rPr>
        <w:t>a high standard of draft accounts and meeting the tight timescales. Mrs McCartan noted the difficult budgetary environment and whilst having received financial help from the D</w:t>
      </w:r>
      <w:r w:rsidR="00ED04EB">
        <w:rPr>
          <w:rFonts w:ascii="Arial" w:hAnsi="Arial" w:cs="Arial"/>
          <w:sz w:val="28"/>
          <w:szCs w:val="28"/>
        </w:rPr>
        <w:t>oH</w:t>
      </w:r>
      <w:r>
        <w:rPr>
          <w:rFonts w:ascii="Arial" w:hAnsi="Arial" w:cs="Arial"/>
          <w:sz w:val="28"/>
          <w:szCs w:val="28"/>
        </w:rPr>
        <w:t xml:space="preserve">, welcomed the achievement of a breakeven position at the close of the financial period. She commended the diligent work of both the Finance and Estates teams, to ensure the Capital allocation </w:t>
      </w:r>
      <w:r w:rsidR="00F21D4D">
        <w:rPr>
          <w:rFonts w:ascii="Arial" w:hAnsi="Arial" w:cs="Arial"/>
          <w:sz w:val="28"/>
          <w:szCs w:val="28"/>
        </w:rPr>
        <w:t xml:space="preserve">of £29m </w:t>
      </w:r>
      <w:r>
        <w:rPr>
          <w:rFonts w:ascii="Arial" w:hAnsi="Arial" w:cs="Arial"/>
          <w:sz w:val="28"/>
          <w:szCs w:val="28"/>
        </w:rPr>
        <w:t xml:space="preserve">was fully utilised within the period under review. </w:t>
      </w:r>
      <w:r w:rsidR="004E513E">
        <w:rPr>
          <w:rFonts w:ascii="Arial" w:hAnsi="Arial" w:cs="Arial"/>
          <w:sz w:val="28"/>
          <w:szCs w:val="28"/>
        </w:rPr>
        <w:t>Mrs McCartan highlighted the staff costs of £700m for the period</w:t>
      </w:r>
      <w:r w:rsidR="008C76FE">
        <w:rPr>
          <w:rFonts w:ascii="Arial" w:hAnsi="Arial" w:cs="Arial"/>
          <w:sz w:val="28"/>
          <w:szCs w:val="28"/>
        </w:rPr>
        <w:t xml:space="preserve">, equating to two thirds of the total budget </w:t>
      </w:r>
      <w:r w:rsidR="004E513E">
        <w:rPr>
          <w:rFonts w:ascii="Arial" w:hAnsi="Arial" w:cs="Arial"/>
          <w:sz w:val="28"/>
          <w:szCs w:val="28"/>
        </w:rPr>
        <w:t>and said the challenge for the Trust was how the organisation</w:t>
      </w:r>
      <w:r w:rsidR="008C76FE">
        <w:rPr>
          <w:rFonts w:ascii="Arial" w:hAnsi="Arial" w:cs="Arial"/>
          <w:sz w:val="28"/>
          <w:szCs w:val="28"/>
        </w:rPr>
        <w:t xml:space="preserve"> </w:t>
      </w:r>
      <w:r w:rsidR="004E513E">
        <w:rPr>
          <w:rFonts w:ascii="Arial" w:hAnsi="Arial" w:cs="Arial"/>
          <w:sz w:val="28"/>
          <w:szCs w:val="28"/>
        </w:rPr>
        <w:t xml:space="preserve">manages payroll costs effectively to reduce the deficit </w:t>
      </w:r>
      <w:r w:rsidR="00ED04EB">
        <w:rPr>
          <w:rFonts w:ascii="Arial" w:hAnsi="Arial" w:cs="Arial"/>
          <w:sz w:val="28"/>
          <w:szCs w:val="28"/>
        </w:rPr>
        <w:t xml:space="preserve">moving forward </w:t>
      </w:r>
      <w:r w:rsidR="004E513E">
        <w:rPr>
          <w:rFonts w:ascii="Arial" w:hAnsi="Arial" w:cs="Arial"/>
          <w:sz w:val="28"/>
          <w:szCs w:val="28"/>
        </w:rPr>
        <w:t xml:space="preserve">and </w:t>
      </w:r>
      <w:r w:rsidR="008C76FE">
        <w:rPr>
          <w:rFonts w:ascii="Arial" w:hAnsi="Arial" w:cs="Arial"/>
          <w:sz w:val="28"/>
          <w:szCs w:val="28"/>
        </w:rPr>
        <w:t xml:space="preserve">added </w:t>
      </w:r>
      <w:r w:rsidR="004E513E">
        <w:rPr>
          <w:rFonts w:ascii="Arial" w:hAnsi="Arial" w:cs="Arial"/>
          <w:sz w:val="28"/>
          <w:szCs w:val="28"/>
        </w:rPr>
        <w:t>an area of focus must be</w:t>
      </w:r>
      <w:r w:rsidR="008C76FE">
        <w:rPr>
          <w:rFonts w:ascii="Arial" w:hAnsi="Arial" w:cs="Arial"/>
          <w:sz w:val="28"/>
          <w:szCs w:val="28"/>
        </w:rPr>
        <w:t xml:space="preserve"> on</w:t>
      </w:r>
      <w:r w:rsidR="004E513E">
        <w:rPr>
          <w:rFonts w:ascii="Arial" w:hAnsi="Arial" w:cs="Arial"/>
          <w:sz w:val="28"/>
          <w:szCs w:val="28"/>
        </w:rPr>
        <w:t>-contract</w:t>
      </w:r>
      <w:r w:rsidR="00CD0EC8">
        <w:rPr>
          <w:rFonts w:ascii="Arial" w:hAnsi="Arial" w:cs="Arial"/>
          <w:sz w:val="28"/>
          <w:szCs w:val="28"/>
        </w:rPr>
        <w:t xml:space="preserve"> </w:t>
      </w:r>
      <w:r w:rsidR="004E513E">
        <w:rPr>
          <w:rFonts w:ascii="Arial" w:hAnsi="Arial" w:cs="Arial"/>
          <w:sz w:val="28"/>
          <w:szCs w:val="28"/>
        </w:rPr>
        <w:t>spend</w:t>
      </w:r>
      <w:r w:rsidR="008C76FE">
        <w:rPr>
          <w:rFonts w:ascii="Arial" w:hAnsi="Arial" w:cs="Arial"/>
          <w:sz w:val="28"/>
          <w:szCs w:val="28"/>
        </w:rPr>
        <w:t xml:space="preserve"> and </w:t>
      </w:r>
      <w:r w:rsidR="00CD0EC8">
        <w:rPr>
          <w:rFonts w:ascii="Arial" w:hAnsi="Arial" w:cs="Arial"/>
          <w:sz w:val="28"/>
          <w:szCs w:val="28"/>
        </w:rPr>
        <w:t>agency and medical locum</w:t>
      </w:r>
      <w:r w:rsidR="00ED04EB">
        <w:rPr>
          <w:rFonts w:ascii="Arial" w:hAnsi="Arial" w:cs="Arial"/>
          <w:sz w:val="28"/>
          <w:szCs w:val="28"/>
        </w:rPr>
        <w:t xml:space="preserve"> spend</w:t>
      </w:r>
      <w:r w:rsidR="004E513E">
        <w:rPr>
          <w:rFonts w:ascii="Arial" w:hAnsi="Arial" w:cs="Arial"/>
          <w:sz w:val="28"/>
          <w:szCs w:val="28"/>
        </w:rPr>
        <w:t xml:space="preserve">.  Mr McDonald said that </w:t>
      </w:r>
      <w:r w:rsidR="006832B8">
        <w:rPr>
          <w:rFonts w:ascii="Arial" w:hAnsi="Arial" w:cs="Arial"/>
          <w:sz w:val="28"/>
          <w:szCs w:val="28"/>
        </w:rPr>
        <w:t xml:space="preserve">he did </w:t>
      </w:r>
      <w:r w:rsidR="00CD0EC8">
        <w:rPr>
          <w:rFonts w:ascii="Arial" w:hAnsi="Arial" w:cs="Arial"/>
          <w:sz w:val="28"/>
          <w:szCs w:val="28"/>
        </w:rPr>
        <w:t xml:space="preserve">not see </w:t>
      </w:r>
      <w:r w:rsidR="006832B8">
        <w:rPr>
          <w:rFonts w:ascii="Arial" w:hAnsi="Arial" w:cs="Arial"/>
          <w:sz w:val="28"/>
          <w:szCs w:val="28"/>
        </w:rPr>
        <w:t xml:space="preserve">the answer </w:t>
      </w:r>
      <w:r w:rsidR="00ED04EB">
        <w:rPr>
          <w:rFonts w:ascii="Arial" w:hAnsi="Arial" w:cs="Arial"/>
          <w:sz w:val="28"/>
          <w:szCs w:val="28"/>
        </w:rPr>
        <w:t xml:space="preserve">was solely </w:t>
      </w:r>
      <w:r w:rsidR="00CD0EC8">
        <w:rPr>
          <w:rFonts w:ascii="Arial" w:hAnsi="Arial" w:cs="Arial"/>
          <w:sz w:val="28"/>
          <w:szCs w:val="28"/>
        </w:rPr>
        <w:t>throug</w:t>
      </w:r>
      <w:r w:rsidR="006832B8">
        <w:rPr>
          <w:rFonts w:ascii="Arial" w:hAnsi="Arial" w:cs="Arial"/>
          <w:sz w:val="28"/>
          <w:szCs w:val="28"/>
        </w:rPr>
        <w:t>h seeking efficiencies</w:t>
      </w:r>
      <w:r w:rsidR="00CD0EC8">
        <w:rPr>
          <w:rFonts w:ascii="Arial" w:hAnsi="Arial" w:cs="Arial"/>
          <w:sz w:val="28"/>
          <w:szCs w:val="28"/>
        </w:rPr>
        <w:t xml:space="preserve"> in t</w:t>
      </w:r>
      <w:r w:rsidR="006832B8">
        <w:rPr>
          <w:rFonts w:ascii="Arial" w:hAnsi="Arial" w:cs="Arial"/>
          <w:sz w:val="28"/>
          <w:szCs w:val="28"/>
        </w:rPr>
        <w:t xml:space="preserve">he </w:t>
      </w:r>
      <w:r w:rsidR="00CD0EC8">
        <w:rPr>
          <w:rFonts w:ascii="Arial" w:hAnsi="Arial" w:cs="Arial"/>
          <w:sz w:val="28"/>
          <w:szCs w:val="28"/>
        </w:rPr>
        <w:t xml:space="preserve">organisation with the budget </w:t>
      </w:r>
      <w:r w:rsidR="006832B8">
        <w:rPr>
          <w:rFonts w:ascii="Arial" w:hAnsi="Arial" w:cs="Arial"/>
          <w:sz w:val="28"/>
          <w:szCs w:val="28"/>
        </w:rPr>
        <w:t xml:space="preserve">available </w:t>
      </w:r>
      <w:r w:rsidR="00CD0EC8">
        <w:rPr>
          <w:rFonts w:ascii="Arial" w:hAnsi="Arial" w:cs="Arial"/>
          <w:sz w:val="28"/>
          <w:szCs w:val="28"/>
        </w:rPr>
        <w:t xml:space="preserve">to meet the demand </w:t>
      </w:r>
      <w:r w:rsidR="006832B8">
        <w:rPr>
          <w:rFonts w:ascii="Arial" w:hAnsi="Arial" w:cs="Arial"/>
          <w:sz w:val="28"/>
          <w:szCs w:val="28"/>
        </w:rPr>
        <w:t xml:space="preserve">and emphasised </w:t>
      </w:r>
      <w:r w:rsidR="00CD0EC8">
        <w:rPr>
          <w:rFonts w:ascii="Arial" w:hAnsi="Arial" w:cs="Arial"/>
          <w:sz w:val="28"/>
          <w:szCs w:val="28"/>
        </w:rPr>
        <w:t xml:space="preserve">major structural changes to delivery </w:t>
      </w:r>
      <w:r w:rsidR="00F92237">
        <w:rPr>
          <w:rFonts w:ascii="Arial" w:hAnsi="Arial" w:cs="Arial"/>
          <w:sz w:val="28"/>
          <w:szCs w:val="28"/>
        </w:rPr>
        <w:t xml:space="preserve">of services </w:t>
      </w:r>
      <w:r w:rsidR="006832B8">
        <w:rPr>
          <w:rFonts w:ascii="Arial" w:hAnsi="Arial" w:cs="Arial"/>
          <w:sz w:val="28"/>
          <w:szCs w:val="28"/>
        </w:rPr>
        <w:t>were required across Northern Ireland</w:t>
      </w:r>
      <w:r w:rsidR="00F92237">
        <w:rPr>
          <w:rFonts w:ascii="Arial" w:hAnsi="Arial" w:cs="Arial"/>
          <w:sz w:val="28"/>
          <w:szCs w:val="28"/>
        </w:rPr>
        <w:t xml:space="preserve"> and</w:t>
      </w:r>
      <w:r w:rsidR="00ED04EB">
        <w:rPr>
          <w:rFonts w:ascii="Arial" w:hAnsi="Arial" w:cs="Arial"/>
          <w:sz w:val="28"/>
          <w:szCs w:val="28"/>
        </w:rPr>
        <w:t xml:space="preserve"> in his </w:t>
      </w:r>
      <w:proofErr w:type="gramStart"/>
      <w:r w:rsidR="00ED04EB">
        <w:rPr>
          <w:rFonts w:ascii="Arial" w:hAnsi="Arial" w:cs="Arial"/>
          <w:sz w:val="28"/>
          <w:szCs w:val="28"/>
        </w:rPr>
        <w:t>view</w:t>
      </w:r>
      <w:proofErr w:type="gramEnd"/>
      <w:r w:rsidR="00ED04EB">
        <w:rPr>
          <w:rFonts w:ascii="Arial" w:hAnsi="Arial" w:cs="Arial"/>
          <w:sz w:val="28"/>
          <w:szCs w:val="28"/>
        </w:rPr>
        <w:t xml:space="preserve"> this </w:t>
      </w:r>
      <w:r w:rsidR="00F92237">
        <w:rPr>
          <w:rFonts w:ascii="Arial" w:hAnsi="Arial" w:cs="Arial"/>
          <w:sz w:val="28"/>
          <w:szCs w:val="28"/>
        </w:rPr>
        <w:t>would require both a regional and political solution to the issue.</w:t>
      </w:r>
    </w:p>
    <w:p w14:paraId="48BACC12" w14:textId="77777777" w:rsidR="00F92237" w:rsidRDefault="00F92237" w:rsidP="006832B8">
      <w:pPr>
        <w:spacing w:after="0" w:line="240" w:lineRule="auto"/>
        <w:ind w:left="532" w:right="16"/>
        <w:jc w:val="both"/>
        <w:rPr>
          <w:rFonts w:ascii="Arial" w:hAnsi="Arial" w:cs="Arial"/>
          <w:sz w:val="28"/>
          <w:szCs w:val="28"/>
        </w:rPr>
      </w:pPr>
    </w:p>
    <w:p w14:paraId="7595E57E" w14:textId="55684FFC" w:rsidR="00F92237" w:rsidRDefault="00F92237" w:rsidP="006832B8">
      <w:pPr>
        <w:spacing w:after="0" w:line="240" w:lineRule="auto"/>
        <w:ind w:left="532" w:right="16"/>
        <w:jc w:val="both"/>
        <w:rPr>
          <w:rFonts w:ascii="Arial" w:hAnsi="Arial" w:cs="Arial"/>
          <w:sz w:val="28"/>
          <w:szCs w:val="28"/>
        </w:rPr>
      </w:pPr>
      <w:r>
        <w:rPr>
          <w:rFonts w:ascii="Arial" w:hAnsi="Arial" w:cs="Arial"/>
          <w:sz w:val="28"/>
          <w:szCs w:val="28"/>
        </w:rPr>
        <w:t>In conclusion Mr McDonald said that while it was the role of ARAC to provide challenge on pertinent issues</w:t>
      </w:r>
      <w:r w:rsidR="00ED04EB">
        <w:rPr>
          <w:rFonts w:ascii="Arial" w:hAnsi="Arial" w:cs="Arial"/>
          <w:sz w:val="28"/>
          <w:szCs w:val="28"/>
        </w:rPr>
        <w:t xml:space="preserve">, </w:t>
      </w:r>
      <w:r>
        <w:rPr>
          <w:rFonts w:ascii="Arial" w:hAnsi="Arial" w:cs="Arial"/>
          <w:sz w:val="28"/>
          <w:szCs w:val="28"/>
        </w:rPr>
        <w:t>he recognised the difficult financial environment with many elements outside the control of the organisation and thanked the finance team for their continued diligence in these matters.</w:t>
      </w:r>
      <w:r>
        <w:rPr>
          <w:rFonts w:ascii="Arial" w:hAnsi="Arial" w:cs="Arial"/>
          <w:sz w:val="28"/>
          <w:szCs w:val="28"/>
        </w:rPr>
        <w:tab/>
        <w:t xml:space="preserve"> </w:t>
      </w:r>
    </w:p>
    <w:p w14:paraId="191D65C1" w14:textId="77777777" w:rsidR="00C7421D" w:rsidRDefault="00C7421D" w:rsidP="00F92237">
      <w:pPr>
        <w:spacing w:after="0" w:line="240" w:lineRule="auto"/>
        <w:ind w:right="403"/>
        <w:jc w:val="both"/>
        <w:rPr>
          <w:rFonts w:ascii="Arial" w:eastAsia="Times New Roman" w:hAnsi="Arial" w:cs="Arial"/>
          <w:b/>
          <w:sz w:val="28"/>
          <w:szCs w:val="28"/>
          <w:u w:val="single"/>
          <w:lang w:val="en-US"/>
        </w:rPr>
      </w:pPr>
    </w:p>
    <w:p w14:paraId="57F22902" w14:textId="77777777" w:rsidR="003374A4" w:rsidRDefault="003374A4" w:rsidP="00F92237">
      <w:pPr>
        <w:spacing w:after="0" w:line="240" w:lineRule="auto"/>
        <w:ind w:right="403"/>
        <w:jc w:val="both"/>
        <w:rPr>
          <w:rFonts w:ascii="Arial" w:eastAsia="Times New Roman" w:hAnsi="Arial" w:cs="Arial"/>
          <w:b/>
          <w:sz w:val="28"/>
          <w:szCs w:val="28"/>
          <w:u w:val="single"/>
          <w:lang w:val="en-US"/>
        </w:rPr>
      </w:pPr>
    </w:p>
    <w:p w14:paraId="5944AF4A" w14:textId="589F323B" w:rsidR="000F3EE2" w:rsidRDefault="00C7421D" w:rsidP="000F3EE2">
      <w:pPr>
        <w:spacing w:after="0" w:line="240" w:lineRule="auto"/>
        <w:ind w:left="532" w:right="403" w:hanging="686"/>
        <w:jc w:val="both"/>
        <w:rPr>
          <w:rFonts w:ascii="Arial" w:eastAsia="Times New Roman" w:hAnsi="Arial" w:cs="Arial"/>
          <w:b/>
          <w:sz w:val="28"/>
          <w:szCs w:val="28"/>
          <w:u w:val="single"/>
          <w:lang w:val="en-US"/>
        </w:rPr>
      </w:pPr>
      <w:r w:rsidRPr="006B5E4B">
        <w:rPr>
          <w:rFonts w:ascii="Arial" w:eastAsia="Times New Roman" w:hAnsi="Arial" w:cs="Arial"/>
          <w:b/>
          <w:sz w:val="28"/>
          <w:szCs w:val="28"/>
          <w:lang w:val="en-US"/>
        </w:rPr>
        <w:t>7</w:t>
      </w:r>
      <w:r>
        <w:rPr>
          <w:rFonts w:ascii="Arial" w:eastAsia="Times New Roman" w:hAnsi="Arial" w:cs="Arial"/>
          <w:b/>
          <w:sz w:val="28"/>
          <w:szCs w:val="28"/>
          <w:lang w:val="en-US"/>
        </w:rPr>
        <w:t>ii</w:t>
      </w:r>
      <w:r w:rsidRPr="006B5E4B">
        <w:rPr>
          <w:rFonts w:ascii="Arial" w:eastAsia="Times New Roman" w:hAnsi="Arial" w:cs="Arial"/>
          <w:b/>
          <w:sz w:val="28"/>
          <w:szCs w:val="28"/>
          <w:lang w:val="en-US"/>
        </w:rPr>
        <w:t xml:space="preserve">) </w:t>
      </w:r>
      <w:r w:rsidRPr="006B5E4B">
        <w:rPr>
          <w:rFonts w:ascii="Arial" w:eastAsia="Times New Roman" w:hAnsi="Arial" w:cs="Arial"/>
          <w:b/>
          <w:sz w:val="28"/>
          <w:szCs w:val="28"/>
          <w:lang w:val="en-US"/>
        </w:rPr>
        <w:tab/>
      </w:r>
      <w:r>
        <w:rPr>
          <w:rFonts w:ascii="Arial" w:eastAsia="Times New Roman" w:hAnsi="Arial" w:cs="Arial"/>
          <w:b/>
          <w:sz w:val="28"/>
          <w:szCs w:val="28"/>
          <w:u w:val="single"/>
          <w:lang w:val="en-US"/>
        </w:rPr>
        <w:t>CONSIDERATION OF LOSSES FOR WRITE-OF</w:t>
      </w:r>
      <w:r w:rsidR="0014210E">
        <w:rPr>
          <w:rFonts w:ascii="Arial" w:eastAsia="Times New Roman" w:hAnsi="Arial" w:cs="Arial"/>
          <w:b/>
          <w:sz w:val="28"/>
          <w:szCs w:val="28"/>
          <w:u w:val="single"/>
          <w:lang w:val="en-US"/>
        </w:rPr>
        <w:t>F</w:t>
      </w:r>
    </w:p>
    <w:p w14:paraId="623B6C98" w14:textId="77777777" w:rsidR="000F3EE2" w:rsidRDefault="000F3EE2" w:rsidP="000F3EE2">
      <w:pPr>
        <w:spacing w:after="0" w:line="240" w:lineRule="auto"/>
        <w:ind w:left="532" w:right="403" w:hanging="686"/>
        <w:jc w:val="both"/>
        <w:rPr>
          <w:rFonts w:ascii="Arial" w:hAnsi="Arial" w:cs="Arial"/>
          <w:sz w:val="28"/>
          <w:szCs w:val="28"/>
        </w:rPr>
      </w:pPr>
    </w:p>
    <w:p w14:paraId="39CAE55E" w14:textId="7EC58D30" w:rsidR="000F3EE2" w:rsidRDefault="0014210E" w:rsidP="00F44320">
      <w:pPr>
        <w:spacing w:after="0" w:line="240" w:lineRule="auto"/>
        <w:ind w:left="532" w:right="15"/>
        <w:jc w:val="both"/>
        <w:rPr>
          <w:rFonts w:ascii="Arial" w:hAnsi="Arial" w:cs="Arial"/>
          <w:sz w:val="28"/>
          <w:szCs w:val="28"/>
        </w:rPr>
      </w:pPr>
      <w:r>
        <w:rPr>
          <w:rFonts w:ascii="Arial" w:hAnsi="Arial" w:cs="Arial"/>
          <w:sz w:val="28"/>
          <w:szCs w:val="28"/>
        </w:rPr>
        <w:t xml:space="preserve">Mrs Jones </w:t>
      </w:r>
      <w:r w:rsidR="000F3EE2">
        <w:rPr>
          <w:rFonts w:ascii="Arial" w:hAnsi="Arial" w:cs="Arial"/>
          <w:sz w:val="28"/>
          <w:szCs w:val="28"/>
        </w:rPr>
        <w:t>presented the Statement of Losses and Special Payments for the year ended 31 March 202</w:t>
      </w:r>
      <w:r w:rsidR="004E1384">
        <w:rPr>
          <w:rFonts w:ascii="Arial" w:hAnsi="Arial" w:cs="Arial"/>
          <w:sz w:val="28"/>
          <w:szCs w:val="28"/>
        </w:rPr>
        <w:t>4</w:t>
      </w:r>
      <w:r w:rsidR="000F3EE2">
        <w:rPr>
          <w:rFonts w:ascii="Arial" w:hAnsi="Arial" w:cs="Arial"/>
          <w:sz w:val="28"/>
          <w:szCs w:val="28"/>
        </w:rPr>
        <w:t xml:space="preserve"> and supporting narrative. </w:t>
      </w:r>
      <w:proofErr w:type="gramStart"/>
      <w:r w:rsidR="000F3EE2">
        <w:rPr>
          <w:rFonts w:ascii="Arial" w:hAnsi="Arial" w:cs="Arial"/>
          <w:sz w:val="28"/>
          <w:szCs w:val="28"/>
        </w:rPr>
        <w:t>In particular</w:t>
      </w:r>
      <w:r w:rsidR="00ED04EB">
        <w:rPr>
          <w:rFonts w:ascii="Arial" w:hAnsi="Arial" w:cs="Arial"/>
          <w:sz w:val="28"/>
          <w:szCs w:val="28"/>
        </w:rPr>
        <w:t xml:space="preserve">, </w:t>
      </w:r>
      <w:r w:rsidR="000F3EE2">
        <w:rPr>
          <w:rFonts w:ascii="Arial" w:hAnsi="Arial" w:cs="Arial"/>
          <w:sz w:val="28"/>
          <w:szCs w:val="28"/>
        </w:rPr>
        <w:t>members</w:t>
      </w:r>
      <w:proofErr w:type="gramEnd"/>
      <w:r w:rsidR="000F3EE2">
        <w:rPr>
          <w:rFonts w:ascii="Arial" w:hAnsi="Arial" w:cs="Arial"/>
          <w:sz w:val="28"/>
          <w:szCs w:val="28"/>
        </w:rPr>
        <w:t xml:space="preserve"> noted the quantum of Clinical Negligence Compensation Payments (</w:t>
      </w:r>
      <w:r w:rsidR="004E1384">
        <w:rPr>
          <w:rFonts w:ascii="Arial" w:hAnsi="Arial" w:cs="Arial"/>
          <w:sz w:val="28"/>
          <w:szCs w:val="28"/>
        </w:rPr>
        <w:t>109</w:t>
      </w:r>
      <w:r w:rsidR="000F3EE2">
        <w:rPr>
          <w:rFonts w:ascii="Arial" w:hAnsi="Arial" w:cs="Arial"/>
          <w:sz w:val="28"/>
          <w:szCs w:val="28"/>
        </w:rPr>
        <w:t xml:space="preserve"> cases) paid out during 202</w:t>
      </w:r>
      <w:r w:rsidR="004E1384">
        <w:rPr>
          <w:rFonts w:ascii="Arial" w:hAnsi="Arial" w:cs="Arial"/>
          <w:sz w:val="28"/>
          <w:szCs w:val="28"/>
        </w:rPr>
        <w:t>3</w:t>
      </w:r>
      <w:r w:rsidR="000F3EE2">
        <w:rPr>
          <w:rFonts w:ascii="Arial" w:hAnsi="Arial" w:cs="Arial"/>
          <w:sz w:val="28"/>
          <w:szCs w:val="28"/>
        </w:rPr>
        <w:t>/2</w:t>
      </w:r>
      <w:r w:rsidR="004E1384">
        <w:rPr>
          <w:rFonts w:ascii="Arial" w:hAnsi="Arial" w:cs="Arial"/>
          <w:sz w:val="28"/>
          <w:szCs w:val="28"/>
        </w:rPr>
        <w:t>4</w:t>
      </w:r>
      <w:r w:rsidR="000F3EE2">
        <w:rPr>
          <w:rFonts w:ascii="Arial" w:hAnsi="Arial" w:cs="Arial"/>
          <w:sz w:val="28"/>
          <w:szCs w:val="28"/>
        </w:rPr>
        <w:t xml:space="preserve"> amounting to c£</w:t>
      </w:r>
      <w:r w:rsidR="004E1384">
        <w:rPr>
          <w:rFonts w:ascii="Arial" w:hAnsi="Arial" w:cs="Arial"/>
          <w:sz w:val="28"/>
          <w:szCs w:val="28"/>
        </w:rPr>
        <w:t>10</w:t>
      </w:r>
      <w:r w:rsidR="000F3EE2">
        <w:rPr>
          <w:rFonts w:ascii="Arial" w:hAnsi="Arial" w:cs="Arial"/>
          <w:sz w:val="28"/>
          <w:szCs w:val="28"/>
        </w:rPr>
        <w:t>.</w:t>
      </w:r>
      <w:r w:rsidR="004E1384">
        <w:rPr>
          <w:rFonts w:ascii="Arial" w:hAnsi="Arial" w:cs="Arial"/>
          <w:sz w:val="28"/>
          <w:szCs w:val="28"/>
        </w:rPr>
        <w:t>65</w:t>
      </w:r>
      <w:r w:rsidR="000F3EE2">
        <w:rPr>
          <w:rFonts w:ascii="Arial" w:hAnsi="Arial" w:cs="Arial"/>
          <w:sz w:val="28"/>
          <w:szCs w:val="28"/>
        </w:rPr>
        <w:t>m. This is an increase from the prior year sum of c£</w:t>
      </w:r>
      <w:r w:rsidR="004E1384">
        <w:rPr>
          <w:rFonts w:ascii="Arial" w:hAnsi="Arial" w:cs="Arial"/>
          <w:sz w:val="28"/>
          <w:szCs w:val="28"/>
        </w:rPr>
        <w:t>8</w:t>
      </w:r>
      <w:r w:rsidR="000F3EE2">
        <w:rPr>
          <w:rFonts w:ascii="Arial" w:hAnsi="Arial" w:cs="Arial"/>
          <w:sz w:val="28"/>
          <w:szCs w:val="28"/>
        </w:rPr>
        <w:t>.</w:t>
      </w:r>
      <w:r w:rsidR="004E1384">
        <w:rPr>
          <w:rFonts w:ascii="Arial" w:hAnsi="Arial" w:cs="Arial"/>
          <w:sz w:val="28"/>
          <w:szCs w:val="28"/>
        </w:rPr>
        <w:t>4</w:t>
      </w:r>
      <w:r w:rsidR="000F3EE2">
        <w:rPr>
          <w:rFonts w:ascii="Arial" w:hAnsi="Arial" w:cs="Arial"/>
          <w:sz w:val="28"/>
          <w:szCs w:val="28"/>
        </w:rPr>
        <w:t xml:space="preserve">m paid out against </w:t>
      </w:r>
      <w:r w:rsidR="004E1384">
        <w:rPr>
          <w:rFonts w:ascii="Arial" w:hAnsi="Arial" w:cs="Arial"/>
          <w:sz w:val="28"/>
          <w:szCs w:val="28"/>
        </w:rPr>
        <w:t>67</w:t>
      </w:r>
      <w:r w:rsidR="000F3EE2">
        <w:rPr>
          <w:rFonts w:ascii="Arial" w:hAnsi="Arial" w:cs="Arial"/>
          <w:sz w:val="28"/>
          <w:szCs w:val="28"/>
        </w:rPr>
        <w:t xml:space="preserve"> cases. </w:t>
      </w:r>
      <w:r w:rsidR="00BB49E2">
        <w:rPr>
          <w:rFonts w:ascii="Arial" w:hAnsi="Arial" w:cs="Arial"/>
          <w:sz w:val="28"/>
          <w:szCs w:val="28"/>
        </w:rPr>
        <w:t xml:space="preserve">Payments </w:t>
      </w:r>
      <w:proofErr w:type="gramStart"/>
      <w:r w:rsidR="00BB49E2">
        <w:rPr>
          <w:rFonts w:ascii="Arial" w:hAnsi="Arial" w:cs="Arial"/>
          <w:sz w:val="28"/>
          <w:szCs w:val="28"/>
        </w:rPr>
        <w:t>in excess of</w:t>
      </w:r>
      <w:proofErr w:type="gramEnd"/>
      <w:r w:rsidR="00607B84">
        <w:rPr>
          <w:rFonts w:ascii="Arial" w:hAnsi="Arial" w:cs="Arial"/>
          <w:sz w:val="28"/>
          <w:szCs w:val="28"/>
        </w:rPr>
        <w:t xml:space="preserve"> </w:t>
      </w:r>
      <w:r w:rsidR="00BB49E2">
        <w:rPr>
          <w:rFonts w:ascii="Arial" w:hAnsi="Arial" w:cs="Arial"/>
          <w:sz w:val="28"/>
          <w:szCs w:val="28"/>
        </w:rPr>
        <w:t>£250k were made/are due in relation to 8 clinical negligence cases</w:t>
      </w:r>
      <w:r w:rsidR="000F3EE2">
        <w:rPr>
          <w:rFonts w:ascii="Arial" w:hAnsi="Arial" w:cs="Arial"/>
          <w:sz w:val="28"/>
          <w:szCs w:val="28"/>
        </w:rPr>
        <w:t>.</w:t>
      </w:r>
    </w:p>
    <w:p w14:paraId="5B0B9067" w14:textId="77777777" w:rsidR="00347F8F" w:rsidRDefault="00347F8F" w:rsidP="00F44320">
      <w:pPr>
        <w:spacing w:after="0" w:line="240" w:lineRule="auto"/>
        <w:ind w:left="532" w:right="15"/>
        <w:jc w:val="both"/>
        <w:rPr>
          <w:rFonts w:ascii="Arial" w:hAnsi="Arial" w:cs="Arial"/>
          <w:sz w:val="28"/>
          <w:szCs w:val="28"/>
        </w:rPr>
      </w:pPr>
    </w:p>
    <w:p w14:paraId="01B37488" w14:textId="4687229B" w:rsidR="00347F8F" w:rsidRDefault="00347F8F" w:rsidP="00347F8F">
      <w:pPr>
        <w:spacing w:after="0" w:line="240" w:lineRule="auto"/>
        <w:ind w:left="532" w:right="15"/>
        <w:jc w:val="both"/>
        <w:rPr>
          <w:rFonts w:ascii="Arial" w:hAnsi="Arial" w:cs="Arial"/>
          <w:sz w:val="28"/>
          <w:szCs w:val="28"/>
        </w:rPr>
      </w:pPr>
      <w:r>
        <w:rPr>
          <w:rFonts w:ascii="Arial" w:hAnsi="Arial" w:cs="Arial"/>
          <w:sz w:val="28"/>
          <w:szCs w:val="28"/>
        </w:rPr>
        <w:t xml:space="preserve">Members considered Stores Losses which includes the write-off of expired, </w:t>
      </w:r>
      <w:proofErr w:type="gramStart"/>
      <w:r>
        <w:rPr>
          <w:rFonts w:ascii="Arial" w:hAnsi="Arial" w:cs="Arial"/>
          <w:sz w:val="28"/>
          <w:szCs w:val="28"/>
        </w:rPr>
        <w:t>damaged</w:t>
      </w:r>
      <w:proofErr w:type="gramEnd"/>
      <w:r>
        <w:rPr>
          <w:rFonts w:ascii="Arial" w:hAnsi="Arial" w:cs="Arial"/>
          <w:sz w:val="28"/>
          <w:szCs w:val="28"/>
        </w:rPr>
        <w:t xml:space="preserve"> and discontinued pharmacy stock to the value of £500k, an increase of £150k from the prior year and questions around inefficiency were raised</w:t>
      </w:r>
      <w:r w:rsidR="00D16D06">
        <w:rPr>
          <w:rFonts w:ascii="Arial" w:hAnsi="Arial" w:cs="Arial"/>
          <w:sz w:val="28"/>
          <w:szCs w:val="28"/>
        </w:rPr>
        <w:t xml:space="preserve"> and the need for tighter controls in terms of </w:t>
      </w:r>
      <w:r w:rsidR="00D16D06">
        <w:rPr>
          <w:rFonts w:ascii="Arial" w:hAnsi="Arial" w:cs="Arial"/>
          <w:sz w:val="28"/>
          <w:szCs w:val="28"/>
        </w:rPr>
        <w:lastRenderedPageBreak/>
        <w:t>the management of pharmacy stock</w:t>
      </w:r>
      <w:r w:rsidR="00ED04EB">
        <w:rPr>
          <w:rFonts w:ascii="Arial" w:hAnsi="Arial" w:cs="Arial"/>
          <w:sz w:val="28"/>
          <w:szCs w:val="28"/>
        </w:rPr>
        <w:t xml:space="preserve"> was highlighted</w:t>
      </w:r>
      <w:r>
        <w:rPr>
          <w:rFonts w:ascii="Arial" w:hAnsi="Arial" w:cs="Arial"/>
          <w:sz w:val="28"/>
          <w:szCs w:val="28"/>
        </w:rPr>
        <w:t xml:space="preserve">. Mrs Jones advised that </w:t>
      </w:r>
      <w:r w:rsidR="008B1CB0">
        <w:rPr>
          <w:rFonts w:ascii="Arial" w:hAnsi="Arial" w:cs="Arial"/>
          <w:sz w:val="28"/>
          <w:szCs w:val="28"/>
        </w:rPr>
        <w:t>rigorous</w:t>
      </w:r>
      <w:r w:rsidR="00D16D06">
        <w:rPr>
          <w:rFonts w:ascii="Arial" w:hAnsi="Arial" w:cs="Arial"/>
          <w:sz w:val="28"/>
          <w:szCs w:val="28"/>
        </w:rPr>
        <w:t xml:space="preserve"> </w:t>
      </w:r>
      <w:r>
        <w:rPr>
          <w:rFonts w:ascii="Arial" w:hAnsi="Arial" w:cs="Arial"/>
          <w:sz w:val="28"/>
          <w:szCs w:val="28"/>
        </w:rPr>
        <w:t xml:space="preserve">stock counts are undertaken twice weekly, however said she </w:t>
      </w:r>
      <w:r w:rsidR="00D16D06">
        <w:rPr>
          <w:rFonts w:ascii="Arial" w:hAnsi="Arial" w:cs="Arial"/>
          <w:sz w:val="28"/>
          <w:szCs w:val="28"/>
        </w:rPr>
        <w:t xml:space="preserve">was </w:t>
      </w:r>
      <w:r w:rsidR="003374A4">
        <w:rPr>
          <w:rFonts w:ascii="Arial" w:hAnsi="Arial" w:cs="Arial"/>
          <w:sz w:val="28"/>
          <w:szCs w:val="28"/>
        </w:rPr>
        <w:t xml:space="preserve">content to </w:t>
      </w:r>
      <w:r>
        <w:rPr>
          <w:rFonts w:ascii="Arial" w:hAnsi="Arial" w:cs="Arial"/>
          <w:sz w:val="28"/>
          <w:szCs w:val="28"/>
        </w:rPr>
        <w:t>feedback members concerns</w:t>
      </w:r>
      <w:r w:rsidR="003374A4">
        <w:rPr>
          <w:rFonts w:ascii="Arial" w:hAnsi="Arial" w:cs="Arial"/>
          <w:sz w:val="28"/>
          <w:szCs w:val="28"/>
        </w:rPr>
        <w:t xml:space="preserve">. </w:t>
      </w:r>
    </w:p>
    <w:p w14:paraId="0E9219C9" w14:textId="77777777" w:rsidR="00D16D06" w:rsidRDefault="00D16D06" w:rsidP="00347F8F">
      <w:pPr>
        <w:spacing w:after="0" w:line="240" w:lineRule="auto"/>
        <w:ind w:left="532" w:right="15"/>
        <w:jc w:val="both"/>
        <w:rPr>
          <w:rFonts w:ascii="Arial" w:hAnsi="Arial" w:cs="Arial"/>
          <w:sz w:val="28"/>
          <w:szCs w:val="28"/>
        </w:rPr>
      </w:pPr>
    </w:p>
    <w:p w14:paraId="4CA25B2A" w14:textId="76B2058A" w:rsidR="00D16D06" w:rsidRDefault="00D16D06" w:rsidP="00347F8F">
      <w:pPr>
        <w:spacing w:after="0" w:line="240" w:lineRule="auto"/>
        <w:ind w:left="532" w:right="15"/>
        <w:jc w:val="both"/>
        <w:rPr>
          <w:rFonts w:ascii="Arial" w:hAnsi="Arial" w:cs="Arial"/>
          <w:sz w:val="28"/>
          <w:szCs w:val="28"/>
        </w:rPr>
      </w:pPr>
      <w:r>
        <w:rPr>
          <w:rFonts w:ascii="Arial" w:hAnsi="Arial" w:cs="Arial"/>
          <w:sz w:val="28"/>
          <w:szCs w:val="28"/>
        </w:rPr>
        <w:t>In response to a question from Mrs McCartan on the £104.3k financial assessment debt, Ms O’Hare advised that these payments were not only historic in nature but also involve frail, elderly people who have passe</w:t>
      </w:r>
      <w:r w:rsidR="00212813">
        <w:rPr>
          <w:rFonts w:ascii="Arial" w:hAnsi="Arial" w:cs="Arial"/>
          <w:sz w:val="28"/>
          <w:szCs w:val="28"/>
        </w:rPr>
        <w:t>d</w:t>
      </w:r>
      <w:r>
        <w:rPr>
          <w:rFonts w:ascii="Arial" w:hAnsi="Arial" w:cs="Arial"/>
          <w:sz w:val="28"/>
          <w:szCs w:val="28"/>
        </w:rPr>
        <w:t xml:space="preserve"> away </w:t>
      </w:r>
      <w:proofErr w:type="gramStart"/>
      <w:r>
        <w:rPr>
          <w:rFonts w:ascii="Arial" w:hAnsi="Arial" w:cs="Arial"/>
          <w:sz w:val="28"/>
          <w:szCs w:val="28"/>
        </w:rPr>
        <w:t xml:space="preserve">and in some </w:t>
      </w:r>
      <w:r w:rsidR="002609D5">
        <w:rPr>
          <w:rFonts w:ascii="Arial" w:hAnsi="Arial" w:cs="Arial"/>
          <w:sz w:val="28"/>
          <w:szCs w:val="28"/>
        </w:rPr>
        <w:t>cases,</w:t>
      </w:r>
      <w:proofErr w:type="gramEnd"/>
      <w:r>
        <w:rPr>
          <w:rFonts w:ascii="Arial" w:hAnsi="Arial" w:cs="Arial"/>
          <w:sz w:val="28"/>
          <w:szCs w:val="28"/>
        </w:rPr>
        <w:t xml:space="preserve"> there is no legal route to follow</w:t>
      </w:r>
      <w:r w:rsidR="00212813">
        <w:rPr>
          <w:rFonts w:ascii="Arial" w:hAnsi="Arial" w:cs="Arial"/>
          <w:sz w:val="28"/>
          <w:szCs w:val="28"/>
        </w:rPr>
        <w:t xml:space="preserve"> to recoup the debt.</w:t>
      </w:r>
    </w:p>
    <w:p w14:paraId="4B7B7FA0" w14:textId="77777777" w:rsidR="000A592C" w:rsidRDefault="000A592C" w:rsidP="00F44320">
      <w:pPr>
        <w:spacing w:after="0" w:line="240" w:lineRule="auto"/>
        <w:ind w:left="532" w:right="15"/>
        <w:jc w:val="both"/>
        <w:rPr>
          <w:rFonts w:ascii="Arial" w:hAnsi="Arial" w:cs="Arial"/>
          <w:sz w:val="28"/>
          <w:szCs w:val="28"/>
        </w:rPr>
      </w:pPr>
    </w:p>
    <w:p w14:paraId="5E570669" w14:textId="4FE8E044" w:rsidR="000F3EE2" w:rsidRDefault="000F3EE2" w:rsidP="000F3EE2">
      <w:pPr>
        <w:tabs>
          <w:tab w:val="left" w:pos="9113"/>
        </w:tabs>
        <w:spacing w:after="0" w:line="240" w:lineRule="auto"/>
        <w:ind w:left="560" w:right="43"/>
        <w:jc w:val="both"/>
        <w:rPr>
          <w:rFonts w:ascii="Arial" w:hAnsi="Arial" w:cs="Arial"/>
          <w:sz w:val="28"/>
          <w:szCs w:val="28"/>
        </w:rPr>
      </w:pPr>
      <w:r>
        <w:rPr>
          <w:rFonts w:ascii="Arial" w:hAnsi="Arial" w:cs="Arial"/>
          <w:sz w:val="28"/>
          <w:szCs w:val="28"/>
        </w:rPr>
        <w:t>Members were content to recommend the Statement of Losses and Special Payments for onward submission to Trust Board for approval at the meeting scheduled to take place on 2</w:t>
      </w:r>
      <w:r w:rsidR="002609D5">
        <w:rPr>
          <w:rFonts w:ascii="Arial" w:hAnsi="Arial" w:cs="Arial"/>
          <w:sz w:val="28"/>
          <w:szCs w:val="28"/>
        </w:rPr>
        <w:t>0</w:t>
      </w:r>
      <w:r w:rsidR="002609D5" w:rsidRPr="002609D5">
        <w:rPr>
          <w:rFonts w:ascii="Arial" w:hAnsi="Arial" w:cs="Arial"/>
          <w:sz w:val="28"/>
          <w:szCs w:val="28"/>
          <w:vertAlign w:val="superscript"/>
        </w:rPr>
        <w:t>th</w:t>
      </w:r>
      <w:r w:rsidR="00212813">
        <w:rPr>
          <w:rFonts w:ascii="Arial" w:hAnsi="Arial" w:cs="Arial"/>
          <w:sz w:val="28"/>
          <w:szCs w:val="28"/>
        </w:rPr>
        <w:t xml:space="preserve"> </w:t>
      </w:r>
      <w:r>
        <w:rPr>
          <w:rFonts w:ascii="Arial" w:hAnsi="Arial" w:cs="Arial"/>
          <w:sz w:val="28"/>
          <w:szCs w:val="28"/>
        </w:rPr>
        <w:t>June 202</w:t>
      </w:r>
      <w:r w:rsidR="002609D5">
        <w:rPr>
          <w:rFonts w:ascii="Arial" w:hAnsi="Arial" w:cs="Arial"/>
          <w:sz w:val="28"/>
          <w:szCs w:val="28"/>
        </w:rPr>
        <w:t>4</w:t>
      </w:r>
      <w:r>
        <w:rPr>
          <w:rFonts w:ascii="Arial" w:hAnsi="Arial" w:cs="Arial"/>
          <w:sz w:val="28"/>
          <w:szCs w:val="28"/>
        </w:rPr>
        <w:t>.</w:t>
      </w:r>
    </w:p>
    <w:p w14:paraId="5AEE392C" w14:textId="77777777" w:rsidR="00603E2E" w:rsidRDefault="00603E2E" w:rsidP="000F3EE2">
      <w:pPr>
        <w:tabs>
          <w:tab w:val="left" w:pos="9113"/>
        </w:tabs>
        <w:spacing w:after="0" w:line="240" w:lineRule="auto"/>
        <w:ind w:left="560" w:right="43"/>
        <w:jc w:val="both"/>
        <w:rPr>
          <w:rFonts w:ascii="Arial" w:hAnsi="Arial" w:cs="Arial"/>
          <w:sz w:val="28"/>
          <w:szCs w:val="28"/>
        </w:rPr>
      </w:pPr>
    </w:p>
    <w:p w14:paraId="676ADDBC" w14:textId="77777777" w:rsidR="00212813" w:rsidRDefault="00C7421D" w:rsidP="00212813">
      <w:pPr>
        <w:pStyle w:val="ListParagraph"/>
        <w:numPr>
          <w:ilvl w:val="0"/>
          <w:numId w:val="26"/>
        </w:numPr>
        <w:spacing w:after="0" w:line="240" w:lineRule="auto"/>
        <w:ind w:left="560" w:right="403" w:hanging="630"/>
        <w:jc w:val="both"/>
        <w:rPr>
          <w:rFonts w:ascii="Arial" w:eastAsia="Times New Roman" w:hAnsi="Arial" w:cs="Arial"/>
          <w:b/>
          <w:sz w:val="28"/>
          <w:szCs w:val="28"/>
          <w:u w:val="single"/>
          <w:lang w:val="en-US"/>
        </w:rPr>
      </w:pPr>
      <w:r w:rsidRPr="000D77FE">
        <w:rPr>
          <w:rFonts w:ascii="Arial" w:eastAsia="Times New Roman" w:hAnsi="Arial" w:cs="Arial"/>
          <w:b/>
          <w:sz w:val="28"/>
          <w:szCs w:val="28"/>
          <w:u w:val="single"/>
          <w:lang w:val="en-US"/>
        </w:rPr>
        <w:t>DRAFT GOVERNANCE STATEMENT 2023/24</w:t>
      </w:r>
    </w:p>
    <w:p w14:paraId="77EC6CCF" w14:textId="77777777" w:rsidR="00212813" w:rsidRDefault="00212813" w:rsidP="00212813">
      <w:pPr>
        <w:pStyle w:val="ListParagraph"/>
        <w:spacing w:after="0" w:line="240" w:lineRule="auto"/>
        <w:ind w:left="560" w:right="403"/>
        <w:jc w:val="both"/>
        <w:rPr>
          <w:rFonts w:ascii="Arial" w:hAnsi="Arial" w:cs="Arial"/>
          <w:sz w:val="28"/>
          <w:szCs w:val="28"/>
        </w:rPr>
      </w:pPr>
    </w:p>
    <w:p w14:paraId="672B906C" w14:textId="45DF35AA" w:rsidR="00933EF2" w:rsidRDefault="00933EF2" w:rsidP="00701FA8">
      <w:pPr>
        <w:tabs>
          <w:tab w:val="left" w:pos="-284"/>
        </w:tabs>
        <w:spacing w:after="0" w:line="240" w:lineRule="auto"/>
        <w:ind w:left="560" w:right="44" w:hanging="14"/>
        <w:jc w:val="both"/>
        <w:rPr>
          <w:rFonts w:ascii="Arial" w:hAnsi="Arial" w:cs="Arial"/>
          <w:color w:val="000000" w:themeColor="text1"/>
          <w:sz w:val="28"/>
          <w:szCs w:val="28"/>
        </w:rPr>
      </w:pPr>
      <w:r>
        <w:rPr>
          <w:rFonts w:ascii="Arial" w:hAnsi="Arial" w:cs="Arial"/>
          <w:color w:val="000000" w:themeColor="text1"/>
          <w:sz w:val="28"/>
          <w:szCs w:val="28"/>
        </w:rPr>
        <w:tab/>
      </w:r>
      <w:r w:rsidRPr="00101D0B">
        <w:rPr>
          <w:rFonts w:ascii="Arial" w:hAnsi="Arial" w:cs="Arial"/>
          <w:color w:val="000000" w:themeColor="text1"/>
          <w:sz w:val="28"/>
          <w:szCs w:val="28"/>
        </w:rPr>
        <w:t>The Director of Finance, Procurement and Estates presented the draft Governance Statement for the year ended 31 March 2024. She advised the document had been prepared with information sought from across the Trust and includes all areas required in relation to the management of public money.  Members noted that at this juncture</w:t>
      </w:r>
      <w:r w:rsidR="003374A4">
        <w:rPr>
          <w:rFonts w:ascii="Arial" w:hAnsi="Arial" w:cs="Arial"/>
          <w:color w:val="000000" w:themeColor="text1"/>
          <w:sz w:val="28"/>
          <w:szCs w:val="28"/>
        </w:rPr>
        <w:t>,</w:t>
      </w:r>
      <w:r w:rsidRPr="00101D0B">
        <w:rPr>
          <w:rFonts w:ascii="Arial" w:hAnsi="Arial" w:cs="Arial"/>
          <w:color w:val="000000" w:themeColor="text1"/>
          <w:sz w:val="28"/>
          <w:szCs w:val="28"/>
        </w:rPr>
        <w:t xml:space="preserve"> the document had not been reviewed collectively by the Trust SLT in advance of its submission, in draft form, to the Department of Health (DoH) on 3</w:t>
      </w:r>
      <w:r w:rsidRPr="00101D0B">
        <w:rPr>
          <w:rFonts w:ascii="Arial" w:hAnsi="Arial" w:cs="Arial"/>
          <w:color w:val="000000" w:themeColor="text1"/>
          <w:sz w:val="28"/>
          <w:szCs w:val="28"/>
          <w:vertAlign w:val="superscript"/>
        </w:rPr>
        <w:t>rd</w:t>
      </w:r>
      <w:r w:rsidRPr="00101D0B">
        <w:rPr>
          <w:rFonts w:ascii="Arial" w:hAnsi="Arial" w:cs="Arial"/>
          <w:color w:val="000000" w:themeColor="text1"/>
          <w:sz w:val="28"/>
          <w:szCs w:val="28"/>
        </w:rPr>
        <w:t xml:space="preserve"> May 2024.</w:t>
      </w:r>
    </w:p>
    <w:p w14:paraId="63A603D3" w14:textId="77777777" w:rsidR="00933EF2" w:rsidRDefault="00933EF2" w:rsidP="00701FA8">
      <w:pPr>
        <w:tabs>
          <w:tab w:val="left" w:pos="-284"/>
        </w:tabs>
        <w:spacing w:after="0" w:line="240" w:lineRule="auto"/>
        <w:ind w:left="560" w:right="44" w:hanging="14"/>
        <w:jc w:val="both"/>
        <w:rPr>
          <w:rFonts w:ascii="Arial" w:hAnsi="Arial" w:cs="Arial"/>
          <w:color w:val="000000" w:themeColor="text1"/>
          <w:sz w:val="28"/>
          <w:szCs w:val="28"/>
        </w:rPr>
      </w:pPr>
    </w:p>
    <w:p w14:paraId="3CE858D6" w14:textId="77777777" w:rsidR="00933EF2" w:rsidRDefault="00933EF2" w:rsidP="00701FA8">
      <w:pPr>
        <w:tabs>
          <w:tab w:val="left" w:pos="-284"/>
        </w:tabs>
        <w:spacing w:after="0" w:line="240" w:lineRule="auto"/>
        <w:ind w:left="560" w:right="44" w:hanging="14"/>
        <w:jc w:val="both"/>
        <w:rPr>
          <w:rFonts w:ascii="Arial" w:hAnsi="Arial" w:cs="Arial"/>
          <w:color w:val="000000" w:themeColor="text1"/>
          <w:sz w:val="28"/>
          <w:szCs w:val="28"/>
        </w:rPr>
      </w:pPr>
      <w:r w:rsidRPr="00101D0B">
        <w:rPr>
          <w:rFonts w:ascii="Arial" w:hAnsi="Arial" w:cs="Arial"/>
          <w:color w:val="000000" w:themeColor="text1"/>
          <w:sz w:val="28"/>
          <w:szCs w:val="28"/>
        </w:rPr>
        <w:t>Ms Teggart guided members through the key elements of the document. In particular, she highlighted Section 8 (Sources of Independent Assurance) and recognised the overall opinion for 2023/24 of the Head of Internal Audit, providing Limited assurance on the adequacy and effectiveness of the organisation’s framework of governance, risk management and control.</w:t>
      </w:r>
    </w:p>
    <w:p w14:paraId="27E9C63E" w14:textId="77777777" w:rsidR="00933EF2" w:rsidRDefault="00933EF2" w:rsidP="00933EF2">
      <w:pPr>
        <w:tabs>
          <w:tab w:val="left" w:pos="-284"/>
        </w:tabs>
        <w:spacing w:after="0" w:line="240" w:lineRule="auto"/>
        <w:ind w:left="560" w:right="403" w:hanging="14"/>
        <w:jc w:val="both"/>
        <w:rPr>
          <w:rFonts w:ascii="Arial" w:hAnsi="Arial" w:cs="Arial"/>
          <w:color w:val="000000" w:themeColor="text1"/>
          <w:sz w:val="28"/>
          <w:szCs w:val="28"/>
        </w:rPr>
      </w:pPr>
    </w:p>
    <w:p w14:paraId="4440FDC7" w14:textId="77777777" w:rsidR="00933EF2" w:rsidRDefault="00933EF2" w:rsidP="00701FA8">
      <w:pPr>
        <w:tabs>
          <w:tab w:val="left" w:pos="-284"/>
        </w:tabs>
        <w:spacing w:after="0" w:line="240" w:lineRule="auto"/>
        <w:ind w:left="560" w:right="44" w:hanging="14"/>
        <w:jc w:val="both"/>
        <w:rPr>
          <w:rFonts w:ascii="Arial" w:hAnsi="Arial" w:cs="Arial"/>
          <w:color w:val="000000" w:themeColor="text1"/>
          <w:sz w:val="28"/>
          <w:szCs w:val="28"/>
        </w:rPr>
      </w:pPr>
      <w:r w:rsidRPr="00101D0B">
        <w:rPr>
          <w:rFonts w:ascii="Arial" w:hAnsi="Arial" w:cs="Arial"/>
          <w:color w:val="000000" w:themeColor="text1"/>
          <w:sz w:val="28"/>
          <w:szCs w:val="28"/>
        </w:rPr>
        <w:t xml:space="preserve">Members took time to consider the key area of the document, Section 10 (Internal Governance Divergences) and Ms Teggart spoke about the control issues that had been closed in year </w:t>
      </w:r>
      <w:proofErr w:type="gramStart"/>
      <w:r w:rsidRPr="00101D0B">
        <w:rPr>
          <w:rFonts w:ascii="Arial" w:hAnsi="Arial" w:cs="Arial"/>
          <w:color w:val="000000" w:themeColor="text1"/>
          <w:sz w:val="28"/>
          <w:szCs w:val="28"/>
        </w:rPr>
        <w:t>and also</w:t>
      </w:r>
      <w:proofErr w:type="gramEnd"/>
      <w:r w:rsidRPr="00101D0B">
        <w:rPr>
          <w:rFonts w:ascii="Arial" w:hAnsi="Arial" w:cs="Arial"/>
          <w:color w:val="000000" w:themeColor="text1"/>
          <w:sz w:val="28"/>
          <w:szCs w:val="28"/>
        </w:rPr>
        <w:t xml:space="preserve"> highlighted the progress on prior year matters which continue to be considered as control issues. Members noted 3 significant internal control divergences had been identified in 2023-24 and remain ongoing. Actions are being taken to address weaknesses in internal control. Ms Teggart pointed out the document would require specific approval by the SLT, in respect of the changes that had been agreed following direction from the DoH at the mid-year review point.</w:t>
      </w:r>
    </w:p>
    <w:p w14:paraId="21B9843E" w14:textId="77777777" w:rsidR="00933EF2" w:rsidRDefault="00933EF2" w:rsidP="00933EF2">
      <w:pPr>
        <w:tabs>
          <w:tab w:val="left" w:pos="-284"/>
        </w:tabs>
        <w:spacing w:after="0" w:line="240" w:lineRule="auto"/>
        <w:ind w:left="560" w:right="403" w:hanging="14"/>
        <w:jc w:val="both"/>
        <w:rPr>
          <w:rFonts w:ascii="Arial" w:hAnsi="Arial" w:cs="Arial"/>
          <w:color w:val="000000" w:themeColor="text1"/>
          <w:sz w:val="28"/>
          <w:szCs w:val="28"/>
        </w:rPr>
      </w:pPr>
    </w:p>
    <w:p w14:paraId="121EB081" w14:textId="77777777" w:rsidR="00933EF2" w:rsidRDefault="00933EF2" w:rsidP="00701FA8">
      <w:pPr>
        <w:tabs>
          <w:tab w:val="left" w:pos="-284"/>
        </w:tabs>
        <w:spacing w:after="0" w:line="240" w:lineRule="auto"/>
        <w:ind w:left="560" w:right="72" w:hanging="14"/>
        <w:jc w:val="both"/>
        <w:rPr>
          <w:rFonts w:ascii="Arial" w:hAnsi="Arial" w:cs="Arial"/>
          <w:color w:val="000000" w:themeColor="text1"/>
          <w:sz w:val="28"/>
          <w:szCs w:val="28"/>
        </w:rPr>
      </w:pPr>
      <w:r w:rsidRPr="00101D0B">
        <w:rPr>
          <w:rFonts w:ascii="Arial" w:hAnsi="Arial" w:cs="Arial"/>
          <w:color w:val="000000" w:themeColor="text1"/>
          <w:sz w:val="28"/>
          <w:szCs w:val="28"/>
        </w:rPr>
        <w:lastRenderedPageBreak/>
        <w:t>Mr McDonald referred to the letter issued from the DoH in March 2024, in relation to whether the Board would decide to declare the Trust deficit a control divergence and stated he did not see it clearly articulated within the Governance Statement. Ms Teggart stated that this is covered in the Review of the Effectiveness of the system of Internal Governance section under financial risks. Mr McDonald went on to add that the outcome reports from both recent financial reviews, had clearly identified issues which required addressing.</w:t>
      </w:r>
    </w:p>
    <w:p w14:paraId="6B1CDA72" w14:textId="77777777" w:rsidR="00933EF2" w:rsidRDefault="00933EF2" w:rsidP="00933EF2">
      <w:pPr>
        <w:tabs>
          <w:tab w:val="left" w:pos="-284"/>
        </w:tabs>
        <w:spacing w:after="0" w:line="240" w:lineRule="auto"/>
        <w:ind w:left="560" w:right="403" w:hanging="14"/>
        <w:jc w:val="both"/>
        <w:rPr>
          <w:rFonts w:ascii="Arial" w:hAnsi="Arial" w:cs="Arial"/>
          <w:color w:val="000000" w:themeColor="text1"/>
          <w:sz w:val="28"/>
          <w:szCs w:val="28"/>
        </w:rPr>
      </w:pPr>
    </w:p>
    <w:p w14:paraId="213D597A" w14:textId="77777777" w:rsidR="00933EF2" w:rsidRDefault="00933EF2" w:rsidP="00150F4F">
      <w:pPr>
        <w:tabs>
          <w:tab w:val="left" w:pos="-284"/>
        </w:tabs>
        <w:spacing w:after="0" w:line="240" w:lineRule="auto"/>
        <w:ind w:left="560" w:right="2" w:hanging="14"/>
        <w:jc w:val="both"/>
        <w:rPr>
          <w:rFonts w:ascii="Arial" w:hAnsi="Arial" w:cs="Arial"/>
          <w:color w:val="000000" w:themeColor="text1"/>
          <w:sz w:val="28"/>
          <w:szCs w:val="28"/>
        </w:rPr>
      </w:pPr>
      <w:r w:rsidRPr="00101D0B">
        <w:rPr>
          <w:rFonts w:ascii="Arial" w:hAnsi="Arial" w:cs="Arial"/>
          <w:color w:val="000000" w:themeColor="text1"/>
          <w:sz w:val="28"/>
          <w:szCs w:val="28"/>
        </w:rPr>
        <w:t>Mrs McCartan stated that she was focused on the overall conclusion of the Governance Statement. In her opinion, the current draft of the Accounting Officer’s overall assessment in relation to the system of internal control Section 12 (Conclusion), 3</w:t>
      </w:r>
      <w:r w:rsidRPr="00101D0B">
        <w:rPr>
          <w:rFonts w:ascii="Arial" w:hAnsi="Arial" w:cs="Arial"/>
          <w:color w:val="000000" w:themeColor="text1"/>
          <w:sz w:val="28"/>
          <w:szCs w:val="28"/>
          <w:vertAlign w:val="superscript"/>
        </w:rPr>
        <w:t>rd</w:t>
      </w:r>
      <w:r w:rsidRPr="00101D0B">
        <w:rPr>
          <w:rFonts w:ascii="Arial" w:hAnsi="Arial" w:cs="Arial"/>
          <w:color w:val="000000" w:themeColor="text1"/>
          <w:sz w:val="28"/>
          <w:szCs w:val="28"/>
        </w:rPr>
        <w:t xml:space="preserve"> paragraph – </w:t>
      </w:r>
      <w:r w:rsidRPr="00101D0B">
        <w:rPr>
          <w:rFonts w:ascii="Arial" w:hAnsi="Arial" w:cs="Arial"/>
          <w:i/>
          <w:iCs/>
          <w:color w:val="000000" w:themeColor="text1"/>
          <w:sz w:val="28"/>
          <w:szCs w:val="28"/>
        </w:rPr>
        <w:t>“Having considered the accountability framework within the Trust and the range of assurances provided to me, I am content that the Trust has operated a sound system of internal control, risk management and corporate governance during the year 2023/24”,</w:t>
      </w:r>
      <w:r w:rsidRPr="00101D0B">
        <w:rPr>
          <w:rFonts w:ascii="Arial" w:hAnsi="Arial" w:cs="Arial"/>
          <w:color w:val="000000" w:themeColor="text1"/>
          <w:sz w:val="28"/>
          <w:szCs w:val="28"/>
        </w:rPr>
        <w:t xml:space="preserve"> is inconsistent with an Overall  Limited Assurance Opinion on the adequacy and effectiveness of the organisation’s framework of governance, risk management and control issued from the Head of Internal Audit, as well as the outcomes of two  Finance Governance Reviews and £41.3m of DoH deficit funding support during 2023/24.</w:t>
      </w:r>
    </w:p>
    <w:p w14:paraId="5CD5CE04" w14:textId="77777777" w:rsidR="00933EF2" w:rsidRDefault="00933EF2" w:rsidP="00150F4F">
      <w:pPr>
        <w:tabs>
          <w:tab w:val="left" w:pos="-284"/>
        </w:tabs>
        <w:spacing w:after="0" w:line="240" w:lineRule="auto"/>
        <w:ind w:left="560" w:right="2" w:hanging="14"/>
        <w:jc w:val="both"/>
        <w:rPr>
          <w:rFonts w:ascii="Arial" w:hAnsi="Arial" w:cs="Arial"/>
          <w:color w:val="000000" w:themeColor="text1"/>
          <w:sz w:val="28"/>
          <w:szCs w:val="28"/>
        </w:rPr>
      </w:pPr>
    </w:p>
    <w:p w14:paraId="1C0C00FE" w14:textId="5E303F21" w:rsidR="00933EF2" w:rsidRDefault="00933EF2" w:rsidP="00150F4F">
      <w:pPr>
        <w:tabs>
          <w:tab w:val="left" w:pos="-284"/>
        </w:tabs>
        <w:spacing w:after="0" w:line="240" w:lineRule="auto"/>
        <w:ind w:left="560" w:right="2" w:hanging="14"/>
        <w:jc w:val="both"/>
        <w:rPr>
          <w:rFonts w:ascii="Arial" w:hAnsi="Arial" w:cs="Arial"/>
          <w:color w:val="000000" w:themeColor="text1"/>
          <w:sz w:val="28"/>
          <w:szCs w:val="28"/>
        </w:rPr>
      </w:pPr>
      <w:r w:rsidRPr="00101D0B">
        <w:rPr>
          <w:rFonts w:ascii="Arial" w:hAnsi="Arial" w:cs="Arial"/>
          <w:color w:val="000000" w:themeColor="text1"/>
          <w:sz w:val="28"/>
          <w:szCs w:val="28"/>
        </w:rPr>
        <w:t xml:space="preserve">The Chief Executive acknowledged the text required further </w:t>
      </w:r>
      <w:proofErr w:type="gramStart"/>
      <w:r w:rsidR="003374A4">
        <w:rPr>
          <w:rFonts w:ascii="Arial" w:hAnsi="Arial" w:cs="Arial"/>
          <w:color w:val="000000" w:themeColor="text1"/>
          <w:sz w:val="28"/>
          <w:szCs w:val="28"/>
        </w:rPr>
        <w:t xml:space="preserve">consideration </w:t>
      </w:r>
      <w:r w:rsidRPr="00101D0B">
        <w:rPr>
          <w:rFonts w:ascii="Arial" w:hAnsi="Arial" w:cs="Arial"/>
          <w:color w:val="000000" w:themeColor="text1"/>
          <w:sz w:val="28"/>
          <w:szCs w:val="28"/>
        </w:rPr>
        <w:t xml:space="preserve"> and</w:t>
      </w:r>
      <w:proofErr w:type="gramEnd"/>
      <w:r w:rsidRPr="00101D0B">
        <w:rPr>
          <w:rFonts w:ascii="Arial" w:hAnsi="Arial" w:cs="Arial"/>
          <w:color w:val="000000" w:themeColor="text1"/>
          <w:sz w:val="28"/>
          <w:szCs w:val="28"/>
        </w:rPr>
        <w:t xml:space="preserve"> adjustment and emphasized the document remains in draft form. Mrs McCartan suggested a more appropriate form of words for the final paragraph may be, </w:t>
      </w:r>
      <w:r w:rsidRPr="00101D0B">
        <w:rPr>
          <w:rFonts w:ascii="Arial" w:hAnsi="Arial" w:cs="Arial"/>
          <w:i/>
          <w:iCs/>
          <w:color w:val="000000" w:themeColor="text1"/>
          <w:sz w:val="28"/>
          <w:szCs w:val="28"/>
        </w:rPr>
        <w:t xml:space="preserve">‘In light of the overall Limited assurance from the Head of Internal Audit in relation to the system of Internal Control in the Trust for 2023/24, together with ongoing Finance Governance Reviews, I acknowledge that the system of Internal Control, Governance and Risk Management requires improvement. I confirm that Action Plans are in place to address the internal control </w:t>
      </w:r>
      <w:proofErr w:type="gramStart"/>
      <w:r w:rsidRPr="00101D0B">
        <w:rPr>
          <w:rFonts w:ascii="Arial" w:hAnsi="Arial" w:cs="Arial"/>
          <w:i/>
          <w:iCs/>
          <w:color w:val="000000" w:themeColor="text1"/>
          <w:sz w:val="28"/>
          <w:szCs w:val="28"/>
        </w:rPr>
        <w:t>deficits’</w:t>
      </w:r>
      <w:proofErr w:type="gramEnd"/>
      <w:r w:rsidRPr="00101D0B">
        <w:rPr>
          <w:rFonts w:ascii="Arial" w:hAnsi="Arial" w:cs="Arial"/>
          <w:i/>
          <w:iCs/>
          <w:color w:val="000000" w:themeColor="text1"/>
          <w:sz w:val="28"/>
          <w:szCs w:val="28"/>
        </w:rPr>
        <w:t>.</w:t>
      </w:r>
      <w:r w:rsidRPr="00101D0B">
        <w:rPr>
          <w:rFonts w:ascii="Arial" w:hAnsi="Arial" w:cs="Arial"/>
          <w:color w:val="000000" w:themeColor="text1"/>
          <w:sz w:val="28"/>
          <w:szCs w:val="28"/>
        </w:rPr>
        <w:t xml:space="preserve"> The Chief Executive reiterated that she was aware the final paragraph required further adjustment and she would undertake to address in advance of the submission deadline of 3</w:t>
      </w:r>
      <w:r w:rsidRPr="00101D0B">
        <w:rPr>
          <w:rFonts w:ascii="Arial" w:hAnsi="Arial" w:cs="Arial"/>
          <w:color w:val="000000" w:themeColor="text1"/>
          <w:sz w:val="28"/>
          <w:szCs w:val="28"/>
          <w:vertAlign w:val="superscript"/>
        </w:rPr>
        <w:t>rd</w:t>
      </w:r>
      <w:r w:rsidRPr="00101D0B">
        <w:rPr>
          <w:rFonts w:ascii="Arial" w:hAnsi="Arial" w:cs="Arial"/>
          <w:color w:val="000000" w:themeColor="text1"/>
          <w:sz w:val="28"/>
          <w:szCs w:val="28"/>
        </w:rPr>
        <w:t xml:space="preserve"> May 2024.</w:t>
      </w:r>
    </w:p>
    <w:p w14:paraId="6B95D944" w14:textId="77777777" w:rsidR="00933EF2" w:rsidRDefault="00933EF2" w:rsidP="00701FA8">
      <w:pPr>
        <w:tabs>
          <w:tab w:val="left" w:pos="-284"/>
        </w:tabs>
        <w:spacing w:after="0" w:line="240" w:lineRule="auto"/>
        <w:ind w:left="560" w:right="114" w:hanging="14"/>
        <w:jc w:val="both"/>
        <w:rPr>
          <w:rFonts w:ascii="Arial" w:hAnsi="Arial" w:cs="Arial"/>
          <w:color w:val="000000" w:themeColor="text1"/>
          <w:sz w:val="28"/>
          <w:szCs w:val="28"/>
        </w:rPr>
      </w:pPr>
    </w:p>
    <w:p w14:paraId="04DE232F" w14:textId="77777777" w:rsidR="00933EF2" w:rsidRDefault="00933EF2" w:rsidP="00701FA8">
      <w:pPr>
        <w:tabs>
          <w:tab w:val="left" w:pos="-284"/>
        </w:tabs>
        <w:spacing w:after="0" w:line="240" w:lineRule="auto"/>
        <w:ind w:left="560" w:right="114" w:hanging="14"/>
        <w:jc w:val="both"/>
        <w:rPr>
          <w:rFonts w:ascii="Arial" w:hAnsi="Arial" w:cs="Arial"/>
          <w:color w:val="000000" w:themeColor="text1"/>
          <w:sz w:val="28"/>
          <w:szCs w:val="28"/>
        </w:rPr>
      </w:pPr>
      <w:r w:rsidRPr="00101D0B">
        <w:rPr>
          <w:rFonts w:ascii="Arial" w:hAnsi="Arial" w:cs="Arial"/>
          <w:b/>
          <w:bCs/>
          <w:i/>
          <w:iCs/>
          <w:color w:val="000000" w:themeColor="text1"/>
          <w:sz w:val="28"/>
          <w:szCs w:val="28"/>
        </w:rPr>
        <w:t>Action – Chief Executive</w:t>
      </w:r>
    </w:p>
    <w:p w14:paraId="4F270F5E" w14:textId="77777777" w:rsidR="00933EF2" w:rsidRDefault="00933EF2" w:rsidP="00933EF2">
      <w:pPr>
        <w:tabs>
          <w:tab w:val="left" w:pos="-284"/>
        </w:tabs>
        <w:spacing w:after="0" w:line="240" w:lineRule="auto"/>
        <w:ind w:left="560" w:right="403" w:hanging="14"/>
        <w:jc w:val="both"/>
        <w:rPr>
          <w:rFonts w:ascii="Arial" w:hAnsi="Arial" w:cs="Arial"/>
          <w:color w:val="000000" w:themeColor="text1"/>
          <w:sz w:val="28"/>
          <w:szCs w:val="28"/>
        </w:rPr>
      </w:pPr>
    </w:p>
    <w:p w14:paraId="529573BA" w14:textId="77777777" w:rsidR="00933EF2" w:rsidRDefault="00933EF2" w:rsidP="00150F4F">
      <w:pPr>
        <w:tabs>
          <w:tab w:val="left" w:pos="-284"/>
        </w:tabs>
        <w:spacing w:after="0" w:line="240" w:lineRule="auto"/>
        <w:ind w:left="560" w:right="-26" w:hanging="14"/>
        <w:jc w:val="both"/>
        <w:rPr>
          <w:rFonts w:ascii="Arial" w:hAnsi="Arial" w:cs="Arial"/>
          <w:color w:val="000000" w:themeColor="text1"/>
          <w:sz w:val="28"/>
          <w:szCs w:val="28"/>
        </w:rPr>
      </w:pPr>
      <w:r w:rsidRPr="00101D0B">
        <w:rPr>
          <w:rFonts w:ascii="Arial" w:hAnsi="Arial" w:cs="Arial"/>
          <w:color w:val="000000" w:themeColor="text1"/>
          <w:sz w:val="28"/>
          <w:szCs w:val="28"/>
        </w:rPr>
        <w:t xml:space="preserve">At this point, further discussion ensued in relation to Mr McDonald’s query on the inclusion of the Trust deficit as a control divergence and members were content the matter had been referenced appropriately under financial risks and no further adjustment was required.  At the conclusion of discussion, members were clear that whilst the </w:t>
      </w:r>
      <w:r w:rsidRPr="00101D0B">
        <w:rPr>
          <w:rFonts w:ascii="Arial" w:hAnsi="Arial" w:cs="Arial"/>
          <w:color w:val="000000" w:themeColor="text1"/>
          <w:sz w:val="28"/>
          <w:szCs w:val="28"/>
        </w:rPr>
        <w:lastRenderedPageBreak/>
        <w:t>Governance Statement was in draft form, the Committee could not accept the overall conclusion of the Accounting Officer in its current form and the Chair asked that this would be reflected appropriately within the minute of the meeting.</w:t>
      </w:r>
    </w:p>
    <w:p w14:paraId="7DB0586B" w14:textId="77777777" w:rsidR="00933EF2" w:rsidRDefault="00933EF2" w:rsidP="00150F4F">
      <w:pPr>
        <w:tabs>
          <w:tab w:val="left" w:pos="-284"/>
        </w:tabs>
        <w:spacing w:after="0" w:line="240" w:lineRule="auto"/>
        <w:ind w:left="560" w:right="-26" w:hanging="14"/>
        <w:jc w:val="both"/>
        <w:rPr>
          <w:rFonts w:ascii="Arial" w:hAnsi="Arial" w:cs="Arial"/>
          <w:color w:val="000000" w:themeColor="text1"/>
          <w:sz w:val="28"/>
          <w:szCs w:val="28"/>
        </w:rPr>
      </w:pPr>
    </w:p>
    <w:p w14:paraId="281A471C" w14:textId="28F8C361" w:rsidR="00933EF2" w:rsidRDefault="00933EF2" w:rsidP="00150F4F">
      <w:pPr>
        <w:tabs>
          <w:tab w:val="left" w:pos="-284"/>
        </w:tabs>
        <w:spacing w:after="0" w:line="240" w:lineRule="auto"/>
        <w:ind w:left="560" w:right="-26" w:hanging="14"/>
        <w:jc w:val="both"/>
        <w:rPr>
          <w:rFonts w:ascii="Arial" w:hAnsi="Arial" w:cs="Arial"/>
          <w:color w:val="000000" w:themeColor="text1"/>
          <w:sz w:val="28"/>
          <w:szCs w:val="28"/>
        </w:rPr>
      </w:pPr>
      <w:r w:rsidRPr="00101D0B">
        <w:rPr>
          <w:rFonts w:ascii="Arial" w:hAnsi="Arial" w:cs="Arial"/>
          <w:color w:val="000000" w:themeColor="text1"/>
          <w:sz w:val="28"/>
          <w:szCs w:val="28"/>
        </w:rPr>
        <w:t xml:space="preserve">At this point, Mrs Ensor referred to Section 2 (Compliance with Corporate Governance Best Practice) and commented that the outcome of the Board Governance Self-Assessment Tool appears to be contradictory with the </w:t>
      </w:r>
      <w:r w:rsidR="003374A4">
        <w:rPr>
          <w:rFonts w:ascii="Arial" w:hAnsi="Arial" w:cs="Arial"/>
          <w:color w:val="000000" w:themeColor="text1"/>
          <w:sz w:val="28"/>
          <w:szCs w:val="28"/>
        </w:rPr>
        <w:t xml:space="preserve">external </w:t>
      </w:r>
      <w:r w:rsidRPr="00101D0B">
        <w:rPr>
          <w:rFonts w:ascii="Arial" w:hAnsi="Arial" w:cs="Arial"/>
          <w:color w:val="000000" w:themeColor="text1"/>
          <w:sz w:val="28"/>
          <w:szCs w:val="28"/>
        </w:rPr>
        <w:t xml:space="preserve">Financial Governance Review Report. Ms Teggart stated that the Governance Statement had reflected that the Board Governance Self-Assessment was a good practice tool completed and approved by the Trust Board during 2023/24. Mr McDonald added that whilst </w:t>
      </w:r>
      <w:r w:rsidR="003374A4">
        <w:rPr>
          <w:rFonts w:ascii="Arial" w:hAnsi="Arial" w:cs="Arial"/>
          <w:color w:val="000000" w:themeColor="text1"/>
          <w:sz w:val="28"/>
          <w:szCs w:val="28"/>
        </w:rPr>
        <w:t xml:space="preserve">the report author </w:t>
      </w:r>
      <w:r w:rsidRPr="00101D0B">
        <w:rPr>
          <w:rFonts w:ascii="Arial" w:hAnsi="Arial" w:cs="Arial"/>
          <w:color w:val="000000" w:themeColor="text1"/>
          <w:sz w:val="28"/>
          <w:szCs w:val="28"/>
        </w:rPr>
        <w:t xml:space="preserve">had reported deficiencies with the </w:t>
      </w:r>
      <w:proofErr w:type="gramStart"/>
      <w:r w:rsidRPr="00101D0B">
        <w:rPr>
          <w:rFonts w:ascii="Arial" w:hAnsi="Arial" w:cs="Arial"/>
          <w:color w:val="000000" w:themeColor="text1"/>
          <w:sz w:val="28"/>
          <w:szCs w:val="28"/>
        </w:rPr>
        <w:t>Tool</w:t>
      </w:r>
      <w:proofErr w:type="gramEnd"/>
      <w:r w:rsidRPr="00101D0B">
        <w:rPr>
          <w:rFonts w:ascii="Arial" w:hAnsi="Arial" w:cs="Arial"/>
          <w:color w:val="000000" w:themeColor="text1"/>
          <w:sz w:val="28"/>
          <w:szCs w:val="28"/>
        </w:rPr>
        <w:t xml:space="preserve"> he had not questioned its </w:t>
      </w:r>
      <w:r w:rsidRPr="00101D0B">
        <w:rPr>
          <w:rFonts w:ascii="Arial" w:eastAsia="Times New Roman" w:hAnsi="Arial" w:cs="Arial"/>
          <w:color w:val="000000" w:themeColor="text1"/>
          <w:sz w:val="28"/>
          <w:szCs w:val="28"/>
          <w:lang w:eastAsia="en-GB"/>
        </w:rPr>
        <w:t>propriety, however the crucial element in terms of finance is that it is imperative the organisation re-assesses its own financial performance.</w:t>
      </w:r>
    </w:p>
    <w:p w14:paraId="52AC0FED" w14:textId="77777777" w:rsidR="00933EF2" w:rsidRDefault="00933EF2" w:rsidP="00701FA8">
      <w:pPr>
        <w:tabs>
          <w:tab w:val="left" w:pos="-284"/>
        </w:tabs>
        <w:spacing w:after="0" w:line="240" w:lineRule="auto"/>
        <w:ind w:left="560" w:right="156" w:hanging="14"/>
        <w:jc w:val="both"/>
        <w:rPr>
          <w:rFonts w:ascii="Arial" w:hAnsi="Arial" w:cs="Arial"/>
          <w:color w:val="000000" w:themeColor="text1"/>
          <w:sz w:val="28"/>
          <w:szCs w:val="28"/>
        </w:rPr>
      </w:pPr>
    </w:p>
    <w:p w14:paraId="78CED5A2" w14:textId="76915094" w:rsidR="000D77FE" w:rsidRPr="00E22B52" w:rsidRDefault="00933EF2" w:rsidP="00150F4F">
      <w:pPr>
        <w:tabs>
          <w:tab w:val="left" w:pos="-284"/>
        </w:tabs>
        <w:spacing w:after="0" w:line="240" w:lineRule="auto"/>
        <w:ind w:left="560" w:right="-12" w:hanging="14"/>
        <w:jc w:val="both"/>
        <w:rPr>
          <w:rFonts w:ascii="Arial" w:hAnsi="Arial" w:cs="Arial"/>
          <w:color w:val="000000" w:themeColor="text1"/>
          <w:sz w:val="28"/>
          <w:szCs w:val="28"/>
        </w:rPr>
      </w:pPr>
      <w:r w:rsidRPr="00101D0B">
        <w:rPr>
          <w:rFonts w:ascii="Arial" w:eastAsia="Times New Roman" w:hAnsi="Arial" w:cs="Arial"/>
          <w:color w:val="000000" w:themeColor="text1"/>
          <w:sz w:val="28"/>
          <w:szCs w:val="28"/>
          <w:lang w:eastAsia="en-GB"/>
        </w:rPr>
        <w:t xml:space="preserve">Members were advised that the draft Governance Statement remains subject to ongoing review </w:t>
      </w:r>
      <w:proofErr w:type="gramStart"/>
      <w:r w:rsidRPr="00101D0B">
        <w:rPr>
          <w:rFonts w:ascii="Arial" w:eastAsia="Times New Roman" w:hAnsi="Arial" w:cs="Arial"/>
          <w:color w:val="000000" w:themeColor="text1"/>
          <w:sz w:val="28"/>
          <w:szCs w:val="28"/>
          <w:lang w:eastAsia="en-GB"/>
        </w:rPr>
        <w:t>during the course of</w:t>
      </w:r>
      <w:proofErr w:type="gramEnd"/>
      <w:r w:rsidRPr="00101D0B">
        <w:rPr>
          <w:rFonts w:ascii="Arial" w:eastAsia="Times New Roman" w:hAnsi="Arial" w:cs="Arial"/>
          <w:color w:val="000000" w:themeColor="text1"/>
          <w:sz w:val="28"/>
          <w:szCs w:val="28"/>
          <w:lang w:eastAsia="en-GB"/>
        </w:rPr>
        <w:t xml:space="preserve"> the Audit and will be considered separately by the</w:t>
      </w:r>
      <w:r w:rsidR="00E22B52">
        <w:rPr>
          <w:rFonts w:ascii="Arial" w:eastAsia="Times New Roman" w:hAnsi="Arial" w:cs="Arial"/>
          <w:color w:val="000000" w:themeColor="text1"/>
          <w:sz w:val="28"/>
          <w:szCs w:val="28"/>
          <w:lang w:eastAsia="en-GB"/>
        </w:rPr>
        <w:t xml:space="preserve"> </w:t>
      </w:r>
      <w:r w:rsidRPr="00101D0B">
        <w:rPr>
          <w:rFonts w:ascii="Arial" w:eastAsia="Times New Roman" w:hAnsi="Arial" w:cs="Arial"/>
          <w:color w:val="000000" w:themeColor="text1"/>
          <w:sz w:val="28"/>
          <w:szCs w:val="28"/>
          <w:lang w:eastAsia="en-GB"/>
        </w:rPr>
        <w:t>Trust Governance Committee at its next meeting scheduled for 16</w:t>
      </w:r>
      <w:r w:rsidRPr="00101D0B">
        <w:rPr>
          <w:rFonts w:ascii="Arial" w:eastAsia="Times New Roman" w:hAnsi="Arial" w:cs="Arial"/>
          <w:color w:val="000000" w:themeColor="text1"/>
          <w:sz w:val="28"/>
          <w:szCs w:val="28"/>
          <w:vertAlign w:val="superscript"/>
          <w:lang w:eastAsia="en-GB"/>
        </w:rPr>
        <w:t>th</w:t>
      </w:r>
      <w:r w:rsidRPr="00101D0B">
        <w:rPr>
          <w:rFonts w:ascii="Arial" w:eastAsia="Times New Roman" w:hAnsi="Arial" w:cs="Arial"/>
          <w:color w:val="000000" w:themeColor="text1"/>
          <w:sz w:val="28"/>
          <w:szCs w:val="28"/>
          <w:lang w:eastAsia="en-GB"/>
        </w:rPr>
        <w:t xml:space="preserve"> May 2024.</w:t>
      </w:r>
    </w:p>
    <w:p w14:paraId="23358787" w14:textId="77777777" w:rsidR="00C7421D" w:rsidRDefault="00C7421D" w:rsidP="00C7421D">
      <w:pPr>
        <w:spacing w:after="0" w:line="240" w:lineRule="auto"/>
        <w:ind w:left="532" w:right="403" w:hanging="686"/>
        <w:jc w:val="both"/>
        <w:rPr>
          <w:rFonts w:ascii="Arial" w:eastAsia="Times New Roman" w:hAnsi="Arial" w:cs="Arial"/>
          <w:b/>
          <w:sz w:val="28"/>
          <w:szCs w:val="28"/>
          <w:u w:val="single"/>
          <w:lang w:val="en-US"/>
        </w:rPr>
      </w:pPr>
    </w:p>
    <w:p w14:paraId="078337F8" w14:textId="680AC1B6" w:rsidR="00C7421D" w:rsidRDefault="00C7421D" w:rsidP="00C7421D">
      <w:pPr>
        <w:spacing w:after="0" w:line="240" w:lineRule="auto"/>
        <w:ind w:left="532" w:right="403" w:hanging="686"/>
        <w:jc w:val="both"/>
        <w:rPr>
          <w:rFonts w:ascii="Arial" w:eastAsia="Times New Roman" w:hAnsi="Arial" w:cs="Arial"/>
          <w:b/>
          <w:sz w:val="28"/>
          <w:szCs w:val="28"/>
          <w:u w:val="single"/>
          <w:lang w:val="en-US"/>
        </w:rPr>
      </w:pPr>
      <w:r>
        <w:rPr>
          <w:rFonts w:ascii="Arial" w:eastAsia="Times New Roman" w:hAnsi="Arial" w:cs="Arial"/>
          <w:b/>
          <w:sz w:val="28"/>
          <w:szCs w:val="28"/>
          <w:lang w:val="en-US"/>
        </w:rPr>
        <w:t>9</w:t>
      </w:r>
      <w:r w:rsidRPr="006B5E4B">
        <w:rPr>
          <w:rFonts w:ascii="Arial" w:eastAsia="Times New Roman" w:hAnsi="Arial" w:cs="Arial"/>
          <w:b/>
          <w:sz w:val="28"/>
          <w:szCs w:val="28"/>
          <w:lang w:val="en-US"/>
        </w:rPr>
        <w:t xml:space="preserve">) </w:t>
      </w:r>
      <w:r w:rsidRPr="006B5E4B">
        <w:rPr>
          <w:rFonts w:ascii="Arial" w:eastAsia="Times New Roman" w:hAnsi="Arial" w:cs="Arial"/>
          <w:b/>
          <w:sz w:val="28"/>
          <w:szCs w:val="28"/>
          <w:lang w:val="en-US"/>
        </w:rPr>
        <w:tab/>
      </w:r>
      <w:r w:rsidRPr="006B5E4B">
        <w:rPr>
          <w:rFonts w:ascii="Arial" w:eastAsia="Times New Roman" w:hAnsi="Arial" w:cs="Arial"/>
          <w:b/>
          <w:sz w:val="28"/>
          <w:szCs w:val="28"/>
          <w:u w:val="single"/>
          <w:lang w:val="en-US"/>
        </w:rPr>
        <w:t xml:space="preserve">DRAFT </w:t>
      </w:r>
      <w:r>
        <w:rPr>
          <w:rFonts w:ascii="Arial" w:eastAsia="Times New Roman" w:hAnsi="Arial" w:cs="Arial"/>
          <w:b/>
          <w:sz w:val="28"/>
          <w:szCs w:val="28"/>
          <w:u w:val="single"/>
          <w:lang w:val="en-US"/>
        </w:rPr>
        <w:t>ANNUAL REPORT AND CHARITABLE TRUST FUNDS ACCOUNTS FOR THE YEAR ENDED 31 MARCH 2024</w:t>
      </w:r>
    </w:p>
    <w:p w14:paraId="1E4FE484" w14:textId="77777777" w:rsidR="00266DCB" w:rsidRDefault="00266DCB" w:rsidP="00C7421D">
      <w:pPr>
        <w:spacing w:after="0" w:line="240" w:lineRule="auto"/>
        <w:ind w:left="532" w:right="403" w:hanging="686"/>
        <w:jc w:val="both"/>
        <w:rPr>
          <w:rFonts w:ascii="Arial" w:eastAsia="Times New Roman" w:hAnsi="Arial" w:cs="Arial"/>
          <w:b/>
          <w:sz w:val="28"/>
          <w:szCs w:val="28"/>
          <w:u w:val="single"/>
          <w:lang w:val="en-US"/>
        </w:rPr>
      </w:pPr>
    </w:p>
    <w:p w14:paraId="01F4349F" w14:textId="74011912" w:rsidR="0062289E" w:rsidRDefault="0062289E" w:rsidP="0062289E">
      <w:pPr>
        <w:spacing w:after="0" w:line="240" w:lineRule="auto"/>
        <w:ind w:left="448"/>
        <w:jc w:val="both"/>
        <w:rPr>
          <w:rFonts w:ascii="Arial" w:hAnsi="Arial" w:cs="Arial"/>
          <w:sz w:val="28"/>
          <w:szCs w:val="28"/>
        </w:rPr>
      </w:pPr>
      <w:r>
        <w:rPr>
          <w:rFonts w:ascii="Arial" w:hAnsi="Arial" w:cs="Arial"/>
          <w:sz w:val="28"/>
          <w:szCs w:val="28"/>
        </w:rPr>
        <w:t>Mrs Jones presented the draft Annual Report and Charitable Trust Funds Accounts 2023/24 and advised the draft financial statements were due for submission to the Department of Health (DoH) on 3</w:t>
      </w:r>
      <w:r w:rsidRPr="00BE4DAB">
        <w:rPr>
          <w:rFonts w:ascii="Arial" w:hAnsi="Arial" w:cs="Arial"/>
          <w:sz w:val="28"/>
          <w:szCs w:val="28"/>
          <w:vertAlign w:val="superscript"/>
        </w:rPr>
        <w:t>rd</w:t>
      </w:r>
      <w:r>
        <w:rPr>
          <w:rFonts w:ascii="Arial" w:hAnsi="Arial" w:cs="Arial"/>
          <w:sz w:val="28"/>
          <w:szCs w:val="28"/>
        </w:rPr>
        <w:t xml:space="preserve"> May 2024, in line with the departmental reporting timeframe</w:t>
      </w:r>
      <w:r w:rsidR="00701FA8">
        <w:rPr>
          <w:rFonts w:ascii="Arial" w:hAnsi="Arial" w:cs="Arial"/>
          <w:sz w:val="28"/>
          <w:szCs w:val="28"/>
        </w:rPr>
        <w:t xml:space="preserve">. </w:t>
      </w:r>
    </w:p>
    <w:p w14:paraId="00720CC4" w14:textId="77777777" w:rsidR="0062289E" w:rsidRDefault="0062289E" w:rsidP="00266DCB">
      <w:pPr>
        <w:spacing w:after="0" w:line="240" w:lineRule="auto"/>
        <w:ind w:left="448"/>
        <w:jc w:val="both"/>
        <w:rPr>
          <w:rFonts w:ascii="Arial" w:hAnsi="Arial" w:cs="Arial"/>
          <w:sz w:val="28"/>
          <w:szCs w:val="28"/>
        </w:rPr>
      </w:pPr>
    </w:p>
    <w:p w14:paraId="6C467AC7" w14:textId="7CC45C29" w:rsidR="0062289E" w:rsidRDefault="0062289E" w:rsidP="00AB3F26">
      <w:pPr>
        <w:spacing w:after="0" w:line="240" w:lineRule="auto"/>
        <w:ind w:left="448"/>
        <w:jc w:val="both"/>
        <w:rPr>
          <w:rFonts w:ascii="Arial" w:hAnsi="Arial" w:cs="Arial"/>
          <w:sz w:val="28"/>
          <w:szCs w:val="28"/>
        </w:rPr>
      </w:pPr>
      <w:r>
        <w:rPr>
          <w:rFonts w:ascii="Arial" w:hAnsi="Arial" w:cs="Arial"/>
          <w:sz w:val="28"/>
          <w:szCs w:val="28"/>
        </w:rPr>
        <w:t xml:space="preserve">At the outset, Mrs Jones guided members through the detail within the </w:t>
      </w:r>
      <w:r w:rsidR="004D4976">
        <w:rPr>
          <w:rFonts w:ascii="Arial" w:hAnsi="Arial" w:cs="Arial"/>
          <w:sz w:val="28"/>
          <w:szCs w:val="28"/>
        </w:rPr>
        <w:t xml:space="preserve">Trustees </w:t>
      </w:r>
      <w:r>
        <w:rPr>
          <w:rFonts w:ascii="Arial" w:hAnsi="Arial" w:cs="Arial"/>
          <w:sz w:val="28"/>
          <w:szCs w:val="28"/>
        </w:rPr>
        <w:t xml:space="preserve">Report and </w:t>
      </w:r>
      <w:r w:rsidR="004D4976">
        <w:rPr>
          <w:rFonts w:ascii="Arial" w:hAnsi="Arial" w:cs="Arial"/>
          <w:sz w:val="28"/>
          <w:szCs w:val="28"/>
        </w:rPr>
        <w:t xml:space="preserve">recognised </w:t>
      </w:r>
      <w:proofErr w:type="gramStart"/>
      <w:r w:rsidR="004D4976">
        <w:rPr>
          <w:rFonts w:ascii="Arial" w:hAnsi="Arial" w:cs="Arial"/>
          <w:sz w:val="28"/>
          <w:szCs w:val="28"/>
        </w:rPr>
        <w:t xml:space="preserve">in </w:t>
      </w:r>
      <w:r>
        <w:rPr>
          <w:rFonts w:ascii="Arial" w:hAnsi="Arial" w:cs="Arial"/>
          <w:sz w:val="28"/>
          <w:szCs w:val="28"/>
        </w:rPr>
        <w:t>particular</w:t>
      </w:r>
      <w:r w:rsidR="00231EFC">
        <w:rPr>
          <w:rFonts w:ascii="Arial" w:hAnsi="Arial" w:cs="Arial"/>
          <w:sz w:val="28"/>
          <w:szCs w:val="28"/>
        </w:rPr>
        <w:t xml:space="preserve"> the</w:t>
      </w:r>
      <w:proofErr w:type="gramEnd"/>
      <w:r w:rsidR="00231EFC">
        <w:rPr>
          <w:rFonts w:ascii="Arial" w:hAnsi="Arial" w:cs="Arial"/>
          <w:sz w:val="28"/>
          <w:szCs w:val="28"/>
        </w:rPr>
        <w:t xml:space="preserve"> change from prior year in terms of </w:t>
      </w:r>
      <w:r>
        <w:rPr>
          <w:rFonts w:ascii="Arial" w:hAnsi="Arial" w:cs="Arial"/>
          <w:sz w:val="28"/>
          <w:szCs w:val="28"/>
        </w:rPr>
        <w:t xml:space="preserve">the re-structuring of the Endowments &amp; Gifts Committee to the newly constituted Charitable Trust Funds </w:t>
      </w:r>
      <w:r w:rsidR="00AB3F26">
        <w:rPr>
          <w:rFonts w:ascii="Arial" w:hAnsi="Arial" w:cs="Arial"/>
          <w:sz w:val="28"/>
          <w:szCs w:val="28"/>
        </w:rPr>
        <w:t xml:space="preserve">(CTFs) </w:t>
      </w:r>
      <w:r>
        <w:rPr>
          <w:rFonts w:ascii="Arial" w:hAnsi="Arial" w:cs="Arial"/>
          <w:sz w:val="28"/>
          <w:szCs w:val="28"/>
        </w:rPr>
        <w:t>Committee.</w:t>
      </w:r>
      <w:r w:rsidR="00AB3F26">
        <w:rPr>
          <w:rFonts w:ascii="Arial" w:hAnsi="Arial" w:cs="Arial"/>
          <w:sz w:val="28"/>
          <w:szCs w:val="28"/>
        </w:rPr>
        <w:t xml:space="preserve"> The report also set out clearly the various charitable activities </w:t>
      </w:r>
      <w:r>
        <w:rPr>
          <w:rFonts w:ascii="Arial" w:hAnsi="Arial" w:cs="Arial"/>
          <w:sz w:val="28"/>
          <w:szCs w:val="28"/>
        </w:rPr>
        <w:t xml:space="preserve">of the year and </w:t>
      </w:r>
      <w:r w:rsidR="00AB3F26">
        <w:rPr>
          <w:rFonts w:ascii="Arial" w:hAnsi="Arial" w:cs="Arial"/>
          <w:sz w:val="28"/>
          <w:szCs w:val="28"/>
        </w:rPr>
        <w:t xml:space="preserve">gave </w:t>
      </w:r>
      <w:r>
        <w:rPr>
          <w:rFonts w:ascii="Arial" w:hAnsi="Arial" w:cs="Arial"/>
          <w:sz w:val="28"/>
          <w:szCs w:val="28"/>
        </w:rPr>
        <w:t>a brief overview of the work of the CTF committee</w:t>
      </w:r>
      <w:r w:rsidR="00AB3F26">
        <w:rPr>
          <w:rFonts w:ascii="Arial" w:hAnsi="Arial" w:cs="Arial"/>
          <w:sz w:val="28"/>
          <w:szCs w:val="28"/>
        </w:rPr>
        <w:t xml:space="preserve"> for the period under review.</w:t>
      </w:r>
      <w:r w:rsidR="004B7E76">
        <w:rPr>
          <w:rFonts w:ascii="Arial" w:hAnsi="Arial" w:cs="Arial"/>
          <w:sz w:val="28"/>
          <w:szCs w:val="28"/>
        </w:rPr>
        <w:t xml:space="preserve"> In terms of income sources, Mrs Jones advised donation income has increased from the prior year with £179k in donations received from individual sources for the period 2023/24 and members noted the detail showcasing </w:t>
      </w:r>
      <w:proofErr w:type="gramStart"/>
      <w:r w:rsidR="004B7E76">
        <w:rPr>
          <w:rFonts w:ascii="Arial" w:hAnsi="Arial" w:cs="Arial"/>
          <w:sz w:val="28"/>
          <w:szCs w:val="28"/>
        </w:rPr>
        <w:t>a numb</w:t>
      </w:r>
      <w:r w:rsidR="00701FA8">
        <w:rPr>
          <w:rFonts w:ascii="Arial" w:hAnsi="Arial" w:cs="Arial"/>
          <w:sz w:val="28"/>
          <w:szCs w:val="28"/>
        </w:rPr>
        <w:t>e</w:t>
      </w:r>
      <w:r w:rsidR="004B7E76">
        <w:rPr>
          <w:rFonts w:ascii="Arial" w:hAnsi="Arial" w:cs="Arial"/>
          <w:sz w:val="28"/>
          <w:szCs w:val="28"/>
        </w:rPr>
        <w:t>r of</w:t>
      </w:r>
      <w:proofErr w:type="gramEnd"/>
      <w:r w:rsidR="004B7E76">
        <w:rPr>
          <w:rFonts w:ascii="Arial" w:hAnsi="Arial" w:cs="Arial"/>
          <w:sz w:val="28"/>
          <w:szCs w:val="28"/>
        </w:rPr>
        <w:t xml:space="preserve"> ‘Good News’ stories demonstrating the generosity of the local community for the support in financial and non-cash donations. </w:t>
      </w:r>
    </w:p>
    <w:p w14:paraId="0A5F97AF" w14:textId="77777777" w:rsidR="004B7E76" w:rsidRDefault="004B7E76" w:rsidP="00AB3F26">
      <w:pPr>
        <w:spacing w:after="0" w:line="240" w:lineRule="auto"/>
        <w:ind w:left="448"/>
        <w:jc w:val="both"/>
        <w:rPr>
          <w:rFonts w:ascii="Arial" w:hAnsi="Arial" w:cs="Arial"/>
          <w:sz w:val="28"/>
          <w:szCs w:val="28"/>
        </w:rPr>
      </w:pPr>
    </w:p>
    <w:p w14:paraId="20B372FB" w14:textId="2FA0FA9F" w:rsidR="004B7E76" w:rsidRDefault="004B7E76" w:rsidP="00AE6C90">
      <w:pPr>
        <w:spacing w:after="0" w:line="240" w:lineRule="auto"/>
        <w:ind w:left="448"/>
        <w:jc w:val="both"/>
        <w:rPr>
          <w:rFonts w:ascii="Arial" w:hAnsi="Arial" w:cs="Arial"/>
          <w:sz w:val="28"/>
          <w:szCs w:val="28"/>
        </w:rPr>
      </w:pPr>
      <w:proofErr w:type="gramStart"/>
      <w:r>
        <w:rPr>
          <w:rFonts w:ascii="Arial" w:hAnsi="Arial" w:cs="Arial"/>
          <w:sz w:val="28"/>
          <w:szCs w:val="28"/>
        </w:rPr>
        <w:lastRenderedPageBreak/>
        <w:t>In regard</w:t>
      </w:r>
      <w:r w:rsidR="00AE6C90">
        <w:rPr>
          <w:rFonts w:ascii="Arial" w:hAnsi="Arial" w:cs="Arial"/>
          <w:sz w:val="28"/>
          <w:szCs w:val="28"/>
        </w:rPr>
        <w:t xml:space="preserve"> to</w:t>
      </w:r>
      <w:proofErr w:type="gramEnd"/>
      <w:r w:rsidR="00AE6C90">
        <w:rPr>
          <w:rFonts w:ascii="Arial" w:hAnsi="Arial" w:cs="Arial"/>
          <w:sz w:val="28"/>
          <w:szCs w:val="28"/>
        </w:rPr>
        <w:t xml:space="preserve"> </w:t>
      </w:r>
      <w:r>
        <w:rPr>
          <w:rFonts w:ascii="Arial" w:hAnsi="Arial" w:cs="Arial"/>
          <w:sz w:val="28"/>
          <w:szCs w:val="28"/>
        </w:rPr>
        <w:t xml:space="preserve">the </w:t>
      </w:r>
      <w:r w:rsidR="00AE6C90">
        <w:rPr>
          <w:rFonts w:ascii="Arial" w:hAnsi="Arial" w:cs="Arial"/>
          <w:sz w:val="28"/>
          <w:szCs w:val="28"/>
        </w:rPr>
        <w:t xml:space="preserve">CTF accounts, </w:t>
      </w:r>
      <w:r>
        <w:rPr>
          <w:rFonts w:ascii="Arial" w:hAnsi="Arial" w:cs="Arial"/>
          <w:sz w:val="28"/>
          <w:szCs w:val="28"/>
        </w:rPr>
        <w:t xml:space="preserve">Ms Jones advised </w:t>
      </w:r>
      <w:r w:rsidR="00AE6C90">
        <w:rPr>
          <w:rFonts w:ascii="Arial" w:hAnsi="Arial" w:cs="Arial"/>
          <w:sz w:val="28"/>
          <w:szCs w:val="28"/>
        </w:rPr>
        <w:t xml:space="preserve">that during the year </w:t>
      </w:r>
      <w:r w:rsidR="00AE6C90" w:rsidRPr="00AE6C90">
        <w:rPr>
          <w:rFonts w:ascii="Arial" w:hAnsi="Arial" w:cs="Arial"/>
          <w:sz w:val="28"/>
          <w:szCs w:val="28"/>
        </w:rPr>
        <w:t>income totalling £516k was received, an increase of £77k on prior year figures, mainly due to an increase in donations and investment income. £314k was received in donations and legacies compared to £262k in 2022-23.  £202k of investment income was received; this was an increase of £25k, when compared to 2022-23.</w:t>
      </w:r>
      <w:r w:rsidR="00AE6C90">
        <w:rPr>
          <w:rFonts w:ascii="Arial" w:hAnsi="Arial" w:cs="Arial"/>
        </w:rPr>
        <w:t xml:space="preserve">  </w:t>
      </w:r>
    </w:p>
    <w:p w14:paraId="484221AB" w14:textId="77777777" w:rsidR="00AE6C90" w:rsidRDefault="00AE6C90" w:rsidP="00AB3F26">
      <w:pPr>
        <w:spacing w:after="0" w:line="240" w:lineRule="auto"/>
        <w:ind w:left="448"/>
        <w:jc w:val="both"/>
        <w:rPr>
          <w:rFonts w:ascii="Arial" w:hAnsi="Arial" w:cs="Arial"/>
          <w:sz w:val="28"/>
          <w:szCs w:val="28"/>
        </w:rPr>
      </w:pPr>
    </w:p>
    <w:p w14:paraId="154D9E64" w14:textId="4EAD1107" w:rsidR="00DC18D0" w:rsidRDefault="00AE6C90" w:rsidP="00DC18D0">
      <w:pPr>
        <w:spacing w:after="0" w:line="240" w:lineRule="auto"/>
        <w:ind w:left="448"/>
        <w:jc w:val="both"/>
        <w:rPr>
          <w:rFonts w:ascii="Arial" w:hAnsi="Arial" w:cs="Arial"/>
          <w:sz w:val="28"/>
          <w:szCs w:val="28"/>
        </w:rPr>
      </w:pPr>
      <w:r>
        <w:rPr>
          <w:rFonts w:ascii="Arial" w:hAnsi="Arial" w:cs="Arial"/>
          <w:sz w:val="28"/>
          <w:szCs w:val="28"/>
        </w:rPr>
        <w:t xml:space="preserve">Mrs Jones </w:t>
      </w:r>
      <w:r w:rsidR="00701FA8">
        <w:rPr>
          <w:rFonts w:ascii="Arial" w:hAnsi="Arial" w:cs="Arial"/>
          <w:sz w:val="28"/>
          <w:szCs w:val="28"/>
        </w:rPr>
        <w:t xml:space="preserve">said </w:t>
      </w:r>
      <w:r>
        <w:rPr>
          <w:rFonts w:ascii="Arial" w:hAnsi="Arial" w:cs="Arial"/>
          <w:sz w:val="28"/>
          <w:szCs w:val="28"/>
        </w:rPr>
        <w:t xml:space="preserve">that expenditure has increased this year predominately in the category of staff welfare and support and this will increase as the Trust </w:t>
      </w:r>
      <w:r w:rsidR="00344193">
        <w:rPr>
          <w:rFonts w:ascii="Arial" w:hAnsi="Arial" w:cs="Arial"/>
          <w:sz w:val="28"/>
          <w:szCs w:val="28"/>
        </w:rPr>
        <w:t xml:space="preserve">moves </w:t>
      </w:r>
      <w:r>
        <w:rPr>
          <w:rFonts w:ascii="Arial" w:hAnsi="Arial" w:cs="Arial"/>
          <w:sz w:val="28"/>
          <w:szCs w:val="28"/>
        </w:rPr>
        <w:t xml:space="preserve">to utilise the £3m DoH </w:t>
      </w:r>
      <w:r w:rsidR="00344193">
        <w:rPr>
          <w:rFonts w:ascii="Arial" w:hAnsi="Arial" w:cs="Arial"/>
          <w:sz w:val="28"/>
          <w:szCs w:val="28"/>
        </w:rPr>
        <w:t xml:space="preserve">staff support </w:t>
      </w:r>
      <w:r>
        <w:rPr>
          <w:rFonts w:ascii="Arial" w:hAnsi="Arial" w:cs="Arial"/>
          <w:sz w:val="28"/>
          <w:szCs w:val="28"/>
        </w:rPr>
        <w:t>donatio</w:t>
      </w:r>
      <w:r w:rsidR="00344193">
        <w:rPr>
          <w:rFonts w:ascii="Arial" w:hAnsi="Arial" w:cs="Arial"/>
          <w:sz w:val="28"/>
          <w:szCs w:val="28"/>
        </w:rPr>
        <w:t xml:space="preserve">n. She welcomed the improved share price </w:t>
      </w:r>
      <w:r w:rsidR="0092590E">
        <w:rPr>
          <w:rFonts w:ascii="Arial" w:hAnsi="Arial" w:cs="Arial"/>
          <w:sz w:val="28"/>
          <w:szCs w:val="28"/>
        </w:rPr>
        <w:t xml:space="preserve">and dividend performance </w:t>
      </w:r>
      <w:r w:rsidR="00344193">
        <w:rPr>
          <w:rFonts w:ascii="Arial" w:hAnsi="Arial" w:cs="Arial"/>
          <w:sz w:val="28"/>
          <w:szCs w:val="28"/>
        </w:rPr>
        <w:t xml:space="preserve">from prior year and spoke about the Trust’s intention to begin to withdraw some of the £1.5m invested from the </w:t>
      </w:r>
      <w:r w:rsidR="0092590E">
        <w:rPr>
          <w:rFonts w:ascii="Arial" w:hAnsi="Arial" w:cs="Arial"/>
          <w:sz w:val="28"/>
          <w:szCs w:val="28"/>
        </w:rPr>
        <w:t xml:space="preserve">£3m ministerial donation.  </w:t>
      </w:r>
      <w:r w:rsidR="00916272">
        <w:rPr>
          <w:rFonts w:ascii="Arial" w:hAnsi="Arial" w:cs="Arial"/>
          <w:sz w:val="28"/>
          <w:szCs w:val="28"/>
        </w:rPr>
        <w:t xml:space="preserve">Mrs Jones </w:t>
      </w:r>
      <w:r w:rsidR="00701FA8">
        <w:rPr>
          <w:rFonts w:ascii="Arial" w:hAnsi="Arial" w:cs="Arial"/>
          <w:sz w:val="28"/>
          <w:szCs w:val="28"/>
        </w:rPr>
        <w:t>went on to say</w:t>
      </w:r>
      <w:r w:rsidR="00916272">
        <w:rPr>
          <w:rFonts w:ascii="Arial" w:hAnsi="Arial" w:cs="Arial"/>
          <w:sz w:val="28"/>
          <w:szCs w:val="28"/>
        </w:rPr>
        <w:t xml:space="preserve"> the Trust will closely monitor cash balances as the work on the new Health and Wellbeing Hub progresses at the Banville Site.</w:t>
      </w:r>
    </w:p>
    <w:p w14:paraId="7CA290C9" w14:textId="77777777" w:rsidR="00DC18D0" w:rsidRDefault="00DC18D0" w:rsidP="00DC18D0">
      <w:pPr>
        <w:spacing w:after="0" w:line="240" w:lineRule="auto"/>
        <w:ind w:left="448"/>
        <w:jc w:val="both"/>
        <w:rPr>
          <w:rFonts w:ascii="Arial" w:hAnsi="Arial" w:cs="Arial"/>
          <w:sz w:val="28"/>
          <w:szCs w:val="28"/>
        </w:rPr>
      </w:pPr>
    </w:p>
    <w:p w14:paraId="540FDD11" w14:textId="5DC228C2" w:rsidR="0092590E" w:rsidRDefault="0092590E" w:rsidP="00DC18D0">
      <w:pPr>
        <w:spacing w:after="0" w:line="240" w:lineRule="auto"/>
        <w:ind w:left="448"/>
        <w:jc w:val="both"/>
        <w:rPr>
          <w:rFonts w:ascii="Arial" w:hAnsi="Arial" w:cs="Arial"/>
          <w:color w:val="000000" w:themeColor="text1"/>
          <w:sz w:val="28"/>
          <w:szCs w:val="28"/>
        </w:rPr>
      </w:pPr>
      <w:r w:rsidRPr="0092590E">
        <w:rPr>
          <w:rFonts w:ascii="Arial" w:hAnsi="Arial" w:cs="Arial"/>
          <w:color w:val="000000" w:themeColor="text1"/>
          <w:sz w:val="28"/>
          <w:szCs w:val="28"/>
        </w:rPr>
        <w:t xml:space="preserve">In terms of </w:t>
      </w:r>
      <w:r>
        <w:rPr>
          <w:rFonts w:ascii="Arial" w:hAnsi="Arial" w:cs="Arial"/>
          <w:color w:val="000000" w:themeColor="text1"/>
          <w:sz w:val="28"/>
          <w:szCs w:val="28"/>
        </w:rPr>
        <w:t>the fi</w:t>
      </w:r>
      <w:r w:rsidRPr="0092590E">
        <w:rPr>
          <w:rFonts w:ascii="Arial" w:hAnsi="Arial" w:cs="Arial"/>
          <w:color w:val="000000" w:themeColor="text1"/>
          <w:sz w:val="28"/>
          <w:szCs w:val="28"/>
        </w:rPr>
        <w:t xml:space="preserve">nancial </w:t>
      </w:r>
      <w:r>
        <w:rPr>
          <w:rFonts w:ascii="Arial" w:hAnsi="Arial" w:cs="Arial"/>
          <w:color w:val="000000" w:themeColor="text1"/>
          <w:sz w:val="28"/>
          <w:szCs w:val="28"/>
        </w:rPr>
        <w:t>p</w:t>
      </w:r>
      <w:r w:rsidRPr="0092590E">
        <w:rPr>
          <w:rFonts w:ascii="Arial" w:hAnsi="Arial" w:cs="Arial"/>
          <w:color w:val="000000" w:themeColor="text1"/>
          <w:sz w:val="28"/>
          <w:szCs w:val="28"/>
        </w:rPr>
        <w:t xml:space="preserve">osition at </w:t>
      </w:r>
      <w:r>
        <w:rPr>
          <w:rFonts w:ascii="Arial" w:hAnsi="Arial" w:cs="Arial"/>
          <w:color w:val="000000" w:themeColor="text1"/>
          <w:sz w:val="28"/>
          <w:szCs w:val="28"/>
        </w:rPr>
        <w:t>y</w:t>
      </w:r>
      <w:r w:rsidRPr="0092590E">
        <w:rPr>
          <w:rFonts w:ascii="Arial" w:hAnsi="Arial" w:cs="Arial"/>
          <w:color w:val="000000" w:themeColor="text1"/>
          <w:sz w:val="28"/>
          <w:szCs w:val="28"/>
        </w:rPr>
        <w:t>ear</w:t>
      </w:r>
      <w:r>
        <w:rPr>
          <w:rFonts w:ascii="Arial" w:hAnsi="Arial" w:cs="Arial"/>
          <w:color w:val="000000" w:themeColor="text1"/>
          <w:sz w:val="28"/>
          <w:szCs w:val="28"/>
        </w:rPr>
        <w:t>-e</w:t>
      </w:r>
      <w:r w:rsidRPr="0092590E">
        <w:rPr>
          <w:rFonts w:ascii="Arial" w:hAnsi="Arial" w:cs="Arial"/>
          <w:color w:val="000000" w:themeColor="text1"/>
          <w:sz w:val="28"/>
          <w:szCs w:val="28"/>
        </w:rPr>
        <w:t>nd</w:t>
      </w:r>
      <w:r>
        <w:rPr>
          <w:rFonts w:ascii="Arial" w:hAnsi="Arial" w:cs="Arial"/>
          <w:color w:val="000000" w:themeColor="text1"/>
          <w:sz w:val="28"/>
          <w:szCs w:val="28"/>
        </w:rPr>
        <w:t xml:space="preserve"> the total fund balances were reported as £6,447k </w:t>
      </w:r>
      <w:proofErr w:type="gramStart"/>
      <w:r>
        <w:rPr>
          <w:rFonts w:ascii="Arial" w:hAnsi="Arial" w:cs="Arial"/>
          <w:color w:val="000000" w:themeColor="text1"/>
          <w:sz w:val="28"/>
          <w:szCs w:val="28"/>
        </w:rPr>
        <w:t>at</w:t>
      </w:r>
      <w:proofErr w:type="gramEnd"/>
      <w:r>
        <w:rPr>
          <w:rFonts w:ascii="Arial" w:hAnsi="Arial" w:cs="Arial"/>
          <w:color w:val="000000" w:themeColor="text1"/>
          <w:sz w:val="28"/>
          <w:szCs w:val="28"/>
        </w:rPr>
        <w:t xml:space="preserve"> 31 March 2024, a total increase of £71k from the previous year.</w:t>
      </w:r>
    </w:p>
    <w:p w14:paraId="30743317" w14:textId="77777777" w:rsidR="00483BAD" w:rsidRDefault="00483BAD" w:rsidP="00DC18D0">
      <w:pPr>
        <w:spacing w:after="0" w:line="240" w:lineRule="auto"/>
        <w:ind w:left="448"/>
        <w:jc w:val="both"/>
        <w:rPr>
          <w:rFonts w:ascii="Arial" w:hAnsi="Arial" w:cs="Arial"/>
          <w:color w:val="000000" w:themeColor="text1"/>
          <w:sz w:val="28"/>
          <w:szCs w:val="28"/>
        </w:rPr>
      </w:pPr>
    </w:p>
    <w:p w14:paraId="425C5384" w14:textId="77777777" w:rsidR="008763A4" w:rsidRDefault="00483BAD" w:rsidP="008763A4">
      <w:pPr>
        <w:spacing w:after="0" w:line="240" w:lineRule="auto"/>
        <w:ind w:left="448"/>
        <w:jc w:val="both"/>
        <w:rPr>
          <w:rFonts w:ascii="Arial" w:hAnsi="Arial" w:cs="Arial"/>
          <w:sz w:val="28"/>
          <w:szCs w:val="28"/>
        </w:rPr>
      </w:pPr>
      <w:r>
        <w:rPr>
          <w:rFonts w:ascii="Arial" w:hAnsi="Arial" w:cs="Arial"/>
          <w:color w:val="000000" w:themeColor="text1"/>
          <w:sz w:val="28"/>
          <w:szCs w:val="28"/>
        </w:rPr>
        <w:t xml:space="preserve">Mr McDonald thanked Mrs Jones for her clear and concise presentation of the Annual report and CTFs accounts and requested they would be shared with Ms Donaghy, Chair of the CTFs Committee for her information/comments.  At this point, Ms Teggart advised that due </w:t>
      </w:r>
      <w:r>
        <w:rPr>
          <w:rFonts w:ascii="Arial" w:hAnsi="Arial" w:cs="Arial"/>
          <w:sz w:val="28"/>
          <w:szCs w:val="28"/>
        </w:rPr>
        <w:t xml:space="preserve">to resourcing issues the Northern Ireland Audit Office (NIAO) have advised they will not be </w:t>
      </w:r>
      <w:proofErr w:type="gramStart"/>
      <w:r>
        <w:rPr>
          <w:rFonts w:ascii="Arial" w:hAnsi="Arial" w:cs="Arial"/>
          <w:sz w:val="28"/>
          <w:szCs w:val="28"/>
        </w:rPr>
        <w:t>in a position</w:t>
      </w:r>
      <w:proofErr w:type="gramEnd"/>
      <w:r>
        <w:rPr>
          <w:rFonts w:ascii="Arial" w:hAnsi="Arial" w:cs="Arial"/>
          <w:sz w:val="28"/>
          <w:szCs w:val="28"/>
        </w:rPr>
        <w:t xml:space="preserve"> to audit the CTFs Accounts </w:t>
      </w:r>
      <w:r w:rsidR="009444A8">
        <w:rPr>
          <w:rFonts w:ascii="Arial" w:hAnsi="Arial" w:cs="Arial"/>
          <w:sz w:val="28"/>
          <w:szCs w:val="28"/>
        </w:rPr>
        <w:t xml:space="preserve">until </w:t>
      </w:r>
      <w:r>
        <w:rPr>
          <w:rFonts w:ascii="Arial" w:hAnsi="Arial" w:cs="Arial"/>
          <w:sz w:val="28"/>
          <w:szCs w:val="28"/>
        </w:rPr>
        <w:t>late Summer.</w:t>
      </w:r>
    </w:p>
    <w:p w14:paraId="7F81BBF9" w14:textId="77777777" w:rsidR="008763A4" w:rsidRDefault="008763A4" w:rsidP="008763A4">
      <w:pPr>
        <w:spacing w:after="0" w:line="240" w:lineRule="auto"/>
        <w:ind w:left="448"/>
        <w:jc w:val="both"/>
        <w:rPr>
          <w:rFonts w:ascii="Arial" w:hAnsi="Arial" w:cs="Arial"/>
          <w:sz w:val="28"/>
          <w:szCs w:val="28"/>
        </w:rPr>
      </w:pPr>
    </w:p>
    <w:p w14:paraId="06849D21" w14:textId="77777777" w:rsidR="008763A4" w:rsidRDefault="008763A4" w:rsidP="008763A4">
      <w:pPr>
        <w:spacing w:after="0" w:line="240" w:lineRule="auto"/>
        <w:ind w:left="448"/>
        <w:jc w:val="both"/>
        <w:rPr>
          <w:rFonts w:ascii="Arial" w:hAnsi="Arial" w:cs="Arial"/>
          <w:sz w:val="28"/>
          <w:szCs w:val="28"/>
        </w:rPr>
      </w:pPr>
      <w:r>
        <w:rPr>
          <w:rFonts w:ascii="Arial" w:hAnsi="Arial" w:cs="Arial"/>
          <w:sz w:val="28"/>
          <w:szCs w:val="28"/>
        </w:rPr>
        <w:t xml:space="preserve">Mrs McCartan referred members to page 6 of the Annual report and requested that under the heading ‘Organization Structure’ an amendment would be made from 5 Non-Executive Directors to 7. Mrs McCartan went on to commend the numerous examples of positive performance, demonstrated within the report. The Chief Executive concurred and assured members these are well publicised through the weekly ‘Chat with the Chief’ sessions </w:t>
      </w:r>
      <w:proofErr w:type="gramStart"/>
      <w:r>
        <w:rPr>
          <w:rFonts w:ascii="Arial" w:hAnsi="Arial" w:cs="Arial"/>
          <w:sz w:val="28"/>
          <w:szCs w:val="28"/>
        </w:rPr>
        <w:t>and also</w:t>
      </w:r>
      <w:proofErr w:type="gramEnd"/>
      <w:r>
        <w:rPr>
          <w:rFonts w:ascii="Arial" w:hAnsi="Arial" w:cs="Arial"/>
          <w:sz w:val="28"/>
          <w:szCs w:val="28"/>
        </w:rPr>
        <w:t xml:space="preserve"> through the ‘Southern-</w:t>
      </w:r>
      <w:proofErr w:type="spellStart"/>
      <w:r>
        <w:rPr>
          <w:rFonts w:ascii="Arial" w:hAnsi="Arial" w:cs="Arial"/>
          <w:sz w:val="28"/>
          <w:szCs w:val="28"/>
        </w:rPr>
        <w:t>i</w:t>
      </w:r>
      <w:proofErr w:type="spellEnd"/>
      <w:r>
        <w:rPr>
          <w:rFonts w:ascii="Arial" w:hAnsi="Arial" w:cs="Arial"/>
          <w:sz w:val="28"/>
          <w:szCs w:val="28"/>
        </w:rPr>
        <w:t xml:space="preserve">’ platform. Mrs McCartan suggested showcasing </w:t>
      </w:r>
      <w:proofErr w:type="gramStart"/>
      <w:r>
        <w:rPr>
          <w:rFonts w:ascii="Arial" w:hAnsi="Arial" w:cs="Arial"/>
          <w:sz w:val="28"/>
          <w:szCs w:val="28"/>
        </w:rPr>
        <w:t>a number of</w:t>
      </w:r>
      <w:proofErr w:type="gramEnd"/>
      <w:r>
        <w:rPr>
          <w:rFonts w:ascii="Arial" w:hAnsi="Arial" w:cs="Arial"/>
          <w:sz w:val="28"/>
          <w:szCs w:val="28"/>
        </w:rPr>
        <w:t xml:space="preserve"> the In-year highlights from 2023/24 at Board level, to which the Chief Executive said this was something that could be raised with the Trust Chair.</w:t>
      </w:r>
    </w:p>
    <w:p w14:paraId="39F686EB" w14:textId="77777777" w:rsidR="008763A4" w:rsidRDefault="008763A4" w:rsidP="008763A4">
      <w:pPr>
        <w:spacing w:after="0" w:line="240" w:lineRule="auto"/>
        <w:ind w:left="448"/>
        <w:jc w:val="both"/>
        <w:rPr>
          <w:rFonts w:ascii="Arial" w:hAnsi="Arial" w:cs="Arial"/>
          <w:sz w:val="28"/>
          <w:szCs w:val="28"/>
        </w:rPr>
      </w:pPr>
    </w:p>
    <w:p w14:paraId="439534AE" w14:textId="41A2B4B8" w:rsidR="008763A4" w:rsidRDefault="008763A4" w:rsidP="008763A4">
      <w:pPr>
        <w:spacing w:after="0" w:line="240" w:lineRule="auto"/>
        <w:ind w:left="448"/>
        <w:jc w:val="both"/>
        <w:rPr>
          <w:rFonts w:ascii="Arial" w:hAnsi="Arial" w:cs="Arial"/>
          <w:sz w:val="28"/>
          <w:szCs w:val="28"/>
        </w:rPr>
      </w:pPr>
      <w:r>
        <w:rPr>
          <w:rFonts w:ascii="Arial" w:hAnsi="Arial" w:cs="Arial"/>
          <w:sz w:val="28"/>
          <w:szCs w:val="28"/>
        </w:rPr>
        <w:t xml:space="preserve">Mrs McCartan made </w:t>
      </w:r>
      <w:proofErr w:type="gramStart"/>
      <w:r>
        <w:rPr>
          <w:rFonts w:ascii="Arial" w:hAnsi="Arial" w:cs="Arial"/>
          <w:sz w:val="28"/>
          <w:szCs w:val="28"/>
        </w:rPr>
        <w:t>a number of</w:t>
      </w:r>
      <w:proofErr w:type="gramEnd"/>
      <w:r>
        <w:rPr>
          <w:rFonts w:ascii="Arial" w:hAnsi="Arial" w:cs="Arial"/>
          <w:sz w:val="28"/>
          <w:szCs w:val="28"/>
        </w:rPr>
        <w:t xml:space="preserve"> suggested amendments to the document in relation to narrative around </w:t>
      </w:r>
      <w:proofErr w:type="spellStart"/>
      <w:r>
        <w:rPr>
          <w:rFonts w:ascii="Arial" w:hAnsi="Arial" w:cs="Arial"/>
          <w:sz w:val="28"/>
          <w:szCs w:val="28"/>
        </w:rPr>
        <w:t>i</w:t>
      </w:r>
      <w:proofErr w:type="spellEnd"/>
      <w:r>
        <w:rPr>
          <w:rFonts w:ascii="Arial" w:hAnsi="Arial" w:cs="Arial"/>
          <w:sz w:val="28"/>
          <w:szCs w:val="28"/>
        </w:rPr>
        <w:t xml:space="preserve">) the Trust’s breakeven </w:t>
      </w:r>
      <w:r>
        <w:rPr>
          <w:rFonts w:ascii="Arial" w:hAnsi="Arial" w:cs="Arial"/>
          <w:sz w:val="28"/>
          <w:szCs w:val="28"/>
        </w:rPr>
        <w:lastRenderedPageBreak/>
        <w:t>position and ii) Non-Executive Director meeting attendance. Ms Teggart agreed to consider further following the meeting.</w:t>
      </w:r>
    </w:p>
    <w:p w14:paraId="16E2027E" w14:textId="77777777" w:rsidR="009444A8" w:rsidRDefault="009444A8" w:rsidP="00DC18D0">
      <w:pPr>
        <w:spacing w:after="0" w:line="240" w:lineRule="auto"/>
        <w:ind w:left="448"/>
        <w:jc w:val="both"/>
        <w:rPr>
          <w:rFonts w:ascii="Arial" w:hAnsi="Arial" w:cs="Arial"/>
          <w:sz w:val="28"/>
          <w:szCs w:val="28"/>
        </w:rPr>
      </w:pPr>
    </w:p>
    <w:p w14:paraId="4B2B805F" w14:textId="2A2DD0AE" w:rsidR="009444A8" w:rsidRDefault="009444A8" w:rsidP="009444A8">
      <w:pPr>
        <w:spacing w:after="0" w:line="240" w:lineRule="auto"/>
        <w:ind w:left="448"/>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Ensor referred to page 5 of the Annual report and queried why ‘Other Members’ were listed as Trustees of the CTFs. A brief discussion took place after which,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Jones agreed to revisit the matter further in advance of preparation for the final draft position in June 2024.</w:t>
      </w:r>
    </w:p>
    <w:p w14:paraId="17DEBD8C" w14:textId="77777777" w:rsidR="000A1DC2" w:rsidRDefault="000A1DC2" w:rsidP="009444A8">
      <w:pPr>
        <w:spacing w:after="0" w:line="240" w:lineRule="auto"/>
        <w:ind w:left="448"/>
        <w:jc w:val="both"/>
        <w:rPr>
          <w:rFonts w:ascii="Arial" w:eastAsia="Times New Roman" w:hAnsi="Arial" w:cs="Arial"/>
          <w:sz w:val="28"/>
          <w:szCs w:val="28"/>
          <w:lang w:val="en-US"/>
        </w:rPr>
      </w:pPr>
    </w:p>
    <w:p w14:paraId="2D18DBED" w14:textId="46DF04C7" w:rsidR="000A1DC2" w:rsidRDefault="000A1DC2" w:rsidP="009444A8">
      <w:pPr>
        <w:spacing w:after="0" w:line="240" w:lineRule="auto"/>
        <w:ind w:left="448"/>
        <w:jc w:val="both"/>
        <w:rPr>
          <w:rFonts w:ascii="Arial" w:eastAsia="Times New Roman" w:hAnsi="Arial" w:cs="Arial"/>
          <w:sz w:val="28"/>
          <w:szCs w:val="28"/>
          <w:lang w:val="en-US"/>
        </w:rPr>
      </w:pPr>
      <w:r>
        <w:rPr>
          <w:rFonts w:ascii="Arial" w:hAnsi="Arial" w:cs="Arial"/>
          <w:sz w:val="28"/>
          <w:szCs w:val="28"/>
        </w:rPr>
        <w:t>O</w:t>
      </w:r>
      <w:r w:rsidRPr="006E3E19">
        <w:rPr>
          <w:rFonts w:ascii="Arial" w:hAnsi="Arial" w:cs="Arial"/>
          <w:sz w:val="28"/>
          <w:szCs w:val="28"/>
        </w:rPr>
        <w:t>n behalf of the Committee</w:t>
      </w:r>
      <w:r>
        <w:rPr>
          <w:rFonts w:ascii="Arial" w:hAnsi="Arial" w:cs="Arial"/>
          <w:sz w:val="28"/>
          <w:szCs w:val="28"/>
        </w:rPr>
        <w:t>,</w:t>
      </w:r>
      <w:r w:rsidRPr="006E3E19">
        <w:rPr>
          <w:rFonts w:ascii="Arial" w:hAnsi="Arial" w:cs="Arial"/>
          <w:sz w:val="28"/>
          <w:szCs w:val="28"/>
        </w:rPr>
        <w:t xml:space="preserve"> M</w:t>
      </w:r>
      <w:r w:rsidRPr="002876E8">
        <w:rPr>
          <w:rFonts w:ascii="Arial" w:hAnsi="Arial" w:cs="Arial"/>
          <w:sz w:val="28"/>
          <w:szCs w:val="28"/>
        </w:rPr>
        <w:t>r</w:t>
      </w:r>
      <w:r>
        <w:rPr>
          <w:rFonts w:ascii="Arial" w:hAnsi="Arial" w:cs="Arial"/>
          <w:sz w:val="28"/>
          <w:szCs w:val="28"/>
        </w:rPr>
        <w:t xml:space="preserve"> McDonald </w:t>
      </w:r>
      <w:r>
        <w:rPr>
          <w:rFonts w:ascii="Arial" w:eastAsia="Times New Roman" w:hAnsi="Arial" w:cs="Arial"/>
          <w:sz w:val="28"/>
          <w:szCs w:val="28"/>
          <w:lang w:val="en-US"/>
        </w:rPr>
        <w:t xml:space="preserve">thanked </w:t>
      </w:r>
      <w:proofErr w:type="spellStart"/>
      <w:r>
        <w:rPr>
          <w:rFonts w:ascii="Arial" w:eastAsia="Times New Roman" w:hAnsi="Arial" w:cs="Arial"/>
          <w:sz w:val="28"/>
          <w:szCs w:val="28"/>
          <w:lang w:val="en-US"/>
        </w:rPr>
        <w:t>Ms</w:t>
      </w:r>
      <w:proofErr w:type="spellEnd"/>
      <w:r>
        <w:rPr>
          <w:rFonts w:ascii="Arial" w:eastAsia="Times New Roman" w:hAnsi="Arial" w:cs="Arial"/>
          <w:sz w:val="28"/>
          <w:szCs w:val="28"/>
          <w:lang w:val="en-US"/>
        </w:rPr>
        <w:t xml:space="preserve"> Teggart </w:t>
      </w:r>
      <w:r w:rsidRPr="002876E8">
        <w:rPr>
          <w:rFonts w:ascii="Arial" w:eastAsia="Times New Roman" w:hAnsi="Arial" w:cs="Arial"/>
          <w:sz w:val="28"/>
          <w:szCs w:val="28"/>
          <w:lang w:val="en-US"/>
        </w:rPr>
        <w:t>and</w:t>
      </w:r>
      <w:r>
        <w:rPr>
          <w:rFonts w:ascii="Arial" w:eastAsia="Times New Roman" w:hAnsi="Arial" w:cs="Arial"/>
          <w:sz w:val="28"/>
          <w:szCs w:val="28"/>
          <w:lang w:val="en-US"/>
        </w:rPr>
        <w:t xml:space="preserve"> the wider Finance team for their expertise in administering the CTFs throughout the year </w:t>
      </w:r>
      <w:proofErr w:type="gramStart"/>
      <w:r>
        <w:rPr>
          <w:rFonts w:ascii="Arial" w:eastAsia="Times New Roman" w:hAnsi="Arial" w:cs="Arial"/>
          <w:sz w:val="28"/>
          <w:szCs w:val="28"/>
          <w:lang w:val="en-US"/>
        </w:rPr>
        <w:t>and also</w:t>
      </w:r>
      <w:proofErr w:type="gramEnd"/>
      <w:r>
        <w:rPr>
          <w:rFonts w:ascii="Arial" w:eastAsia="Times New Roman" w:hAnsi="Arial" w:cs="Arial"/>
          <w:sz w:val="28"/>
          <w:szCs w:val="28"/>
          <w:lang w:val="en-US"/>
        </w:rPr>
        <w:t xml:space="preserve"> their commitment to delivering the draft Trust Fund financial statements to a challenging timeframe.  </w:t>
      </w:r>
    </w:p>
    <w:p w14:paraId="17E42710" w14:textId="77777777" w:rsidR="00405CF5" w:rsidRDefault="00405CF5" w:rsidP="00266DCB">
      <w:pPr>
        <w:spacing w:after="0" w:line="240" w:lineRule="auto"/>
        <w:ind w:left="448"/>
        <w:jc w:val="both"/>
        <w:rPr>
          <w:rFonts w:ascii="Arial" w:eastAsia="Times New Roman" w:hAnsi="Arial" w:cs="Arial"/>
          <w:sz w:val="28"/>
          <w:szCs w:val="28"/>
          <w:lang w:val="en-US"/>
        </w:rPr>
      </w:pPr>
    </w:p>
    <w:p w14:paraId="2977BCAF" w14:textId="3ECD26A7" w:rsidR="00C7421D" w:rsidRDefault="00C7421D" w:rsidP="00C7421D">
      <w:pPr>
        <w:spacing w:after="0" w:line="240" w:lineRule="auto"/>
        <w:ind w:left="532" w:right="403" w:hanging="686"/>
        <w:jc w:val="both"/>
        <w:rPr>
          <w:rFonts w:ascii="Arial" w:eastAsia="Times New Roman" w:hAnsi="Arial" w:cs="Arial"/>
          <w:b/>
          <w:sz w:val="28"/>
          <w:szCs w:val="28"/>
          <w:u w:val="single"/>
          <w:lang w:val="en-US"/>
        </w:rPr>
      </w:pPr>
      <w:r>
        <w:rPr>
          <w:rFonts w:ascii="Arial" w:eastAsia="Times New Roman" w:hAnsi="Arial" w:cs="Arial"/>
          <w:b/>
          <w:sz w:val="28"/>
          <w:szCs w:val="28"/>
          <w:lang w:val="en-US"/>
        </w:rPr>
        <w:t>10</w:t>
      </w:r>
      <w:r w:rsidRPr="006B5E4B">
        <w:rPr>
          <w:rFonts w:ascii="Arial" w:eastAsia="Times New Roman" w:hAnsi="Arial" w:cs="Arial"/>
          <w:b/>
          <w:sz w:val="28"/>
          <w:szCs w:val="28"/>
          <w:lang w:val="en-US"/>
        </w:rPr>
        <w:t xml:space="preserve">) </w:t>
      </w:r>
      <w:r w:rsidRPr="006B5E4B">
        <w:rPr>
          <w:rFonts w:ascii="Arial" w:eastAsia="Times New Roman" w:hAnsi="Arial" w:cs="Arial"/>
          <w:b/>
          <w:sz w:val="28"/>
          <w:szCs w:val="28"/>
          <w:lang w:val="en-US"/>
        </w:rPr>
        <w:tab/>
      </w:r>
      <w:r>
        <w:rPr>
          <w:rFonts w:ascii="Arial" w:eastAsia="Times New Roman" w:hAnsi="Arial" w:cs="Arial"/>
          <w:b/>
          <w:sz w:val="28"/>
          <w:szCs w:val="28"/>
          <w:u w:val="single"/>
          <w:lang w:val="en-US"/>
        </w:rPr>
        <w:t>TRAINING AND DEVELOPMENT</w:t>
      </w:r>
    </w:p>
    <w:p w14:paraId="2B425B3C" w14:textId="77777777" w:rsidR="00A66F01" w:rsidRDefault="00A66F01" w:rsidP="00C7421D">
      <w:pPr>
        <w:spacing w:after="0" w:line="240" w:lineRule="auto"/>
        <w:ind w:left="532" w:right="403" w:hanging="686"/>
        <w:jc w:val="both"/>
        <w:rPr>
          <w:rFonts w:ascii="Arial" w:eastAsia="Times New Roman" w:hAnsi="Arial" w:cs="Arial"/>
          <w:b/>
          <w:sz w:val="28"/>
          <w:szCs w:val="28"/>
          <w:u w:val="single"/>
          <w:lang w:val="en-US"/>
        </w:rPr>
      </w:pPr>
    </w:p>
    <w:p w14:paraId="069D8B8A" w14:textId="4AD2D229" w:rsidR="00A66F01" w:rsidRPr="00A66F01" w:rsidRDefault="00A66F01" w:rsidP="00A66F01">
      <w:pPr>
        <w:tabs>
          <w:tab w:val="left" w:pos="462"/>
        </w:tabs>
        <w:spacing w:after="0" w:line="240" w:lineRule="auto"/>
        <w:ind w:left="462" w:hanging="14"/>
        <w:jc w:val="both"/>
        <w:rPr>
          <w:rFonts w:ascii="Arial" w:hAnsi="Arial" w:cs="Arial"/>
          <w:b/>
          <w:sz w:val="28"/>
          <w:szCs w:val="28"/>
        </w:rPr>
      </w:pPr>
      <w:r>
        <w:rPr>
          <w:rFonts w:ascii="Arial" w:hAnsi="Arial" w:cs="Arial"/>
          <w:sz w:val="28"/>
          <w:szCs w:val="28"/>
        </w:rPr>
        <w:tab/>
      </w:r>
      <w:r w:rsidRPr="00100D97">
        <w:rPr>
          <w:rFonts w:ascii="Arial" w:hAnsi="Arial" w:cs="Arial"/>
          <w:sz w:val="28"/>
          <w:szCs w:val="28"/>
        </w:rPr>
        <w:t>Members were reminded to continue</w:t>
      </w:r>
      <w:r w:rsidR="00977C63">
        <w:rPr>
          <w:rFonts w:ascii="Arial" w:hAnsi="Arial" w:cs="Arial"/>
          <w:sz w:val="28"/>
          <w:szCs w:val="28"/>
        </w:rPr>
        <w:t xml:space="preserve"> </w:t>
      </w:r>
      <w:r w:rsidRPr="00100D97">
        <w:rPr>
          <w:rFonts w:ascii="Arial" w:hAnsi="Arial" w:cs="Arial"/>
          <w:sz w:val="28"/>
          <w:szCs w:val="28"/>
        </w:rPr>
        <w:t>to avail of learning and development opportunities.</w:t>
      </w:r>
    </w:p>
    <w:p w14:paraId="31FC28AA" w14:textId="77777777" w:rsidR="00C7421D" w:rsidRDefault="00C7421D" w:rsidP="00C7421D">
      <w:pPr>
        <w:spacing w:after="0" w:line="240" w:lineRule="auto"/>
        <w:ind w:left="532" w:right="403" w:hanging="686"/>
        <w:jc w:val="both"/>
        <w:rPr>
          <w:rFonts w:ascii="Arial" w:eastAsia="Times New Roman" w:hAnsi="Arial" w:cs="Arial"/>
          <w:b/>
          <w:sz w:val="28"/>
          <w:szCs w:val="28"/>
          <w:u w:val="single"/>
          <w:lang w:val="en-US"/>
        </w:rPr>
      </w:pPr>
    </w:p>
    <w:p w14:paraId="19336D16" w14:textId="7B97139A" w:rsidR="00C7421D" w:rsidRDefault="00C7421D" w:rsidP="00C7421D">
      <w:pPr>
        <w:spacing w:after="0" w:line="240" w:lineRule="auto"/>
        <w:ind w:left="532" w:right="403" w:hanging="686"/>
        <w:jc w:val="both"/>
        <w:rPr>
          <w:rFonts w:ascii="Arial" w:eastAsia="Times New Roman" w:hAnsi="Arial" w:cs="Arial"/>
          <w:b/>
          <w:sz w:val="28"/>
          <w:szCs w:val="28"/>
          <w:u w:val="single"/>
          <w:lang w:val="en-US"/>
        </w:rPr>
      </w:pPr>
      <w:r>
        <w:rPr>
          <w:rFonts w:ascii="Arial" w:eastAsia="Times New Roman" w:hAnsi="Arial" w:cs="Arial"/>
          <w:b/>
          <w:sz w:val="28"/>
          <w:szCs w:val="28"/>
          <w:lang w:val="en-US"/>
        </w:rPr>
        <w:t>11</w:t>
      </w:r>
      <w:r w:rsidRPr="006B5E4B">
        <w:rPr>
          <w:rFonts w:ascii="Arial" w:eastAsia="Times New Roman" w:hAnsi="Arial" w:cs="Arial"/>
          <w:b/>
          <w:sz w:val="28"/>
          <w:szCs w:val="28"/>
          <w:lang w:val="en-US"/>
        </w:rPr>
        <w:t xml:space="preserve">) </w:t>
      </w:r>
      <w:r w:rsidRPr="006B5E4B">
        <w:rPr>
          <w:rFonts w:ascii="Arial" w:eastAsia="Times New Roman" w:hAnsi="Arial" w:cs="Arial"/>
          <w:b/>
          <w:sz w:val="28"/>
          <w:szCs w:val="28"/>
          <w:lang w:val="en-US"/>
        </w:rPr>
        <w:tab/>
      </w:r>
      <w:r>
        <w:rPr>
          <w:rFonts w:ascii="Arial" w:eastAsia="Times New Roman" w:hAnsi="Arial" w:cs="Arial"/>
          <w:b/>
          <w:sz w:val="28"/>
          <w:szCs w:val="28"/>
          <w:u w:val="single"/>
          <w:lang w:val="en-US"/>
        </w:rPr>
        <w:t>ANY OTHER BUSINESS</w:t>
      </w:r>
    </w:p>
    <w:p w14:paraId="12F2C54F" w14:textId="77777777" w:rsidR="00C7421D" w:rsidRDefault="00C7421D" w:rsidP="00C7421D">
      <w:pPr>
        <w:spacing w:after="0" w:line="240" w:lineRule="auto"/>
        <w:ind w:left="532" w:right="403" w:hanging="686"/>
        <w:jc w:val="both"/>
        <w:rPr>
          <w:rFonts w:ascii="Arial" w:eastAsia="Times New Roman" w:hAnsi="Arial" w:cs="Arial"/>
          <w:b/>
          <w:sz w:val="28"/>
          <w:szCs w:val="28"/>
          <w:u w:val="single"/>
          <w:lang w:val="en-US"/>
        </w:rPr>
      </w:pPr>
    </w:p>
    <w:p w14:paraId="23769878" w14:textId="77777777" w:rsidR="004B3772" w:rsidRDefault="00C7421D" w:rsidP="004B3772">
      <w:pPr>
        <w:pStyle w:val="ListParagraph"/>
        <w:numPr>
          <w:ilvl w:val="0"/>
          <w:numId w:val="28"/>
        </w:numPr>
        <w:spacing w:after="0" w:line="240" w:lineRule="auto"/>
        <w:ind w:right="403" w:firstLine="326"/>
        <w:jc w:val="both"/>
        <w:rPr>
          <w:rFonts w:ascii="Arial" w:eastAsia="Times New Roman" w:hAnsi="Arial" w:cs="Arial"/>
          <w:b/>
          <w:sz w:val="28"/>
          <w:szCs w:val="28"/>
          <w:lang w:val="en-US"/>
        </w:rPr>
      </w:pPr>
      <w:r w:rsidRPr="00C7421D">
        <w:rPr>
          <w:rFonts w:ascii="Arial" w:eastAsia="Times New Roman" w:hAnsi="Arial" w:cs="Arial"/>
          <w:b/>
          <w:sz w:val="28"/>
          <w:szCs w:val="28"/>
          <w:lang w:val="en-US"/>
        </w:rPr>
        <w:t>Feedback on today’s meeting</w:t>
      </w:r>
    </w:p>
    <w:p w14:paraId="5436502C" w14:textId="77777777" w:rsidR="004B3772" w:rsidRDefault="004B3772" w:rsidP="004B3772">
      <w:pPr>
        <w:pStyle w:val="ListParagraph"/>
        <w:spacing w:after="0" w:line="240" w:lineRule="auto"/>
        <w:ind w:left="532" w:right="403"/>
        <w:jc w:val="both"/>
        <w:rPr>
          <w:rFonts w:ascii="Arial" w:eastAsia="Times New Roman" w:hAnsi="Arial" w:cs="Arial"/>
          <w:b/>
          <w:sz w:val="28"/>
          <w:szCs w:val="28"/>
          <w:lang w:val="en-US"/>
        </w:rPr>
      </w:pPr>
    </w:p>
    <w:p w14:paraId="73948EF8" w14:textId="77777777" w:rsidR="00977C63" w:rsidRDefault="004B3772" w:rsidP="00977C63">
      <w:pPr>
        <w:pStyle w:val="ListParagraph"/>
        <w:spacing w:after="0" w:line="240" w:lineRule="auto"/>
        <w:ind w:right="15"/>
        <w:jc w:val="both"/>
        <w:rPr>
          <w:rFonts w:ascii="Arial" w:hAnsi="Arial" w:cs="Arial"/>
          <w:sz w:val="28"/>
          <w:szCs w:val="28"/>
        </w:rPr>
      </w:pPr>
      <w:r w:rsidRPr="004B3772">
        <w:rPr>
          <w:rFonts w:ascii="Arial" w:hAnsi="Arial" w:cs="Arial"/>
          <w:sz w:val="28"/>
          <w:szCs w:val="28"/>
        </w:rPr>
        <w:t>Mr McDonald asked M</w:t>
      </w:r>
      <w:r>
        <w:rPr>
          <w:rFonts w:ascii="Arial" w:hAnsi="Arial" w:cs="Arial"/>
          <w:sz w:val="28"/>
          <w:szCs w:val="28"/>
        </w:rPr>
        <w:t xml:space="preserve">rs McKeown </w:t>
      </w:r>
      <w:r w:rsidRPr="004B3772">
        <w:rPr>
          <w:rFonts w:ascii="Arial" w:hAnsi="Arial" w:cs="Arial"/>
          <w:sz w:val="28"/>
          <w:szCs w:val="28"/>
        </w:rPr>
        <w:t xml:space="preserve">if </w:t>
      </w:r>
      <w:r>
        <w:rPr>
          <w:rFonts w:ascii="Arial" w:hAnsi="Arial" w:cs="Arial"/>
          <w:sz w:val="28"/>
          <w:szCs w:val="28"/>
        </w:rPr>
        <w:t xml:space="preserve">she </w:t>
      </w:r>
      <w:r w:rsidRPr="004B3772">
        <w:rPr>
          <w:rFonts w:ascii="Arial" w:hAnsi="Arial" w:cs="Arial"/>
          <w:sz w:val="28"/>
          <w:szCs w:val="28"/>
        </w:rPr>
        <w:t>had any additional comments/feedback to make at the conclusion of the meeting from an Internal/External perspective. None were noted.</w:t>
      </w:r>
    </w:p>
    <w:p w14:paraId="4D79F02F" w14:textId="77777777" w:rsidR="00977C63" w:rsidRDefault="00977C63" w:rsidP="00977C63">
      <w:pPr>
        <w:pStyle w:val="ListParagraph"/>
        <w:spacing w:after="0" w:line="240" w:lineRule="auto"/>
        <w:ind w:right="15"/>
        <w:jc w:val="both"/>
        <w:rPr>
          <w:rFonts w:ascii="Arial" w:hAnsi="Arial" w:cs="Arial"/>
          <w:sz w:val="28"/>
          <w:szCs w:val="28"/>
        </w:rPr>
      </w:pPr>
    </w:p>
    <w:p w14:paraId="226E128C" w14:textId="77777777" w:rsidR="00977C63" w:rsidRDefault="004758BF" w:rsidP="00977C63">
      <w:pPr>
        <w:pStyle w:val="ListParagraph"/>
        <w:spacing w:after="0" w:line="240" w:lineRule="auto"/>
        <w:ind w:right="15"/>
        <w:jc w:val="both"/>
        <w:rPr>
          <w:rFonts w:ascii="Arial" w:hAnsi="Arial" w:cs="Arial"/>
          <w:sz w:val="28"/>
          <w:szCs w:val="28"/>
        </w:rPr>
      </w:pPr>
      <w:r w:rsidRPr="00977C63">
        <w:rPr>
          <w:rFonts w:ascii="Arial" w:hAnsi="Arial" w:cs="Arial"/>
          <w:sz w:val="28"/>
          <w:szCs w:val="28"/>
        </w:rPr>
        <w:t>The Chair recorded thanks to everyone for their support and commitment to the work of the Committee throughout another financial year and working against an extremely challenging operational environment.</w:t>
      </w:r>
    </w:p>
    <w:p w14:paraId="32E54A20" w14:textId="77777777" w:rsidR="00977C63" w:rsidRDefault="00977C63" w:rsidP="00977C63">
      <w:pPr>
        <w:pStyle w:val="ListParagraph"/>
        <w:spacing w:after="0" w:line="240" w:lineRule="auto"/>
        <w:ind w:right="15"/>
        <w:jc w:val="both"/>
        <w:rPr>
          <w:rFonts w:ascii="Arial" w:hAnsi="Arial" w:cs="Arial"/>
          <w:sz w:val="28"/>
          <w:szCs w:val="28"/>
        </w:rPr>
      </w:pPr>
    </w:p>
    <w:p w14:paraId="3BC051EE" w14:textId="5544358E" w:rsidR="004758BF" w:rsidRPr="00977C63" w:rsidRDefault="004758BF" w:rsidP="00977C63">
      <w:pPr>
        <w:pStyle w:val="ListParagraph"/>
        <w:spacing w:after="0" w:line="240" w:lineRule="auto"/>
        <w:ind w:right="15"/>
        <w:jc w:val="both"/>
        <w:rPr>
          <w:rFonts w:ascii="Arial" w:hAnsi="Arial" w:cs="Arial"/>
          <w:sz w:val="28"/>
          <w:szCs w:val="28"/>
        </w:rPr>
      </w:pPr>
      <w:r w:rsidRPr="00977C63">
        <w:rPr>
          <w:rFonts w:ascii="Arial" w:hAnsi="Arial" w:cs="Arial"/>
          <w:sz w:val="28"/>
          <w:szCs w:val="28"/>
        </w:rPr>
        <w:t xml:space="preserve">By way of reminder, Mr McDonald advised that in keeping with good practice </w:t>
      </w:r>
      <w:r w:rsidRPr="00977C63">
        <w:rPr>
          <w:rFonts w:ascii="Arial" w:eastAsia="Times New Roman" w:hAnsi="Arial" w:cs="Arial"/>
          <w:sz w:val="28"/>
          <w:szCs w:val="28"/>
          <w:lang w:val="en-US"/>
        </w:rPr>
        <w:t xml:space="preserve">procedures, </w:t>
      </w:r>
      <w:r w:rsidR="003F259F" w:rsidRPr="00977C63">
        <w:rPr>
          <w:rFonts w:ascii="Arial" w:eastAsia="Times New Roman" w:hAnsi="Arial" w:cs="Arial"/>
          <w:sz w:val="28"/>
          <w:szCs w:val="28"/>
          <w:lang w:val="en-US"/>
        </w:rPr>
        <w:t>ARAC</w:t>
      </w:r>
      <w:r w:rsidR="009E71D3">
        <w:rPr>
          <w:rFonts w:ascii="Arial" w:eastAsia="Times New Roman" w:hAnsi="Arial" w:cs="Arial"/>
          <w:sz w:val="28"/>
          <w:szCs w:val="28"/>
          <w:lang w:val="en-US"/>
        </w:rPr>
        <w:t xml:space="preserve"> </w:t>
      </w:r>
      <w:r w:rsidRPr="00977C63">
        <w:rPr>
          <w:rFonts w:ascii="Arial" w:eastAsia="Times New Roman" w:hAnsi="Arial" w:cs="Arial"/>
          <w:sz w:val="28"/>
          <w:szCs w:val="28"/>
          <w:lang w:val="en-US"/>
        </w:rPr>
        <w:t>members will meet Internal and External Audit representatives in closed session prior to the ARAC meeting on 17</w:t>
      </w:r>
      <w:r w:rsidRPr="00977C63">
        <w:rPr>
          <w:rFonts w:ascii="Arial" w:eastAsia="Times New Roman" w:hAnsi="Arial" w:cs="Arial"/>
          <w:sz w:val="28"/>
          <w:szCs w:val="28"/>
          <w:vertAlign w:val="superscript"/>
          <w:lang w:val="en-US"/>
        </w:rPr>
        <w:t>th</w:t>
      </w:r>
      <w:r w:rsidRPr="00977C63">
        <w:rPr>
          <w:rFonts w:ascii="Arial" w:eastAsia="Times New Roman" w:hAnsi="Arial" w:cs="Arial"/>
          <w:sz w:val="28"/>
          <w:szCs w:val="28"/>
          <w:lang w:val="en-US"/>
        </w:rPr>
        <w:t xml:space="preserve"> June 2024.   </w:t>
      </w:r>
      <w:r w:rsidR="003F259F" w:rsidRPr="00977C63">
        <w:rPr>
          <w:rFonts w:ascii="Arial" w:eastAsia="Times New Roman" w:hAnsi="Arial" w:cs="Arial"/>
          <w:sz w:val="28"/>
          <w:szCs w:val="28"/>
          <w:lang w:val="en-US"/>
        </w:rPr>
        <w:t>Following a brief discussion</w:t>
      </w:r>
      <w:r w:rsidR="00160976" w:rsidRPr="00977C63">
        <w:rPr>
          <w:rFonts w:ascii="Arial" w:eastAsia="Times New Roman" w:hAnsi="Arial" w:cs="Arial"/>
          <w:sz w:val="28"/>
          <w:szCs w:val="28"/>
          <w:lang w:val="en-US"/>
        </w:rPr>
        <w:t xml:space="preserve">, </w:t>
      </w:r>
      <w:r w:rsidR="003F259F" w:rsidRPr="00977C63">
        <w:rPr>
          <w:rFonts w:ascii="Arial" w:eastAsia="Times New Roman" w:hAnsi="Arial" w:cs="Arial"/>
          <w:sz w:val="28"/>
          <w:szCs w:val="28"/>
          <w:lang w:val="en-US"/>
        </w:rPr>
        <w:t>it was agreed that t</w:t>
      </w:r>
      <w:r w:rsidRPr="00977C63">
        <w:rPr>
          <w:rFonts w:ascii="Arial" w:eastAsia="Times New Roman" w:hAnsi="Arial" w:cs="Arial"/>
          <w:sz w:val="28"/>
          <w:szCs w:val="28"/>
          <w:lang w:val="en-US"/>
        </w:rPr>
        <w:t xml:space="preserve">he </w:t>
      </w:r>
      <w:r w:rsidR="00405CF5" w:rsidRPr="00977C63">
        <w:rPr>
          <w:rFonts w:ascii="Arial" w:eastAsia="Times New Roman" w:hAnsi="Arial" w:cs="Arial"/>
          <w:sz w:val="28"/>
          <w:szCs w:val="28"/>
          <w:lang w:val="en-US"/>
        </w:rPr>
        <w:t>CTFs</w:t>
      </w:r>
      <w:r w:rsidR="009E71D3">
        <w:rPr>
          <w:rFonts w:ascii="Arial" w:eastAsia="Times New Roman" w:hAnsi="Arial" w:cs="Arial"/>
          <w:sz w:val="28"/>
          <w:szCs w:val="28"/>
          <w:lang w:val="en-US"/>
        </w:rPr>
        <w:t xml:space="preserve"> </w:t>
      </w:r>
      <w:r w:rsidRPr="00977C63">
        <w:rPr>
          <w:rFonts w:ascii="Arial" w:eastAsia="Times New Roman" w:hAnsi="Arial" w:cs="Arial"/>
          <w:sz w:val="28"/>
          <w:szCs w:val="28"/>
          <w:lang w:val="en-US"/>
        </w:rPr>
        <w:t xml:space="preserve">Committee will also meet </w:t>
      </w:r>
      <w:r w:rsidR="003F259F" w:rsidRPr="00977C63">
        <w:rPr>
          <w:rFonts w:ascii="Arial" w:eastAsia="Times New Roman" w:hAnsi="Arial" w:cs="Arial"/>
          <w:sz w:val="28"/>
          <w:szCs w:val="28"/>
          <w:lang w:val="en-US"/>
        </w:rPr>
        <w:t>on 17</w:t>
      </w:r>
      <w:r w:rsidR="003F259F" w:rsidRPr="00977C63">
        <w:rPr>
          <w:rFonts w:ascii="Arial" w:eastAsia="Times New Roman" w:hAnsi="Arial" w:cs="Arial"/>
          <w:sz w:val="28"/>
          <w:szCs w:val="28"/>
          <w:vertAlign w:val="superscript"/>
          <w:lang w:val="en-US"/>
        </w:rPr>
        <w:t>th</w:t>
      </w:r>
      <w:r w:rsidR="003F259F" w:rsidRPr="00977C63">
        <w:rPr>
          <w:rFonts w:ascii="Arial" w:eastAsia="Times New Roman" w:hAnsi="Arial" w:cs="Arial"/>
          <w:sz w:val="28"/>
          <w:szCs w:val="28"/>
          <w:lang w:val="en-US"/>
        </w:rPr>
        <w:t xml:space="preserve"> June </w:t>
      </w:r>
      <w:r w:rsidRPr="00977C63">
        <w:rPr>
          <w:rFonts w:ascii="Arial" w:eastAsia="Times New Roman" w:hAnsi="Arial" w:cs="Arial"/>
          <w:sz w:val="28"/>
          <w:szCs w:val="28"/>
          <w:lang w:val="en-US"/>
        </w:rPr>
        <w:t>to review the draft Annual Report and C</w:t>
      </w:r>
      <w:r w:rsidR="00977C63" w:rsidRPr="00977C63">
        <w:rPr>
          <w:rFonts w:ascii="Arial" w:eastAsia="Times New Roman" w:hAnsi="Arial" w:cs="Arial"/>
          <w:sz w:val="28"/>
          <w:szCs w:val="28"/>
          <w:lang w:val="en-US"/>
        </w:rPr>
        <w:t xml:space="preserve">TFs </w:t>
      </w:r>
      <w:r w:rsidRPr="00977C63">
        <w:rPr>
          <w:rFonts w:ascii="Arial" w:eastAsia="Times New Roman" w:hAnsi="Arial" w:cs="Arial"/>
          <w:sz w:val="28"/>
          <w:szCs w:val="28"/>
          <w:lang w:val="en-US"/>
        </w:rPr>
        <w:t>Accounts prior to the ARAC meeting.</w:t>
      </w:r>
      <w:r w:rsidR="003F259F" w:rsidRPr="00977C63">
        <w:rPr>
          <w:rFonts w:ascii="Arial" w:eastAsia="Times New Roman" w:hAnsi="Arial" w:cs="Arial"/>
          <w:sz w:val="28"/>
          <w:szCs w:val="28"/>
          <w:lang w:val="en-US"/>
        </w:rPr>
        <w:t xml:space="preserve"> The Committee Secretary agreed to amend the meeting schedule and advise all attendees accordingly.</w:t>
      </w:r>
    </w:p>
    <w:p w14:paraId="4DEBF24A" w14:textId="77777777" w:rsidR="003F259F" w:rsidRDefault="003F259F" w:rsidP="004B3772">
      <w:pPr>
        <w:pStyle w:val="ListParagraph"/>
        <w:spacing w:after="0" w:line="240" w:lineRule="auto"/>
        <w:ind w:right="403"/>
        <w:jc w:val="both"/>
        <w:rPr>
          <w:rFonts w:ascii="Arial" w:eastAsia="Times New Roman" w:hAnsi="Arial" w:cs="Arial"/>
          <w:sz w:val="28"/>
          <w:szCs w:val="28"/>
          <w:lang w:val="en-US"/>
        </w:rPr>
      </w:pPr>
    </w:p>
    <w:p w14:paraId="52E06074" w14:textId="1AC4765F" w:rsidR="004B3772" w:rsidRPr="00D3113E" w:rsidRDefault="003F259F" w:rsidP="00D3113E">
      <w:pPr>
        <w:pStyle w:val="ListParagraph"/>
        <w:spacing w:after="0" w:line="240" w:lineRule="auto"/>
        <w:ind w:right="403"/>
        <w:jc w:val="both"/>
        <w:rPr>
          <w:rFonts w:ascii="Arial" w:eastAsia="Times New Roman" w:hAnsi="Arial" w:cs="Arial"/>
          <w:b/>
          <w:bCs/>
          <w:i/>
          <w:iCs/>
          <w:sz w:val="28"/>
          <w:szCs w:val="28"/>
          <w:lang w:val="en-US"/>
        </w:rPr>
      </w:pPr>
      <w:r w:rsidRPr="003F259F">
        <w:rPr>
          <w:rFonts w:ascii="Arial" w:eastAsia="Times New Roman" w:hAnsi="Arial" w:cs="Arial"/>
          <w:b/>
          <w:bCs/>
          <w:i/>
          <w:iCs/>
          <w:sz w:val="28"/>
          <w:szCs w:val="28"/>
          <w:lang w:val="en-US"/>
        </w:rPr>
        <w:t>Action – Committee Secretary</w:t>
      </w:r>
    </w:p>
    <w:p w14:paraId="6C57EEF5" w14:textId="77777777" w:rsidR="00050EBD" w:rsidRDefault="00050EBD" w:rsidP="00050EBD">
      <w:pPr>
        <w:spacing w:after="0" w:line="240" w:lineRule="auto"/>
        <w:ind w:right="-12" w:firstLine="720"/>
        <w:jc w:val="both"/>
        <w:rPr>
          <w:rFonts w:ascii="Arial" w:hAnsi="Arial" w:cs="Arial"/>
          <w:b/>
          <w:sz w:val="28"/>
        </w:rPr>
      </w:pPr>
    </w:p>
    <w:p w14:paraId="1C78023B" w14:textId="6C39200F" w:rsidR="004758BF" w:rsidRPr="00F84419" w:rsidRDefault="00050EBD" w:rsidP="009D2C46">
      <w:pPr>
        <w:tabs>
          <w:tab w:val="left" w:pos="630"/>
        </w:tabs>
        <w:spacing w:after="100" w:line="240" w:lineRule="auto"/>
        <w:jc w:val="center"/>
        <w:rPr>
          <w:rFonts w:ascii="Arial" w:eastAsia="Times New Roman" w:hAnsi="Arial" w:cs="Arial"/>
          <w:b/>
          <w:i/>
          <w:sz w:val="28"/>
          <w:szCs w:val="28"/>
          <w:lang w:val="en-US"/>
        </w:rPr>
      </w:pPr>
      <w:r w:rsidRPr="00E41592">
        <w:rPr>
          <w:rFonts w:ascii="Arial" w:eastAsia="Times New Roman" w:hAnsi="Arial" w:cs="Arial"/>
          <w:b/>
          <w:sz w:val="28"/>
          <w:szCs w:val="28"/>
          <w:lang w:val="en-US"/>
        </w:rPr>
        <w:t>T</w:t>
      </w:r>
      <w:r>
        <w:rPr>
          <w:rFonts w:ascii="Arial" w:eastAsia="Times New Roman" w:hAnsi="Arial" w:cs="Arial"/>
          <w:b/>
          <w:i/>
          <w:sz w:val="28"/>
          <w:szCs w:val="28"/>
          <w:lang w:val="en-US"/>
        </w:rPr>
        <w:t>he meeting concluded at 1</w:t>
      </w:r>
      <w:r w:rsidR="00237E98">
        <w:rPr>
          <w:rFonts w:ascii="Arial" w:eastAsia="Times New Roman" w:hAnsi="Arial" w:cs="Arial"/>
          <w:b/>
          <w:i/>
          <w:sz w:val="28"/>
          <w:szCs w:val="28"/>
          <w:lang w:val="en-US"/>
        </w:rPr>
        <w:t>2</w:t>
      </w:r>
      <w:r>
        <w:rPr>
          <w:rFonts w:ascii="Arial" w:eastAsia="Times New Roman" w:hAnsi="Arial" w:cs="Arial"/>
          <w:b/>
          <w:i/>
          <w:sz w:val="28"/>
          <w:szCs w:val="28"/>
          <w:lang w:val="en-US"/>
        </w:rPr>
        <w:t>.</w:t>
      </w:r>
      <w:r w:rsidR="00237E98">
        <w:rPr>
          <w:rFonts w:ascii="Arial" w:eastAsia="Times New Roman" w:hAnsi="Arial" w:cs="Arial"/>
          <w:b/>
          <w:i/>
          <w:sz w:val="28"/>
          <w:szCs w:val="28"/>
          <w:lang w:val="en-US"/>
        </w:rPr>
        <w:t>50 p</w:t>
      </w:r>
      <w:r>
        <w:rPr>
          <w:rFonts w:ascii="Arial" w:eastAsia="Times New Roman" w:hAnsi="Arial" w:cs="Arial"/>
          <w:b/>
          <w:i/>
          <w:sz w:val="28"/>
          <w:szCs w:val="28"/>
          <w:lang w:val="en-US"/>
        </w:rPr>
        <w:t>.m.</w:t>
      </w:r>
    </w:p>
    <w:sectPr w:rsidR="004758BF" w:rsidRPr="00F84419" w:rsidSect="001601C7">
      <w:headerReference w:type="even" r:id="rId9"/>
      <w:headerReference w:type="default" r:id="rId10"/>
      <w:footerReference w:type="even" r:id="rId11"/>
      <w:footerReference w:type="default" r:id="rId12"/>
      <w:headerReference w:type="first" r:id="rId13"/>
      <w:footerReference w:type="first" r:id="rId14"/>
      <w:pgSz w:w="11906" w:h="16838"/>
      <w:pgMar w:top="851" w:right="137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EF25" w14:textId="77777777" w:rsidR="00CE3A38" w:rsidRDefault="00CE3A38">
      <w:pPr>
        <w:spacing w:after="0" w:line="240" w:lineRule="auto"/>
      </w:pPr>
      <w:r>
        <w:separator/>
      </w:r>
    </w:p>
  </w:endnote>
  <w:endnote w:type="continuationSeparator" w:id="0">
    <w:p w14:paraId="4E87C8D7" w14:textId="77777777" w:rsidR="00CE3A38" w:rsidRDefault="00CE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6677" w14:textId="77777777" w:rsidR="00CE3A38" w:rsidRDefault="00CE3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48853"/>
      <w:docPartObj>
        <w:docPartGallery w:val="Page Numbers (Bottom of Page)"/>
        <w:docPartUnique/>
      </w:docPartObj>
    </w:sdtPr>
    <w:sdtEndPr>
      <w:rPr>
        <w:color w:val="7F7F7F" w:themeColor="background1" w:themeShade="7F"/>
        <w:spacing w:val="60"/>
      </w:rPr>
    </w:sdtEndPr>
    <w:sdtContent>
      <w:p w14:paraId="3679C05A" w14:textId="7BA38E98" w:rsidR="00CE3A38" w:rsidRDefault="00CE3A38" w:rsidP="0070095E">
        <w:pPr>
          <w:pStyle w:val="Footer"/>
          <w:pBdr>
            <w:top w:val="single" w:sz="4" w:space="1" w:color="D9D9D9" w:themeColor="background1" w:themeShade="D9"/>
          </w:pBdr>
          <w:tabs>
            <w:tab w:val="left" w:pos="1215"/>
          </w:tabs>
        </w:pPr>
        <w:r>
          <w:rPr>
            <w:sz w:val="20"/>
            <w:szCs w:val="20"/>
          </w:rPr>
          <w:t xml:space="preserve">Audit </w:t>
        </w:r>
        <w:r w:rsidR="00D50E82">
          <w:rPr>
            <w:sz w:val="20"/>
            <w:szCs w:val="20"/>
          </w:rPr>
          <w:t xml:space="preserve">&amp; Risk Assurance </w:t>
        </w:r>
        <w:r>
          <w:rPr>
            <w:sz w:val="20"/>
            <w:szCs w:val="20"/>
          </w:rPr>
          <w:t xml:space="preserve">Committee Minutes – </w:t>
        </w:r>
        <w:r w:rsidR="00D50E82">
          <w:rPr>
            <w:sz w:val="20"/>
            <w:szCs w:val="20"/>
          </w:rPr>
          <w:t>2</w:t>
        </w:r>
        <w:r w:rsidR="00D50E82" w:rsidRPr="00D50E82">
          <w:rPr>
            <w:sz w:val="20"/>
            <w:szCs w:val="20"/>
            <w:vertAlign w:val="superscript"/>
          </w:rPr>
          <w:t>nd</w:t>
        </w:r>
        <w:r w:rsidR="00D50E82">
          <w:rPr>
            <w:sz w:val="20"/>
            <w:szCs w:val="20"/>
          </w:rPr>
          <w:t xml:space="preserve"> May </w:t>
        </w:r>
        <w:r>
          <w:rPr>
            <w:sz w:val="20"/>
            <w:szCs w:val="20"/>
          </w:rPr>
          <w:t>2024</w:t>
        </w:r>
        <w:r w:rsidRPr="00E3460A">
          <w:rPr>
            <w:sz w:val="20"/>
            <w:szCs w:val="20"/>
          </w:rPr>
          <w:t xml:space="preserve">                              </w:t>
        </w:r>
        <w:r>
          <w:rPr>
            <w:sz w:val="20"/>
            <w:szCs w:val="20"/>
          </w:rPr>
          <w:t xml:space="preserve">            </w:t>
        </w:r>
        <w:r w:rsidRPr="00E3460A">
          <w:rPr>
            <w:sz w:val="20"/>
            <w:szCs w:val="20"/>
          </w:rPr>
          <w:t xml:space="preserve">          </w:t>
        </w:r>
        <w:r>
          <w:t xml:space="preserve">        </w:t>
        </w:r>
        <w:r w:rsidRPr="00E3460A">
          <w:t xml:space="preserve">  </w:t>
        </w:r>
        <w:r>
          <w:t xml:space="preserve">      </w:t>
        </w:r>
        <w:r>
          <w:fldChar w:fldCharType="begin"/>
        </w:r>
        <w:r>
          <w:instrText xml:space="preserve"> PAGE   \* MERGEFORMAT </w:instrText>
        </w:r>
        <w:r>
          <w:fldChar w:fldCharType="separate"/>
        </w:r>
        <w:r w:rsidR="00DD54CF">
          <w:rPr>
            <w:noProof/>
          </w:rPr>
          <w:t>17</w:t>
        </w:r>
        <w:r>
          <w:rPr>
            <w:noProof/>
          </w:rPr>
          <w:fldChar w:fldCharType="end"/>
        </w:r>
        <w:r>
          <w:t xml:space="preserve"> | </w:t>
        </w:r>
        <w:r>
          <w:rPr>
            <w:color w:val="7F7F7F" w:themeColor="background1" w:themeShade="7F"/>
            <w:spacing w:val="60"/>
          </w:rPr>
          <w:t>Page</w:t>
        </w:r>
      </w:p>
    </w:sdtContent>
  </w:sdt>
  <w:p w14:paraId="77D5122F" w14:textId="77777777" w:rsidR="00CE3A38" w:rsidRDefault="00CE3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0825" w14:textId="77777777" w:rsidR="00CE3A38" w:rsidRDefault="00CE3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A5C4" w14:textId="77777777" w:rsidR="00CE3A38" w:rsidRDefault="00CE3A38">
      <w:pPr>
        <w:spacing w:after="0" w:line="240" w:lineRule="auto"/>
      </w:pPr>
      <w:r>
        <w:separator/>
      </w:r>
    </w:p>
  </w:footnote>
  <w:footnote w:type="continuationSeparator" w:id="0">
    <w:p w14:paraId="07411725" w14:textId="77777777" w:rsidR="00CE3A38" w:rsidRDefault="00CE3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4DE2" w14:textId="77777777" w:rsidR="00CE3A38" w:rsidRDefault="00CE3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EA9A" w14:textId="4D2F7864" w:rsidR="00CE3A38" w:rsidRDefault="00CE3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65C8" w14:textId="77777777" w:rsidR="00CE3A38" w:rsidRDefault="00CE3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D4DB9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6B323D"/>
    <w:multiLevelType w:val="hybridMultilevel"/>
    <w:tmpl w:val="22B25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33915"/>
    <w:multiLevelType w:val="hybridMultilevel"/>
    <w:tmpl w:val="51CC83F6"/>
    <w:lvl w:ilvl="0" w:tplc="993ABAA2">
      <w:start w:val="1"/>
      <w:numFmt w:val="lowerLetter"/>
      <w:lvlText w:val="%1."/>
      <w:lvlJc w:val="left"/>
      <w:pPr>
        <w:ind w:left="836" w:hanging="36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3" w15:restartNumberingAfterBreak="0">
    <w:nsid w:val="188C6D78"/>
    <w:multiLevelType w:val="hybridMultilevel"/>
    <w:tmpl w:val="EFBCAFA4"/>
    <w:lvl w:ilvl="0" w:tplc="B1C20C86">
      <w:start w:val="6"/>
      <w:numFmt w:val="decimal"/>
      <w:lvlText w:val="%1)"/>
      <w:lvlJc w:val="left"/>
      <w:pPr>
        <w:ind w:left="720" w:hanging="360"/>
      </w:pPr>
      <w:rPr>
        <w:rFonts w:eastAsia="Times New Roman" w:hint="default"/>
        <w:b/>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E2366"/>
    <w:multiLevelType w:val="hybridMultilevel"/>
    <w:tmpl w:val="9132BAE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90016C"/>
    <w:multiLevelType w:val="hybridMultilevel"/>
    <w:tmpl w:val="71CAD7CE"/>
    <w:lvl w:ilvl="0" w:tplc="074C2810">
      <w:start w:val="11"/>
      <w:numFmt w:val="bullet"/>
      <w:lvlText w:val="-"/>
      <w:lvlJc w:val="left"/>
      <w:pPr>
        <w:ind w:left="206" w:hanging="360"/>
      </w:pPr>
      <w:rPr>
        <w:rFonts w:ascii="Arial" w:eastAsia="Times New Roman" w:hAnsi="Arial" w:cs="Arial" w:hint="default"/>
      </w:rPr>
    </w:lvl>
    <w:lvl w:ilvl="1" w:tplc="08090003" w:tentative="1">
      <w:start w:val="1"/>
      <w:numFmt w:val="bullet"/>
      <w:lvlText w:val="o"/>
      <w:lvlJc w:val="left"/>
      <w:pPr>
        <w:ind w:left="926" w:hanging="360"/>
      </w:pPr>
      <w:rPr>
        <w:rFonts w:ascii="Courier New" w:hAnsi="Courier New" w:cs="Courier New" w:hint="default"/>
      </w:rPr>
    </w:lvl>
    <w:lvl w:ilvl="2" w:tplc="08090005" w:tentative="1">
      <w:start w:val="1"/>
      <w:numFmt w:val="bullet"/>
      <w:lvlText w:val=""/>
      <w:lvlJc w:val="left"/>
      <w:pPr>
        <w:ind w:left="1646" w:hanging="360"/>
      </w:pPr>
      <w:rPr>
        <w:rFonts w:ascii="Wingdings" w:hAnsi="Wingdings" w:hint="default"/>
      </w:rPr>
    </w:lvl>
    <w:lvl w:ilvl="3" w:tplc="08090001" w:tentative="1">
      <w:start w:val="1"/>
      <w:numFmt w:val="bullet"/>
      <w:lvlText w:val=""/>
      <w:lvlJc w:val="left"/>
      <w:pPr>
        <w:ind w:left="2366" w:hanging="360"/>
      </w:pPr>
      <w:rPr>
        <w:rFonts w:ascii="Symbol" w:hAnsi="Symbol" w:hint="default"/>
      </w:rPr>
    </w:lvl>
    <w:lvl w:ilvl="4" w:tplc="08090003" w:tentative="1">
      <w:start w:val="1"/>
      <w:numFmt w:val="bullet"/>
      <w:lvlText w:val="o"/>
      <w:lvlJc w:val="left"/>
      <w:pPr>
        <w:ind w:left="3086" w:hanging="360"/>
      </w:pPr>
      <w:rPr>
        <w:rFonts w:ascii="Courier New" w:hAnsi="Courier New" w:cs="Courier New" w:hint="default"/>
      </w:rPr>
    </w:lvl>
    <w:lvl w:ilvl="5" w:tplc="08090005" w:tentative="1">
      <w:start w:val="1"/>
      <w:numFmt w:val="bullet"/>
      <w:lvlText w:val=""/>
      <w:lvlJc w:val="left"/>
      <w:pPr>
        <w:ind w:left="3806" w:hanging="360"/>
      </w:pPr>
      <w:rPr>
        <w:rFonts w:ascii="Wingdings" w:hAnsi="Wingdings" w:hint="default"/>
      </w:rPr>
    </w:lvl>
    <w:lvl w:ilvl="6" w:tplc="08090001" w:tentative="1">
      <w:start w:val="1"/>
      <w:numFmt w:val="bullet"/>
      <w:lvlText w:val=""/>
      <w:lvlJc w:val="left"/>
      <w:pPr>
        <w:ind w:left="4526" w:hanging="360"/>
      </w:pPr>
      <w:rPr>
        <w:rFonts w:ascii="Symbol" w:hAnsi="Symbol" w:hint="default"/>
      </w:rPr>
    </w:lvl>
    <w:lvl w:ilvl="7" w:tplc="08090003" w:tentative="1">
      <w:start w:val="1"/>
      <w:numFmt w:val="bullet"/>
      <w:lvlText w:val="o"/>
      <w:lvlJc w:val="left"/>
      <w:pPr>
        <w:ind w:left="5246" w:hanging="360"/>
      </w:pPr>
      <w:rPr>
        <w:rFonts w:ascii="Courier New" w:hAnsi="Courier New" w:cs="Courier New" w:hint="default"/>
      </w:rPr>
    </w:lvl>
    <w:lvl w:ilvl="8" w:tplc="08090005" w:tentative="1">
      <w:start w:val="1"/>
      <w:numFmt w:val="bullet"/>
      <w:lvlText w:val=""/>
      <w:lvlJc w:val="left"/>
      <w:pPr>
        <w:ind w:left="5966" w:hanging="360"/>
      </w:pPr>
      <w:rPr>
        <w:rFonts w:ascii="Wingdings" w:hAnsi="Wingdings" w:hint="default"/>
      </w:rPr>
    </w:lvl>
  </w:abstractNum>
  <w:abstractNum w:abstractNumId="6" w15:restartNumberingAfterBreak="0">
    <w:nsid w:val="240A4BA9"/>
    <w:multiLevelType w:val="hybridMultilevel"/>
    <w:tmpl w:val="55F868AE"/>
    <w:lvl w:ilvl="0" w:tplc="4134EFCE">
      <w:start w:val="1"/>
      <w:numFmt w:val="lowerRoman"/>
      <w:lvlText w:val="%1)"/>
      <w:lvlJc w:val="left"/>
      <w:pPr>
        <w:ind w:left="1896" w:hanging="720"/>
      </w:pPr>
      <w:rPr>
        <w:rFonts w:hint="default"/>
      </w:r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7" w15:restartNumberingAfterBreak="0">
    <w:nsid w:val="28D6661F"/>
    <w:multiLevelType w:val="hybridMultilevel"/>
    <w:tmpl w:val="C700C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BB6E2D"/>
    <w:multiLevelType w:val="hybridMultilevel"/>
    <w:tmpl w:val="EE003D22"/>
    <w:lvl w:ilvl="0" w:tplc="A8320A14">
      <w:numFmt w:val="bullet"/>
      <w:lvlText w:val="-"/>
      <w:lvlJc w:val="left"/>
      <w:pPr>
        <w:ind w:left="720" w:hanging="360"/>
      </w:pPr>
      <w:rPr>
        <w:rFonts w:ascii="Tahoma" w:eastAsia="Times New Roman" w:hAnsi="Tahoma" w:cs="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40341"/>
    <w:multiLevelType w:val="hybridMultilevel"/>
    <w:tmpl w:val="A9826BFE"/>
    <w:lvl w:ilvl="0" w:tplc="30E2B170">
      <w:start w:val="1"/>
      <w:numFmt w:val="lowerRoman"/>
      <w:lvlText w:val="%1)"/>
      <w:lvlJc w:val="left"/>
      <w:pPr>
        <w:ind w:left="510" w:hanging="720"/>
      </w:pPr>
      <w:rPr>
        <w:rFonts w:hint="default"/>
      </w:rPr>
    </w:lvl>
    <w:lvl w:ilvl="1" w:tplc="08090019" w:tentative="1">
      <w:start w:val="1"/>
      <w:numFmt w:val="lowerLetter"/>
      <w:lvlText w:val="%2."/>
      <w:lvlJc w:val="left"/>
      <w:pPr>
        <w:ind w:left="870" w:hanging="360"/>
      </w:pPr>
    </w:lvl>
    <w:lvl w:ilvl="2" w:tplc="0809001B" w:tentative="1">
      <w:start w:val="1"/>
      <w:numFmt w:val="lowerRoman"/>
      <w:lvlText w:val="%3."/>
      <w:lvlJc w:val="right"/>
      <w:pPr>
        <w:ind w:left="1590" w:hanging="180"/>
      </w:pPr>
    </w:lvl>
    <w:lvl w:ilvl="3" w:tplc="0809000F" w:tentative="1">
      <w:start w:val="1"/>
      <w:numFmt w:val="decimal"/>
      <w:lvlText w:val="%4."/>
      <w:lvlJc w:val="left"/>
      <w:pPr>
        <w:ind w:left="2310" w:hanging="360"/>
      </w:pPr>
    </w:lvl>
    <w:lvl w:ilvl="4" w:tplc="08090019" w:tentative="1">
      <w:start w:val="1"/>
      <w:numFmt w:val="lowerLetter"/>
      <w:lvlText w:val="%5."/>
      <w:lvlJc w:val="left"/>
      <w:pPr>
        <w:ind w:left="3030" w:hanging="360"/>
      </w:pPr>
    </w:lvl>
    <w:lvl w:ilvl="5" w:tplc="0809001B" w:tentative="1">
      <w:start w:val="1"/>
      <w:numFmt w:val="lowerRoman"/>
      <w:lvlText w:val="%6."/>
      <w:lvlJc w:val="right"/>
      <w:pPr>
        <w:ind w:left="3750" w:hanging="180"/>
      </w:pPr>
    </w:lvl>
    <w:lvl w:ilvl="6" w:tplc="0809000F" w:tentative="1">
      <w:start w:val="1"/>
      <w:numFmt w:val="decimal"/>
      <w:lvlText w:val="%7."/>
      <w:lvlJc w:val="left"/>
      <w:pPr>
        <w:ind w:left="4470" w:hanging="360"/>
      </w:pPr>
    </w:lvl>
    <w:lvl w:ilvl="7" w:tplc="08090019" w:tentative="1">
      <w:start w:val="1"/>
      <w:numFmt w:val="lowerLetter"/>
      <w:lvlText w:val="%8."/>
      <w:lvlJc w:val="left"/>
      <w:pPr>
        <w:ind w:left="5190" w:hanging="360"/>
      </w:pPr>
    </w:lvl>
    <w:lvl w:ilvl="8" w:tplc="0809001B" w:tentative="1">
      <w:start w:val="1"/>
      <w:numFmt w:val="lowerRoman"/>
      <w:lvlText w:val="%9."/>
      <w:lvlJc w:val="right"/>
      <w:pPr>
        <w:ind w:left="5910" w:hanging="180"/>
      </w:pPr>
    </w:lvl>
  </w:abstractNum>
  <w:abstractNum w:abstractNumId="10" w15:restartNumberingAfterBreak="0">
    <w:nsid w:val="2EAD5EAF"/>
    <w:multiLevelType w:val="hybridMultilevel"/>
    <w:tmpl w:val="66705BBA"/>
    <w:lvl w:ilvl="0" w:tplc="08090011">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752248"/>
    <w:multiLevelType w:val="hybridMultilevel"/>
    <w:tmpl w:val="5DE699B2"/>
    <w:lvl w:ilvl="0" w:tplc="E78ED43A">
      <w:start w:val="10"/>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E4006"/>
    <w:multiLevelType w:val="hybridMultilevel"/>
    <w:tmpl w:val="B5E4956C"/>
    <w:lvl w:ilvl="0" w:tplc="320AFC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88D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90C4F93"/>
    <w:multiLevelType w:val="hybridMultilevel"/>
    <w:tmpl w:val="5D1EE68C"/>
    <w:lvl w:ilvl="0" w:tplc="1BE2ED08">
      <w:start w:val="5"/>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2904F1"/>
    <w:multiLevelType w:val="hybridMultilevel"/>
    <w:tmpl w:val="71CC1436"/>
    <w:lvl w:ilvl="0" w:tplc="BB5A059C">
      <w:numFmt w:val="bullet"/>
      <w:lvlText w:val="-"/>
      <w:lvlJc w:val="left"/>
      <w:pPr>
        <w:ind w:left="1550" w:hanging="360"/>
      </w:pPr>
      <w:rPr>
        <w:rFonts w:ascii="Arial" w:eastAsiaTheme="minorHAnsi" w:hAnsi="Arial" w:cs="Aria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6" w15:restartNumberingAfterBreak="0">
    <w:nsid w:val="41C85DFD"/>
    <w:multiLevelType w:val="hybridMultilevel"/>
    <w:tmpl w:val="9560F48E"/>
    <w:lvl w:ilvl="0" w:tplc="83B657D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830879"/>
    <w:multiLevelType w:val="hybridMultilevel"/>
    <w:tmpl w:val="9132BAE2"/>
    <w:lvl w:ilvl="0" w:tplc="008C48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D57D86"/>
    <w:multiLevelType w:val="hybridMultilevel"/>
    <w:tmpl w:val="B2D2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D5148"/>
    <w:multiLevelType w:val="hybridMultilevel"/>
    <w:tmpl w:val="8F4A98BE"/>
    <w:lvl w:ilvl="0" w:tplc="B02287AE">
      <w:numFmt w:val="bullet"/>
      <w:lvlText w:val="-"/>
      <w:lvlJc w:val="left"/>
      <w:pPr>
        <w:ind w:left="962" w:hanging="360"/>
      </w:pPr>
      <w:rPr>
        <w:rFonts w:ascii="Arial" w:eastAsia="Times New Roman" w:hAnsi="Arial" w:cs="Arial" w:hint="default"/>
      </w:rPr>
    </w:lvl>
    <w:lvl w:ilvl="1" w:tplc="08090003">
      <w:start w:val="1"/>
      <w:numFmt w:val="bullet"/>
      <w:lvlText w:val="o"/>
      <w:lvlJc w:val="left"/>
      <w:pPr>
        <w:ind w:left="1682" w:hanging="360"/>
      </w:pPr>
      <w:rPr>
        <w:rFonts w:ascii="Courier New" w:hAnsi="Courier New" w:cs="Courier New" w:hint="default"/>
      </w:rPr>
    </w:lvl>
    <w:lvl w:ilvl="2" w:tplc="08090005" w:tentative="1">
      <w:start w:val="1"/>
      <w:numFmt w:val="bullet"/>
      <w:lvlText w:val=""/>
      <w:lvlJc w:val="left"/>
      <w:pPr>
        <w:ind w:left="2402" w:hanging="360"/>
      </w:pPr>
      <w:rPr>
        <w:rFonts w:ascii="Wingdings" w:hAnsi="Wingdings" w:hint="default"/>
      </w:rPr>
    </w:lvl>
    <w:lvl w:ilvl="3" w:tplc="08090001" w:tentative="1">
      <w:start w:val="1"/>
      <w:numFmt w:val="bullet"/>
      <w:lvlText w:val=""/>
      <w:lvlJc w:val="left"/>
      <w:pPr>
        <w:ind w:left="3122" w:hanging="360"/>
      </w:pPr>
      <w:rPr>
        <w:rFonts w:ascii="Symbol" w:hAnsi="Symbol" w:hint="default"/>
      </w:rPr>
    </w:lvl>
    <w:lvl w:ilvl="4" w:tplc="08090003" w:tentative="1">
      <w:start w:val="1"/>
      <w:numFmt w:val="bullet"/>
      <w:lvlText w:val="o"/>
      <w:lvlJc w:val="left"/>
      <w:pPr>
        <w:ind w:left="3842" w:hanging="360"/>
      </w:pPr>
      <w:rPr>
        <w:rFonts w:ascii="Courier New" w:hAnsi="Courier New" w:cs="Courier New" w:hint="default"/>
      </w:rPr>
    </w:lvl>
    <w:lvl w:ilvl="5" w:tplc="08090005" w:tentative="1">
      <w:start w:val="1"/>
      <w:numFmt w:val="bullet"/>
      <w:lvlText w:val=""/>
      <w:lvlJc w:val="left"/>
      <w:pPr>
        <w:ind w:left="4562" w:hanging="360"/>
      </w:pPr>
      <w:rPr>
        <w:rFonts w:ascii="Wingdings" w:hAnsi="Wingdings" w:hint="default"/>
      </w:rPr>
    </w:lvl>
    <w:lvl w:ilvl="6" w:tplc="08090001" w:tentative="1">
      <w:start w:val="1"/>
      <w:numFmt w:val="bullet"/>
      <w:lvlText w:val=""/>
      <w:lvlJc w:val="left"/>
      <w:pPr>
        <w:ind w:left="5282" w:hanging="360"/>
      </w:pPr>
      <w:rPr>
        <w:rFonts w:ascii="Symbol" w:hAnsi="Symbol" w:hint="default"/>
      </w:rPr>
    </w:lvl>
    <w:lvl w:ilvl="7" w:tplc="08090003" w:tentative="1">
      <w:start w:val="1"/>
      <w:numFmt w:val="bullet"/>
      <w:lvlText w:val="o"/>
      <w:lvlJc w:val="left"/>
      <w:pPr>
        <w:ind w:left="6002" w:hanging="360"/>
      </w:pPr>
      <w:rPr>
        <w:rFonts w:ascii="Courier New" w:hAnsi="Courier New" w:cs="Courier New" w:hint="default"/>
      </w:rPr>
    </w:lvl>
    <w:lvl w:ilvl="8" w:tplc="08090005" w:tentative="1">
      <w:start w:val="1"/>
      <w:numFmt w:val="bullet"/>
      <w:lvlText w:val=""/>
      <w:lvlJc w:val="left"/>
      <w:pPr>
        <w:ind w:left="6722" w:hanging="360"/>
      </w:pPr>
      <w:rPr>
        <w:rFonts w:ascii="Wingdings" w:hAnsi="Wingdings" w:hint="default"/>
      </w:rPr>
    </w:lvl>
  </w:abstractNum>
  <w:abstractNum w:abstractNumId="20" w15:restartNumberingAfterBreak="0">
    <w:nsid w:val="51D76785"/>
    <w:multiLevelType w:val="hybridMultilevel"/>
    <w:tmpl w:val="B65A1FE6"/>
    <w:lvl w:ilvl="0" w:tplc="D55EFBC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6F836A0"/>
    <w:multiLevelType w:val="hybridMultilevel"/>
    <w:tmpl w:val="5A120088"/>
    <w:lvl w:ilvl="0" w:tplc="80EC3BD4">
      <w:start w:val="8"/>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C938EB"/>
    <w:multiLevelType w:val="hybridMultilevel"/>
    <w:tmpl w:val="A9826BFE"/>
    <w:lvl w:ilvl="0" w:tplc="FFFFFFFF">
      <w:start w:val="1"/>
      <w:numFmt w:val="lowerRoman"/>
      <w:lvlText w:val="%1)"/>
      <w:lvlJc w:val="left"/>
      <w:pPr>
        <w:ind w:left="510" w:hanging="720"/>
      </w:pPr>
      <w:rPr>
        <w:rFonts w:hint="default"/>
      </w:rPr>
    </w:lvl>
    <w:lvl w:ilvl="1" w:tplc="FFFFFFFF" w:tentative="1">
      <w:start w:val="1"/>
      <w:numFmt w:val="lowerLetter"/>
      <w:lvlText w:val="%2."/>
      <w:lvlJc w:val="left"/>
      <w:pPr>
        <w:ind w:left="870" w:hanging="360"/>
      </w:pPr>
    </w:lvl>
    <w:lvl w:ilvl="2" w:tplc="FFFFFFFF" w:tentative="1">
      <w:start w:val="1"/>
      <w:numFmt w:val="lowerRoman"/>
      <w:lvlText w:val="%3."/>
      <w:lvlJc w:val="right"/>
      <w:pPr>
        <w:ind w:left="1590" w:hanging="180"/>
      </w:pPr>
    </w:lvl>
    <w:lvl w:ilvl="3" w:tplc="FFFFFFFF" w:tentative="1">
      <w:start w:val="1"/>
      <w:numFmt w:val="decimal"/>
      <w:lvlText w:val="%4."/>
      <w:lvlJc w:val="left"/>
      <w:pPr>
        <w:ind w:left="2310" w:hanging="360"/>
      </w:pPr>
    </w:lvl>
    <w:lvl w:ilvl="4" w:tplc="FFFFFFFF" w:tentative="1">
      <w:start w:val="1"/>
      <w:numFmt w:val="lowerLetter"/>
      <w:lvlText w:val="%5."/>
      <w:lvlJc w:val="left"/>
      <w:pPr>
        <w:ind w:left="3030" w:hanging="360"/>
      </w:pPr>
    </w:lvl>
    <w:lvl w:ilvl="5" w:tplc="FFFFFFFF" w:tentative="1">
      <w:start w:val="1"/>
      <w:numFmt w:val="lowerRoman"/>
      <w:lvlText w:val="%6."/>
      <w:lvlJc w:val="right"/>
      <w:pPr>
        <w:ind w:left="3750" w:hanging="180"/>
      </w:pPr>
    </w:lvl>
    <w:lvl w:ilvl="6" w:tplc="FFFFFFFF" w:tentative="1">
      <w:start w:val="1"/>
      <w:numFmt w:val="decimal"/>
      <w:lvlText w:val="%7."/>
      <w:lvlJc w:val="left"/>
      <w:pPr>
        <w:ind w:left="4470" w:hanging="360"/>
      </w:pPr>
    </w:lvl>
    <w:lvl w:ilvl="7" w:tplc="FFFFFFFF" w:tentative="1">
      <w:start w:val="1"/>
      <w:numFmt w:val="lowerLetter"/>
      <w:lvlText w:val="%8."/>
      <w:lvlJc w:val="left"/>
      <w:pPr>
        <w:ind w:left="5190" w:hanging="360"/>
      </w:pPr>
    </w:lvl>
    <w:lvl w:ilvl="8" w:tplc="FFFFFFFF" w:tentative="1">
      <w:start w:val="1"/>
      <w:numFmt w:val="lowerRoman"/>
      <w:lvlText w:val="%9."/>
      <w:lvlJc w:val="right"/>
      <w:pPr>
        <w:ind w:left="5910" w:hanging="180"/>
      </w:pPr>
    </w:lvl>
  </w:abstractNum>
  <w:abstractNum w:abstractNumId="23" w15:restartNumberingAfterBreak="0">
    <w:nsid w:val="5BF21B81"/>
    <w:multiLevelType w:val="hybridMultilevel"/>
    <w:tmpl w:val="DA905CA0"/>
    <w:lvl w:ilvl="0" w:tplc="092E72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1328E8"/>
    <w:multiLevelType w:val="hybridMultilevel"/>
    <w:tmpl w:val="0D90990E"/>
    <w:lvl w:ilvl="0" w:tplc="08090011">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52676C"/>
    <w:multiLevelType w:val="hybridMultilevel"/>
    <w:tmpl w:val="C614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21B4E"/>
    <w:multiLevelType w:val="hybridMultilevel"/>
    <w:tmpl w:val="1FC6532E"/>
    <w:lvl w:ilvl="0" w:tplc="635898D8">
      <w:start w:val="1"/>
      <w:numFmt w:val="lowerRoman"/>
      <w:lvlText w:val="%1)"/>
      <w:lvlJc w:val="left"/>
      <w:pPr>
        <w:ind w:left="1504" w:hanging="720"/>
      </w:pPr>
      <w:rPr>
        <w:rFonts w:hint="default"/>
        <w:b w:val="0"/>
        <w:bCs/>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27" w15:restartNumberingAfterBreak="0">
    <w:nsid w:val="72254B28"/>
    <w:multiLevelType w:val="hybridMultilevel"/>
    <w:tmpl w:val="F048A2DE"/>
    <w:lvl w:ilvl="0" w:tplc="36BAE2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904E9C"/>
    <w:multiLevelType w:val="hybridMultilevel"/>
    <w:tmpl w:val="22DA711A"/>
    <w:lvl w:ilvl="0" w:tplc="41782648">
      <w:start w:val="1"/>
      <w:numFmt w:val="lowerRoman"/>
      <w:lvlText w:val="%1)"/>
      <w:lvlJc w:val="left"/>
      <w:pPr>
        <w:ind w:left="538" w:hanging="720"/>
      </w:pPr>
      <w:rPr>
        <w:rFonts w:hint="default"/>
      </w:rPr>
    </w:lvl>
    <w:lvl w:ilvl="1" w:tplc="08090019" w:tentative="1">
      <w:start w:val="1"/>
      <w:numFmt w:val="lowerLetter"/>
      <w:lvlText w:val="%2."/>
      <w:lvlJc w:val="left"/>
      <w:pPr>
        <w:ind w:left="898" w:hanging="360"/>
      </w:pPr>
    </w:lvl>
    <w:lvl w:ilvl="2" w:tplc="0809001B" w:tentative="1">
      <w:start w:val="1"/>
      <w:numFmt w:val="lowerRoman"/>
      <w:lvlText w:val="%3."/>
      <w:lvlJc w:val="right"/>
      <w:pPr>
        <w:ind w:left="1618" w:hanging="180"/>
      </w:pPr>
    </w:lvl>
    <w:lvl w:ilvl="3" w:tplc="0809000F" w:tentative="1">
      <w:start w:val="1"/>
      <w:numFmt w:val="decimal"/>
      <w:lvlText w:val="%4."/>
      <w:lvlJc w:val="left"/>
      <w:pPr>
        <w:ind w:left="2338" w:hanging="360"/>
      </w:pPr>
    </w:lvl>
    <w:lvl w:ilvl="4" w:tplc="08090019" w:tentative="1">
      <w:start w:val="1"/>
      <w:numFmt w:val="lowerLetter"/>
      <w:lvlText w:val="%5."/>
      <w:lvlJc w:val="left"/>
      <w:pPr>
        <w:ind w:left="3058" w:hanging="360"/>
      </w:pPr>
    </w:lvl>
    <w:lvl w:ilvl="5" w:tplc="0809001B" w:tentative="1">
      <w:start w:val="1"/>
      <w:numFmt w:val="lowerRoman"/>
      <w:lvlText w:val="%6."/>
      <w:lvlJc w:val="right"/>
      <w:pPr>
        <w:ind w:left="3778" w:hanging="180"/>
      </w:pPr>
    </w:lvl>
    <w:lvl w:ilvl="6" w:tplc="0809000F" w:tentative="1">
      <w:start w:val="1"/>
      <w:numFmt w:val="decimal"/>
      <w:lvlText w:val="%7."/>
      <w:lvlJc w:val="left"/>
      <w:pPr>
        <w:ind w:left="4498" w:hanging="360"/>
      </w:pPr>
    </w:lvl>
    <w:lvl w:ilvl="7" w:tplc="08090019" w:tentative="1">
      <w:start w:val="1"/>
      <w:numFmt w:val="lowerLetter"/>
      <w:lvlText w:val="%8."/>
      <w:lvlJc w:val="left"/>
      <w:pPr>
        <w:ind w:left="5218" w:hanging="360"/>
      </w:pPr>
    </w:lvl>
    <w:lvl w:ilvl="8" w:tplc="0809001B" w:tentative="1">
      <w:start w:val="1"/>
      <w:numFmt w:val="lowerRoman"/>
      <w:lvlText w:val="%9."/>
      <w:lvlJc w:val="right"/>
      <w:pPr>
        <w:ind w:left="5938" w:hanging="180"/>
      </w:pPr>
    </w:lvl>
  </w:abstractNum>
  <w:abstractNum w:abstractNumId="29" w15:restartNumberingAfterBreak="0">
    <w:nsid w:val="74AC41E0"/>
    <w:multiLevelType w:val="hybridMultilevel"/>
    <w:tmpl w:val="C2F4BCA4"/>
    <w:lvl w:ilvl="0" w:tplc="76D2E182">
      <w:start w:val="1"/>
      <w:numFmt w:val="lowerRoman"/>
      <w:lvlText w:val="%1)"/>
      <w:lvlJc w:val="left"/>
      <w:pPr>
        <w:ind w:left="1440" w:hanging="72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5FB7A9F"/>
    <w:multiLevelType w:val="hybridMultilevel"/>
    <w:tmpl w:val="652A9942"/>
    <w:lvl w:ilvl="0" w:tplc="07F80ECE">
      <w:start w:val="1"/>
      <w:numFmt w:val="lowerRoman"/>
      <w:lvlText w:val="%1)"/>
      <w:lvlJc w:val="left"/>
      <w:pPr>
        <w:ind w:left="1208" w:hanging="720"/>
      </w:pPr>
      <w:rPr>
        <w:rFonts w:hint="default"/>
      </w:rPr>
    </w:lvl>
    <w:lvl w:ilvl="1" w:tplc="08090019" w:tentative="1">
      <w:start w:val="1"/>
      <w:numFmt w:val="lowerLetter"/>
      <w:lvlText w:val="%2."/>
      <w:lvlJc w:val="left"/>
      <w:pPr>
        <w:ind w:left="1568" w:hanging="360"/>
      </w:pPr>
    </w:lvl>
    <w:lvl w:ilvl="2" w:tplc="0809001B" w:tentative="1">
      <w:start w:val="1"/>
      <w:numFmt w:val="lowerRoman"/>
      <w:lvlText w:val="%3."/>
      <w:lvlJc w:val="right"/>
      <w:pPr>
        <w:ind w:left="2288" w:hanging="180"/>
      </w:pPr>
    </w:lvl>
    <w:lvl w:ilvl="3" w:tplc="0809000F" w:tentative="1">
      <w:start w:val="1"/>
      <w:numFmt w:val="decimal"/>
      <w:lvlText w:val="%4."/>
      <w:lvlJc w:val="left"/>
      <w:pPr>
        <w:ind w:left="3008" w:hanging="360"/>
      </w:pPr>
    </w:lvl>
    <w:lvl w:ilvl="4" w:tplc="08090019" w:tentative="1">
      <w:start w:val="1"/>
      <w:numFmt w:val="lowerLetter"/>
      <w:lvlText w:val="%5."/>
      <w:lvlJc w:val="left"/>
      <w:pPr>
        <w:ind w:left="3728" w:hanging="360"/>
      </w:pPr>
    </w:lvl>
    <w:lvl w:ilvl="5" w:tplc="0809001B" w:tentative="1">
      <w:start w:val="1"/>
      <w:numFmt w:val="lowerRoman"/>
      <w:lvlText w:val="%6."/>
      <w:lvlJc w:val="right"/>
      <w:pPr>
        <w:ind w:left="4448" w:hanging="180"/>
      </w:pPr>
    </w:lvl>
    <w:lvl w:ilvl="6" w:tplc="0809000F" w:tentative="1">
      <w:start w:val="1"/>
      <w:numFmt w:val="decimal"/>
      <w:lvlText w:val="%7."/>
      <w:lvlJc w:val="left"/>
      <w:pPr>
        <w:ind w:left="5168" w:hanging="360"/>
      </w:pPr>
    </w:lvl>
    <w:lvl w:ilvl="7" w:tplc="08090019" w:tentative="1">
      <w:start w:val="1"/>
      <w:numFmt w:val="lowerLetter"/>
      <w:lvlText w:val="%8."/>
      <w:lvlJc w:val="left"/>
      <w:pPr>
        <w:ind w:left="5888" w:hanging="360"/>
      </w:pPr>
    </w:lvl>
    <w:lvl w:ilvl="8" w:tplc="0809001B" w:tentative="1">
      <w:start w:val="1"/>
      <w:numFmt w:val="lowerRoman"/>
      <w:lvlText w:val="%9."/>
      <w:lvlJc w:val="right"/>
      <w:pPr>
        <w:ind w:left="6608" w:hanging="180"/>
      </w:pPr>
    </w:lvl>
  </w:abstractNum>
  <w:abstractNum w:abstractNumId="31" w15:restartNumberingAfterBreak="0">
    <w:nsid w:val="77B81BCF"/>
    <w:multiLevelType w:val="hybridMultilevel"/>
    <w:tmpl w:val="81E6B828"/>
    <w:lvl w:ilvl="0" w:tplc="C076F0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310346"/>
    <w:multiLevelType w:val="hybridMultilevel"/>
    <w:tmpl w:val="0F826068"/>
    <w:lvl w:ilvl="0" w:tplc="FBF8DCB0">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725862">
    <w:abstractNumId w:val="17"/>
  </w:num>
  <w:num w:numId="2" w16cid:durableId="614798189">
    <w:abstractNumId w:val="14"/>
  </w:num>
  <w:num w:numId="3" w16cid:durableId="498428361">
    <w:abstractNumId w:val="19"/>
  </w:num>
  <w:num w:numId="4" w16cid:durableId="470487891">
    <w:abstractNumId w:val="29"/>
  </w:num>
  <w:num w:numId="5" w16cid:durableId="970402403">
    <w:abstractNumId w:val="2"/>
  </w:num>
  <w:num w:numId="6" w16cid:durableId="1719815904">
    <w:abstractNumId w:val="9"/>
  </w:num>
  <w:num w:numId="7" w16cid:durableId="735783070">
    <w:abstractNumId w:val="28"/>
  </w:num>
  <w:num w:numId="8" w16cid:durableId="1886139713">
    <w:abstractNumId w:val="12"/>
  </w:num>
  <w:num w:numId="9" w16cid:durableId="921722057">
    <w:abstractNumId w:val="7"/>
  </w:num>
  <w:num w:numId="10" w16cid:durableId="1760908627">
    <w:abstractNumId w:val="16"/>
  </w:num>
  <w:num w:numId="11" w16cid:durableId="33385015">
    <w:abstractNumId w:val="1"/>
  </w:num>
  <w:num w:numId="12" w16cid:durableId="1612011561">
    <w:abstractNumId w:val="30"/>
  </w:num>
  <w:num w:numId="13" w16cid:durableId="1481800685">
    <w:abstractNumId w:val="8"/>
  </w:num>
  <w:num w:numId="14" w16cid:durableId="1532111720">
    <w:abstractNumId w:val="4"/>
  </w:num>
  <w:num w:numId="15" w16cid:durableId="1544445718">
    <w:abstractNumId w:val="13"/>
  </w:num>
  <w:num w:numId="16" w16cid:durableId="713774499">
    <w:abstractNumId w:val="0"/>
  </w:num>
  <w:num w:numId="17" w16cid:durableId="608511806">
    <w:abstractNumId w:val="20"/>
  </w:num>
  <w:num w:numId="18" w16cid:durableId="1996104083">
    <w:abstractNumId w:val="31"/>
  </w:num>
  <w:num w:numId="19" w16cid:durableId="1451705822">
    <w:abstractNumId w:val="11"/>
  </w:num>
  <w:num w:numId="20" w16cid:durableId="646203466">
    <w:abstractNumId w:val="6"/>
  </w:num>
  <w:num w:numId="21" w16cid:durableId="1836340234">
    <w:abstractNumId w:val="22"/>
  </w:num>
  <w:num w:numId="22" w16cid:durableId="1757090652">
    <w:abstractNumId w:val="15"/>
  </w:num>
  <w:num w:numId="23" w16cid:durableId="515265975">
    <w:abstractNumId w:val="23"/>
  </w:num>
  <w:num w:numId="24" w16cid:durableId="1101292128">
    <w:abstractNumId w:val="26"/>
  </w:num>
  <w:num w:numId="25" w16cid:durableId="1258903234">
    <w:abstractNumId w:val="24"/>
  </w:num>
  <w:num w:numId="26" w16cid:durableId="1845050664">
    <w:abstractNumId w:val="3"/>
  </w:num>
  <w:num w:numId="27" w16cid:durableId="1429538803">
    <w:abstractNumId w:val="10"/>
  </w:num>
  <w:num w:numId="28" w16cid:durableId="1748310020">
    <w:abstractNumId w:val="5"/>
  </w:num>
  <w:num w:numId="29" w16cid:durableId="1775199654">
    <w:abstractNumId w:val="21"/>
  </w:num>
  <w:num w:numId="30" w16cid:durableId="433791589">
    <w:abstractNumId w:val="18"/>
  </w:num>
  <w:num w:numId="31" w16cid:durableId="1824851548">
    <w:abstractNumId w:val="25"/>
  </w:num>
  <w:num w:numId="32" w16cid:durableId="1403867566">
    <w:abstractNumId w:val="32"/>
  </w:num>
  <w:num w:numId="33" w16cid:durableId="8127220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BD"/>
    <w:rsid w:val="00003B7D"/>
    <w:rsid w:val="00013151"/>
    <w:rsid w:val="0001352A"/>
    <w:rsid w:val="00017A69"/>
    <w:rsid w:val="00021547"/>
    <w:rsid w:val="00023E2A"/>
    <w:rsid w:val="000300C7"/>
    <w:rsid w:val="000303A5"/>
    <w:rsid w:val="000363B2"/>
    <w:rsid w:val="00040C80"/>
    <w:rsid w:val="0004246F"/>
    <w:rsid w:val="00043CF7"/>
    <w:rsid w:val="00044194"/>
    <w:rsid w:val="00050EBD"/>
    <w:rsid w:val="0005615A"/>
    <w:rsid w:val="0005676C"/>
    <w:rsid w:val="00056FAA"/>
    <w:rsid w:val="00057605"/>
    <w:rsid w:val="0006008E"/>
    <w:rsid w:val="0006012E"/>
    <w:rsid w:val="00060E2F"/>
    <w:rsid w:val="000718C0"/>
    <w:rsid w:val="00074E14"/>
    <w:rsid w:val="000858B6"/>
    <w:rsid w:val="0009501C"/>
    <w:rsid w:val="00096E23"/>
    <w:rsid w:val="000A1DC2"/>
    <w:rsid w:val="000A49F7"/>
    <w:rsid w:val="000A5177"/>
    <w:rsid w:val="000A592C"/>
    <w:rsid w:val="000B0059"/>
    <w:rsid w:val="000B2C1F"/>
    <w:rsid w:val="000B42AB"/>
    <w:rsid w:val="000B58B4"/>
    <w:rsid w:val="000B60BE"/>
    <w:rsid w:val="000B64B3"/>
    <w:rsid w:val="000C2864"/>
    <w:rsid w:val="000C62D8"/>
    <w:rsid w:val="000D0A46"/>
    <w:rsid w:val="000D14D8"/>
    <w:rsid w:val="000D492D"/>
    <w:rsid w:val="000D5D87"/>
    <w:rsid w:val="000D77FE"/>
    <w:rsid w:val="000E76B1"/>
    <w:rsid w:val="000E7AC8"/>
    <w:rsid w:val="000F0CD4"/>
    <w:rsid w:val="000F3E81"/>
    <w:rsid w:val="000F3EE2"/>
    <w:rsid w:val="00105595"/>
    <w:rsid w:val="00110513"/>
    <w:rsid w:val="001153E9"/>
    <w:rsid w:val="00122109"/>
    <w:rsid w:val="00134846"/>
    <w:rsid w:val="0014210E"/>
    <w:rsid w:val="00150A5E"/>
    <w:rsid w:val="00150E21"/>
    <w:rsid w:val="00150F4F"/>
    <w:rsid w:val="00154C71"/>
    <w:rsid w:val="00155DC2"/>
    <w:rsid w:val="001601C7"/>
    <w:rsid w:val="00160976"/>
    <w:rsid w:val="00160BFD"/>
    <w:rsid w:val="001703B3"/>
    <w:rsid w:val="001709EF"/>
    <w:rsid w:val="001740C5"/>
    <w:rsid w:val="00174C73"/>
    <w:rsid w:val="00175032"/>
    <w:rsid w:val="00175A4F"/>
    <w:rsid w:val="0017753D"/>
    <w:rsid w:val="00181990"/>
    <w:rsid w:val="00182864"/>
    <w:rsid w:val="00191495"/>
    <w:rsid w:val="00195BA8"/>
    <w:rsid w:val="00196BDD"/>
    <w:rsid w:val="001977DC"/>
    <w:rsid w:val="00197A7D"/>
    <w:rsid w:val="001A0B93"/>
    <w:rsid w:val="001B408F"/>
    <w:rsid w:val="001B6DC2"/>
    <w:rsid w:val="001C3AB3"/>
    <w:rsid w:val="001C4C6E"/>
    <w:rsid w:val="001D18FD"/>
    <w:rsid w:val="001D6D6B"/>
    <w:rsid w:val="001F03F4"/>
    <w:rsid w:val="0020460D"/>
    <w:rsid w:val="00205F8C"/>
    <w:rsid w:val="0020759D"/>
    <w:rsid w:val="00212813"/>
    <w:rsid w:val="0021368B"/>
    <w:rsid w:val="0021412E"/>
    <w:rsid w:val="00220F49"/>
    <w:rsid w:val="00231EFC"/>
    <w:rsid w:val="0023216C"/>
    <w:rsid w:val="00233723"/>
    <w:rsid w:val="00235135"/>
    <w:rsid w:val="00236124"/>
    <w:rsid w:val="00237E98"/>
    <w:rsid w:val="0024407E"/>
    <w:rsid w:val="00250646"/>
    <w:rsid w:val="002609D5"/>
    <w:rsid w:val="00260F64"/>
    <w:rsid w:val="00266DCB"/>
    <w:rsid w:val="00276D67"/>
    <w:rsid w:val="002777CF"/>
    <w:rsid w:val="002817CA"/>
    <w:rsid w:val="002857E7"/>
    <w:rsid w:val="00286DC9"/>
    <w:rsid w:val="002971FE"/>
    <w:rsid w:val="002A2407"/>
    <w:rsid w:val="002A2A07"/>
    <w:rsid w:val="002A2A10"/>
    <w:rsid w:val="002B5226"/>
    <w:rsid w:val="002B66B5"/>
    <w:rsid w:val="002C414F"/>
    <w:rsid w:val="002C5274"/>
    <w:rsid w:val="002D24A5"/>
    <w:rsid w:val="002D6D5C"/>
    <w:rsid w:val="002E3BC1"/>
    <w:rsid w:val="002E66BA"/>
    <w:rsid w:val="003001F7"/>
    <w:rsid w:val="00304DC2"/>
    <w:rsid w:val="0030663A"/>
    <w:rsid w:val="00307963"/>
    <w:rsid w:val="00311FA7"/>
    <w:rsid w:val="00312181"/>
    <w:rsid w:val="00314953"/>
    <w:rsid w:val="00323A6A"/>
    <w:rsid w:val="003311C0"/>
    <w:rsid w:val="00336081"/>
    <w:rsid w:val="00336C9C"/>
    <w:rsid w:val="003374A4"/>
    <w:rsid w:val="00341E0B"/>
    <w:rsid w:val="00344193"/>
    <w:rsid w:val="003471F3"/>
    <w:rsid w:val="003477F1"/>
    <w:rsid w:val="00347966"/>
    <w:rsid w:val="00347F8F"/>
    <w:rsid w:val="00351753"/>
    <w:rsid w:val="003549C4"/>
    <w:rsid w:val="00362607"/>
    <w:rsid w:val="0036435E"/>
    <w:rsid w:val="003739E7"/>
    <w:rsid w:val="0037642F"/>
    <w:rsid w:val="00382AF6"/>
    <w:rsid w:val="00384327"/>
    <w:rsid w:val="003876BC"/>
    <w:rsid w:val="00394C34"/>
    <w:rsid w:val="003A0BDD"/>
    <w:rsid w:val="003A316E"/>
    <w:rsid w:val="003A5D3F"/>
    <w:rsid w:val="003B4166"/>
    <w:rsid w:val="003B4AF2"/>
    <w:rsid w:val="003C0317"/>
    <w:rsid w:val="003C15CF"/>
    <w:rsid w:val="003C1EDC"/>
    <w:rsid w:val="003C3B59"/>
    <w:rsid w:val="003C577E"/>
    <w:rsid w:val="003C7120"/>
    <w:rsid w:val="003D4AD4"/>
    <w:rsid w:val="003D6163"/>
    <w:rsid w:val="003D787D"/>
    <w:rsid w:val="003E53CE"/>
    <w:rsid w:val="003F1904"/>
    <w:rsid w:val="003F2285"/>
    <w:rsid w:val="003F259F"/>
    <w:rsid w:val="003F290C"/>
    <w:rsid w:val="003F3BF5"/>
    <w:rsid w:val="003F4A42"/>
    <w:rsid w:val="003F4E93"/>
    <w:rsid w:val="003F6231"/>
    <w:rsid w:val="003F7878"/>
    <w:rsid w:val="003F7CBD"/>
    <w:rsid w:val="004012A2"/>
    <w:rsid w:val="00401D73"/>
    <w:rsid w:val="004034D3"/>
    <w:rsid w:val="00405CF5"/>
    <w:rsid w:val="00407C56"/>
    <w:rsid w:val="0041238A"/>
    <w:rsid w:val="00421F3A"/>
    <w:rsid w:val="00421F9C"/>
    <w:rsid w:val="00423AD4"/>
    <w:rsid w:val="0042452A"/>
    <w:rsid w:val="0043488C"/>
    <w:rsid w:val="0044071D"/>
    <w:rsid w:val="00440CA5"/>
    <w:rsid w:val="004439B1"/>
    <w:rsid w:val="00444533"/>
    <w:rsid w:val="0044650D"/>
    <w:rsid w:val="0045329B"/>
    <w:rsid w:val="00454704"/>
    <w:rsid w:val="00456669"/>
    <w:rsid w:val="00465EFF"/>
    <w:rsid w:val="004758BF"/>
    <w:rsid w:val="004772E2"/>
    <w:rsid w:val="00483BAD"/>
    <w:rsid w:val="004901F1"/>
    <w:rsid w:val="00490C60"/>
    <w:rsid w:val="00494D3F"/>
    <w:rsid w:val="00496C31"/>
    <w:rsid w:val="004A43EC"/>
    <w:rsid w:val="004B12B3"/>
    <w:rsid w:val="004B3772"/>
    <w:rsid w:val="004B4247"/>
    <w:rsid w:val="004B7E76"/>
    <w:rsid w:val="004C2653"/>
    <w:rsid w:val="004D4113"/>
    <w:rsid w:val="004D4976"/>
    <w:rsid w:val="004D7589"/>
    <w:rsid w:val="004E1384"/>
    <w:rsid w:val="004E2B36"/>
    <w:rsid w:val="004E513E"/>
    <w:rsid w:val="004E7538"/>
    <w:rsid w:val="004E7B49"/>
    <w:rsid w:val="004F4B54"/>
    <w:rsid w:val="00501597"/>
    <w:rsid w:val="00502AD6"/>
    <w:rsid w:val="00503F26"/>
    <w:rsid w:val="005068AC"/>
    <w:rsid w:val="00507268"/>
    <w:rsid w:val="00507EB8"/>
    <w:rsid w:val="005103D9"/>
    <w:rsid w:val="005108CB"/>
    <w:rsid w:val="00511926"/>
    <w:rsid w:val="00520EA5"/>
    <w:rsid w:val="0052335F"/>
    <w:rsid w:val="00524F15"/>
    <w:rsid w:val="005476D2"/>
    <w:rsid w:val="00552411"/>
    <w:rsid w:val="005557EC"/>
    <w:rsid w:val="0055680E"/>
    <w:rsid w:val="00562AC4"/>
    <w:rsid w:val="0056332A"/>
    <w:rsid w:val="005637B0"/>
    <w:rsid w:val="00566D78"/>
    <w:rsid w:val="00570D56"/>
    <w:rsid w:val="00572634"/>
    <w:rsid w:val="0057623C"/>
    <w:rsid w:val="00583497"/>
    <w:rsid w:val="0058425D"/>
    <w:rsid w:val="005845FD"/>
    <w:rsid w:val="00587628"/>
    <w:rsid w:val="0059167A"/>
    <w:rsid w:val="005A1457"/>
    <w:rsid w:val="005A35DE"/>
    <w:rsid w:val="005A71DE"/>
    <w:rsid w:val="005A7F4E"/>
    <w:rsid w:val="005B27DA"/>
    <w:rsid w:val="005B2E18"/>
    <w:rsid w:val="005B3642"/>
    <w:rsid w:val="005B50DA"/>
    <w:rsid w:val="005C0BED"/>
    <w:rsid w:val="005C10BE"/>
    <w:rsid w:val="005C3EC5"/>
    <w:rsid w:val="005C3FC5"/>
    <w:rsid w:val="005C55FD"/>
    <w:rsid w:val="005C70D0"/>
    <w:rsid w:val="005D1611"/>
    <w:rsid w:val="005D6944"/>
    <w:rsid w:val="005E1CEA"/>
    <w:rsid w:val="005F2092"/>
    <w:rsid w:val="005F32CD"/>
    <w:rsid w:val="005F5B92"/>
    <w:rsid w:val="00601137"/>
    <w:rsid w:val="00603E2E"/>
    <w:rsid w:val="00607B84"/>
    <w:rsid w:val="0061728C"/>
    <w:rsid w:val="0062104A"/>
    <w:rsid w:val="0062289E"/>
    <w:rsid w:val="00636E76"/>
    <w:rsid w:val="006371AF"/>
    <w:rsid w:val="00637AF6"/>
    <w:rsid w:val="00640931"/>
    <w:rsid w:val="0065491D"/>
    <w:rsid w:val="00654C9C"/>
    <w:rsid w:val="00654DCC"/>
    <w:rsid w:val="00654F8E"/>
    <w:rsid w:val="00661955"/>
    <w:rsid w:val="00663D65"/>
    <w:rsid w:val="0066727B"/>
    <w:rsid w:val="00671FED"/>
    <w:rsid w:val="00674BC3"/>
    <w:rsid w:val="0067675F"/>
    <w:rsid w:val="00677F9C"/>
    <w:rsid w:val="00681768"/>
    <w:rsid w:val="0068244F"/>
    <w:rsid w:val="006832B8"/>
    <w:rsid w:val="00684F08"/>
    <w:rsid w:val="006862EE"/>
    <w:rsid w:val="0068750A"/>
    <w:rsid w:val="00691DD4"/>
    <w:rsid w:val="00695833"/>
    <w:rsid w:val="006A0F5F"/>
    <w:rsid w:val="006A4650"/>
    <w:rsid w:val="006A7E6F"/>
    <w:rsid w:val="006B13F8"/>
    <w:rsid w:val="006B1CA8"/>
    <w:rsid w:val="006B36D7"/>
    <w:rsid w:val="006B5E4B"/>
    <w:rsid w:val="006C542F"/>
    <w:rsid w:val="006D03C1"/>
    <w:rsid w:val="006E5C61"/>
    <w:rsid w:val="006F2587"/>
    <w:rsid w:val="00700616"/>
    <w:rsid w:val="00701FA8"/>
    <w:rsid w:val="007036CF"/>
    <w:rsid w:val="00713F37"/>
    <w:rsid w:val="00716D17"/>
    <w:rsid w:val="00717719"/>
    <w:rsid w:val="00725E90"/>
    <w:rsid w:val="0072681C"/>
    <w:rsid w:val="00733D39"/>
    <w:rsid w:val="0073648D"/>
    <w:rsid w:val="00743F17"/>
    <w:rsid w:val="0074791C"/>
    <w:rsid w:val="0075191A"/>
    <w:rsid w:val="00751FB4"/>
    <w:rsid w:val="0075727A"/>
    <w:rsid w:val="0077723B"/>
    <w:rsid w:val="007825E4"/>
    <w:rsid w:val="00786378"/>
    <w:rsid w:val="007865D1"/>
    <w:rsid w:val="00787455"/>
    <w:rsid w:val="007A313D"/>
    <w:rsid w:val="007A6F1B"/>
    <w:rsid w:val="007B5DE9"/>
    <w:rsid w:val="007C2259"/>
    <w:rsid w:val="007C3072"/>
    <w:rsid w:val="007C331B"/>
    <w:rsid w:val="007C34F2"/>
    <w:rsid w:val="007C67CD"/>
    <w:rsid w:val="007D0BB0"/>
    <w:rsid w:val="007D2AC3"/>
    <w:rsid w:val="007D65B6"/>
    <w:rsid w:val="007E127D"/>
    <w:rsid w:val="007E2E73"/>
    <w:rsid w:val="007E3DBE"/>
    <w:rsid w:val="007F1022"/>
    <w:rsid w:val="007F272B"/>
    <w:rsid w:val="00800990"/>
    <w:rsid w:val="00812481"/>
    <w:rsid w:val="00816484"/>
    <w:rsid w:val="00816BC0"/>
    <w:rsid w:val="00821CDC"/>
    <w:rsid w:val="00823183"/>
    <w:rsid w:val="00826182"/>
    <w:rsid w:val="00827BD6"/>
    <w:rsid w:val="00840978"/>
    <w:rsid w:val="00846504"/>
    <w:rsid w:val="00853F0E"/>
    <w:rsid w:val="0085452E"/>
    <w:rsid w:val="00854D61"/>
    <w:rsid w:val="00860443"/>
    <w:rsid w:val="00863940"/>
    <w:rsid w:val="00863EA1"/>
    <w:rsid w:val="00871500"/>
    <w:rsid w:val="0087255E"/>
    <w:rsid w:val="008763A4"/>
    <w:rsid w:val="0088428C"/>
    <w:rsid w:val="00891BB1"/>
    <w:rsid w:val="0089558C"/>
    <w:rsid w:val="008A4013"/>
    <w:rsid w:val="008B1CB0"/>
    <w:rsid w:val="008B3CA3"/>
    <w:rsid w:val="008B61C6"/>
    <w:rsid w:val="008C76FE"/>
    <w:rsid w:val="008D6CF9"/>
    <w:rsid w:val="008E72A6"/>
    <w:rsid w:val="008F172A"/>
    <w:rsid w:val="008F48FD"/>
    <w:rsid w:val="008F4A8F"/>
    <w:rsid w:val="008F7380"/>
    <w:rsid w:val="00901CAF"/>
    <w:rsid w:val="00905A3E"/>
    <w:rsid w:val="009067E9"/>
    <w:rsid w:val="00907BCF"/>
    <w:rsid w:val="00912100"/>
    <w:rsid w:val="0091446E"/>
    <w:rsid w:val="00916272"/>
    <w:rsid w:val="00916DBA"/>
    <w:rsid w:val="009254BA"/>
    <w:rsid w:val="0092590E"/>
    <w:rsid w:val="009264DD"/>
    <w:rsid w:val="009305A3"/>
    <w:rsid w:val="00933EF2"/>
    <w:rsid w:val="009349CB"/>
    <w:rsid w:val="00936C75"/>
    <w:rsid w:val="00937C61"/>
    <w:rsid w:val="00940F73"/>
    <w:rsid w:val="009428ED"/>
    <w:rsid w:val="009435FB"/>
    <w:rsid w:val="009444A8"/>
    <w:rsid w:val="00945C27"/>
    <w:rsid w:val="009473D6"/>
    <w:rsid w:val="00950E38"/>
    <w:rsid w:val="00961188"/>
    <w:rsid w:val="0096301C"/>
    <w:rsid w:val="00964CFB"/>
    <w:rsid w:val="00977C63"/>
    <w:rsid w:val="00984F3C"/>
    <w:rsid w:val="009907AC"/>
    <w:rsid w:val="00992971"/>
    <w:rsid w:val="009941DA"/>
    <w:rsid w:val="009A59F3"/>
    <w:rsid w:val="009A6953"/>
    <w:rsid w:val="009B32BC"/>
    <w:rsid w:val="009D2C46"/>
    <w:rsid w:val="009D34C0"/>
    <w:rsid w:val="009D365C"/>
    <w:rsid w:val="009E0634"/>
    <w:rsid w:val="009E188F"/>
    <w:rsid w:val="009E71D3"/>
    <w:rsid w:val="009F10D7"/>
    <w:rsid w:val="009F5C35"/>
    <w:rsid w:val="009F7328"/>
    <w:rsid w:val="009F73E6"/>
    <w:rsid w:val="00A005C2"/>
    <w:rsid w:val="00A05FD2"/>
    <w:rsid w:val="00A112D7"/>
    <w:rsid w:val="00A22ECF"/>
    <w:rsid w:val="00A25F14"/>
    <w:rsid w:val="00A3364F"/>
    <w:rsid w:val="00A360E7"/>
    <w:rsid w:val="00A45C46"/>
    <w:rsid w:val="00A50D3A"/>
    <w:rsid w:val="00A50FFD"/>
    <w:rsid w:val="00A6251F"/>
    <w:rsid w:val="00A625F4"/>
    <w:rsid w:val="00A66F01"/>
    <w:rsid w:val="00A67DE1"/>
    <w:rsid w:val="00A71471"/>
    <w:rsid w:val="00A7524E"/>
    <w:rsid w:val="00A766A4"/>
    <w:rsid w:val="00A8020A"/>
    <w:rsid w:val="00A9002C"/>
    <w:rsid w:val="00A91F9D"/>
    <w:rsid w:val="00A92B1B"/>
    <w:rsid w:val="00A951C5"/>
    <w:rsid w:val="00AB1448"/>
    <w:rsid w:val="00AB1F9B"/>
    <w:rsid w:val="00AB3F26"/>
    <w:rsid w:val="00AB596C"/>
    <w:rsid w:val="00AB75C4"/>
    <w:rsid w:val="00AC1284"/>
    <w:rsid w:val="00AC1B4B"/>
    <w:rsid w:val="00AC3259"/>
    <w:rsid w:val="00AC3307"/>
    <w:rsid w:val="00AC3586"/>
    <w:rsid w:val="00AC7791"/>
    <w:rsid w:val="00AD22A4"/>
    <w:rsid w:val="00AD2585"/>
    <w:rsid w:val="00AD429F"/>
    <w:rsid w:val="00AE29B3"/>
    <w:rsid w:val="00AE6C90"/>
    <w:rsid w:val="00AF34A9"/>
    <w:rsid w:val="00AF3833"/>
    <w:rsid w:val="00B01AC6"/>
    <w:rsid w:val="00B1055A"/>
    <w:rsid w:val="00B10C60"/>
    <w:rsid w:val="00B31492"/>
    <w:rsid w:val="00B36570"/>
    <w:rsid w:val="00B366B6"/>
    <w:rsid w:val="00B41B33"/>
    <w:rsid w:val="00B45276"/>
    <w:rsid w:val="00B520FC"/>
    <w:rsid w:val="00B577FE"/>
    <w:rsid w:val="00B6119A"/>
    <w:rsid w:val="00B71051"/>
    <w:rsid w:val="00B73728"/>
    <w:rsid w:val="00B74F0C"/>
    <w:rsid w:val="00B753B4"/>
    <w:rsid w:val="00B7627E"/>
    <w:rsid w:val="00B77069"/>
    <w:rsid w:val="00B91DF8"/>
    <w:rsid w:val="00B953AC"/>
    <w:rsid w:val="00B972D3"/>
    <w:rsid w:val="00BB007A"/>
    <w:rsid w:val="00BB49E2"/>
    <w:rsid w:val="00BD0032"/>
    <w:rsid w:val="00BD24F8"/>
    <w:rsid w:val="00BD7AA9"/>
    <w:rsid w:val="00BE0A55"/>
    <w:rsid w:val="00BE202D"/>
    <w:rsid w:val="00BE30F9"/>
    <w:rsid w:val="00BE4DAB"/>
    <w:rsid w:val="00BF1473"/>
    <w:rsid w:val="00BF28EC"/>
    <w:rsid w:val="00BF4C22"/>
    <w:rsid w:val="00C11CE6"/>
    <w:rsid w:val="00C20C5F"/>
    <w:rsid w:val="00C21BD8"/>
    <w:rsid w:val="00C438E8"/>
    <w:rsid w:val="00C47DCB"/>
    <w:rsid w:val="00C50C40"/>
    <w:rsid w:val="00C515F8"/>
    <w:rsid w:val="00C518CA"/>
    <w:rsid w:val="00C54AFF"/>
    <w:rsid w:val="00C54C2D"/>
    <w:rsid w:val="00C55F67"/>
    <w:rsid w:val="00C61B44"/>
    <w:rsid w:val="00C61D68"/>
    <w:rsid w:val="00C67EFE"/>
    <w:rsid w:val="00C7421D"/>
    <w:rsid w:val="00C74BDA"/>
    <w:rsid w:val="00C77CEB"/>
    <w:rsid w:val="00C83640"/>
    <w:rsid w:val="00C85C23"/>
    <w:rsid w:val="00C9044C"/>
    <w:rsid w:val="00C91C7B"/>
    <w:rsid w:val="00C92419"/>
    <w:rsid w:val="00C927B0"/>
    <w:rsid w:val="00C97103"/>
    <w:rsid w:val="00CA3807"/>
    <w:rsid w:val="00CC7842"/>
    <w:rsid w:val="00CD0EC8"/>
    <w:rsid w:val="00CD6A46"/>
    <w:rsid w:val="00CE2F98"/>
    <w:rsid w:val="00CE3A38"/>
    <w:rsid w:val="00CF5286"/>
    <w:rsid w:val="00D02EF5"/>
    <w:rsid w:val="00D05684"/>
    <w:rsid w:val="00D05AB8"/>
    <w:rsid w:val="00D05C4D"/>
    <w:rsid w:val="00D07A1D"/>
    <w:rsid w:val="00D16D06"/>
    <w:rsid w:val="00D23084"/>
    <w:rsid w:val="00D23707"/>
    <w:rsid w:val="00D27E60"/>
    <w:rsid w:val="00D3113E"/>
    <w:rsid w:val="00D41CAF"/>
    <w:rsid w:val="00D50E82"/>
    <w:rsid w:val="00D54309"/>
    <w:rsid w:val="00D65A0D"/>
    <w:rsid w:val="00D73DC9"/>
    <w:rsid w:val="00D8102B"/>
    <w:rsid w:val="00D855A4"/>
    <w:rsid w:val="00D91604"/>
    <w:rsid w:val="00D91EB9"/>
    <w:rsid w:val="00D924D9"/>
    <w:rsid w:val="00DA3C71"/>
    <w:rsid w:val="00DA5AFB"/>
    <w:rsid w:val="00DA7EFF"/>
    <w:rsid w:val="00DC18D0"/>
    <w:rsid w:val="00DC3100"/>
    <w:rsid w:val="00DC6EBA"/>
    <w:rsid w:val="00DD2CF8"/>
    <w:rsid w:val="00DD54CF"/>
    <w:rsid w:val="00DD5C13"/>
    <w:rsid w:val="00DE0D3B"/>
    <w:rsid w:val="00DF53EA"/>
    <w:rsid w:val="00E011D3"/>
    <w:rsid w:val="00E053F3"/>
    <w:rsid w:val="00E12E2A"/>
    <w:rsid w:val="00E16F76"/>
    <w:rsid w:val="00E170D3"/>
    <w:rsid w:val="00E21AE0"/>
    <w:rsid w:val="00E21CE6"/>
    <w:rsid w:val="00E22B52"/>
    <w:rsid w:val="00E25FF2"/>
    <w:rsid w:val="00E26653"/>
    <w:rsid w:val="00E34FB8"/>
    <w:rsid w:val="00E36A8E"/>
    <w:rsid w:val="00E4300C"/>
    <w:rsid w:val="00E45CE1"/>
    <w:rsid w:val="00E4618B"/>
    <w:rsid w:val="00E62A79"/>
    <w:rsid w:val="00E65517"/>
    <w:rsid w:val="00E6733D"/>
    <w:rsid w:val="00E721A8"/>
    <w:rsid w:val="00E75708"/>
    <w:rsid w:val="00E8064E"/>
    <w:rsid w:val="00E811D1"/>
    <w:rsid w:val="00E83EA4"/>
    <w:rsid w:val="00E84109"/>
    <w:rsid w:val="00E91F6B"/>
    <w:rsid w:val="00E926E1"/>
    <w:rsid w:val="00E93C89"/>
    <w:rsid w:val="00E93E0D"/>
    <w:rsid w:val="00EA3C9D"/>
    <w:rsid w:val="00EA6D42"/>
    <w:rsid w:val="00EB5D69"/>
    <w:rsid w:val="00EB7D40"/>
    <w:rsid w:val="00EC19FC"/>
    <w:rsid w:val="00ED04EB"/>
    <w:rsid w:val="00EE0329"/>
    <w:rsid w:val="00EE0A80"/>
    <w:rsid w:val="00EE0B6F"/>
    <w:rsid w:val="00EE2D11"/>
    <w:rsid w:val="00EE36F0"/>
    <w:rsid w:val="00EF1DEF"/>
    <w:rsid w:val="00EF3346"/>
    <w:rsid w:val="00F01E28"/>
    <w:rsid w:val="00F054BD"/>
    <w:rsid w:val="00F12168"/>
    <w:rsid w:val="00F15130"/>
    <w:rsid w:val="00F17B4A"/>
    <w:rsid w:val="00F20655"/>
    <w:rsid w:val="00F21D4D"/>
    <w:rsid w:val="00F2344C"/>
    <w:rsid w:val="00F24A92"/>
    <w:rsid w:val="00F267EF"/>
    <w:rsid w:val="00F44320"/>
    <w:rsid w:val="00F6105A"/>
    <w:rsid w:val="00F6543D"/>
    <w:rsid w:val="00F71273"/>
    <w:rsid w:val="00F76934"/>
    <w:rsid w:val="00F77EA4"/>
    <w:rsid w:val="00F817FF"/>
    <w:rsid w:val="00F82680"/>
    <w:rsid w:val="00F84419"/>
    <w:rsid w:val="00F865E6"/>
    <w:rsid w:val="00F87C79"/>
    <w:rsid w:val="00F9017C"/>
    <w:rsid w:val="00F92237"/>
    <w:rsid w:val="00FA0400"/>
    <w:rsid w:val="00FA0628"/>
    <w:rsid w:val="00FA17A8"/>
    <w:rsid w:val="00FA4A9D"/>
    <w:rsid w:val="00FA5A16"/>
    <w:rsid w:val="00FB21DB"/>
    <w:rsid w:val="00FB26C0"/>
    <w:rsid w:val="00FB34FB"/>
    <w:rsid w:val="00FB64A8"/>
    <w:rsid w:val="00FB7962"/>
    <w:rsid w:val="00FC6209"/>
    <w:rsid w:val="00FD6551"/>
    <w:rsid w:val="00FD7C42"/>
    <w:rsid w:val="00FE0D07"/>
    <w:rsid w:val="00FF7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EB4443"/>
  <w15:chartTrackingRefBased/>
  <w15:docId w15:val="{F566FB2F-1E88-4548-9C4D-577FEEDF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B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050EBD"/>
    <w:pPr>
      <w:ind w:left="720"/>
      <w:contextualSpacing/>
    </w:pPr>
  </w:style>
  <w:style w:type="paragraph" w:styleId="BodyText">
    <w:name w:val="Body Text"/>
    <w:basedOn w:val="Normal"/>
    <w:link w:val="BodyTextChar"/>
    <w:rsid w:val="00050EBD"/>
    <w:pPr>
      <w:spacing w:after="0" w:line="240" w:lineRule="auto"/>
    </w:pPr>
    <w:rPr>
      <w:rFonts w:ascii="Arial" w:eastAsia="Times New Roman" w:hAnsi="Arial" w:cs="Arial"/>
      <w:sz w:val="28"/>
      <w:szCs w:val="24"/>
      <w:lang w:eastAsia="en-GB"/>
    </w:rPr>
  </w:style>
  <w:style w:type="character" w:customStyle="1" w:styleId="BodyTextChar">
    <w:name w:val="Body Text Char"/>
    <w:basedOn w:val="DefaultParagraphFont"/>
    <w:link w:val="BodyText"/>
    <w:rsid w:val="00050EBD"/>
    <w:rPr>
      <w:rFonts w:ascii="Arial" w:eastAsia="Times New Roman" w:hAnsi="Arial" w:cs="Arial"/>
      <w:kern w:val="0"/>
      <w:sz w:val="28"/>
      <w:szCs w:val="24"/>
      <w:lang w:eastAsia="en-GB"/>
      <w14:ligatures w14:val="none"/>
    </w:rPr>
  </w:style>
  <w:style w:type="paragraph" w:customStyle="1" w:styleId="Default">
    <w:name w:val="Default"/>
    <w:rsid w:val="00050EBD"/>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basedOn w:val="DefaultParagraphFont"/>
    <w:link w:val="ListParagraph"/>
    <w:qFormat/>
    <w:locked/>
    <w:rsid w:val="00050EBD"/>
    <w:rPr>
      <w:kern w:val="0"/>
      <w14:ligatures w14:val="none"/>
    </w:rPr>
  </w:style>
  <w:style w:type="paragraph" w:styleId="Header">
    <w:name w:val="header"/>
    <w:basedOn w:val="Normal"/>
    <w:link w:val="HeaderChar"/>
    <w:uiPriority w:val="99"/>
    <w:unhideWhenUsed/>
    <w:rsid w:val="0005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EBD"/>
    <w:rPr>
      <w:kern w:val="0"/>
      <w14:ligatures w14:val="none"/>
    </w:rPr>
  </w:style>
  <w:style w:type="paragraph" w:styleId="Footer">
    <w:name w:val="footer"/>
    <w:basedOn w:val="Normal"/>
    <w:link w:val="FooterChar"/>
    <w:uiPriority w:val="99"/>
    <w:unhideWhenUsed/>
    <w:rsid w:val="0005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EBD"/>
    <w:rPr>
      <w:kern w:val="0"/>
      <w14:ligatures w14:val="none"/>
    </w:rPr>
  </w:style>
  <w:style w:type="paragraph" w:styleId="BalloonText">
    <w:name w:val="Balloon Text"/>
    <w:basedOn w:val="Normal"/>
    <w:link w:val="BalloonTextChar"/>
    <w:uiPriority w:val="99"/>
    <w:semiHidden/>
    <w:unhideWhenUsed/>
    <w:rsid w:val="00050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EBD"/>
    <w:rPr>
      <w:rFonts w:ascii="Segoe UI" w:hAnsi="Segoe UI" w:cs="Segoe UI"/>
      <w:kern w:val="0"/>
      <w:sz w:val="18"/>
      <w:szCs w:val="18"/>
      <w14:ligatures w14:val="none"/>
    </w:rPr>
  </w:style>
  <w:style w:type="character" w:styleId="PageNumber">
    <w:name w:val="page number"/>
    <w:basedOn w:val="DefaultParagraphFont"/>
    <w:uiPriority w:val="99"/>
    <w:rsid w:val="00050EBD"/>
    <w:rPr>
      <w:rFonts w:cs="Times New Roman"/>
    </w:rPr>
  </w:style>
  <w:style w:type="paragraph" w:styleId="PlainText">
    <w:name w:val="Plain Text"/>
    <w:basedOn w:val="Normal"/>
    <w:link w:val="PlainTextChar"/>
    <w:rsid w:val="00050EB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50EBD"/>
    <w:rPr>
      <w:rFonts w:ascii="Courier New" w:eastAsia="Times New Roman" w:hAnsi="Courier New" w:cs="Times New Roman"/>
      <w:kern w:val="0"/>
      <w:sz w:val="20"/>
      <w:szCs w:val="20"/>
      <w14:ligatures w14:val="none"/>
    </w:rPr>
  </w:style>
  <w:style w:type="paragraph" w:styleId="Revision">
    <w:name w:val="Revision"/>
    <w:hidden/>
    <w:uiPriority w:val="99"/>
    <w:semiHidden/>
    <w:rsid w:val="005F2092"/>
    <w:pPr>
      <w:spacing w:after="0" w:line="240" w:lineRule="auto"/>
    </w:pPr>
    <w:rPr>
      <w:kern w:val="0"/>
      <w14:ligatures w14:val="none"/>
    </w:rPr>
  </w:style>
  <w:style w:type="character" w:styleId="CommentReference">
    <w:name w:val="annotation reference"/>
    <w:basedOn w:val="DefaultParagraphFont"/>
    <w:uiPriority w:val="99"/>
    <w:semiHidden/>
    <w:unhideWhenUsed/>
    <w:rsid w:val="00456669"/>
    <w:rPr>
      <w:sz w:val="16"/>
      <w:szCs w:val="16"/>
    </w:rPr>
  </w:style>
  <w:style w:type="paragraph" w:styleId="CommentText">
    <w:name w:val="annotation text"/>
    <w:basedOn w:val="Normal"/>
    <w:link w:val="CommentTextChar"/>
    <w:uiPriority w:val="99"/>
    <w:unhideWhenUsed/>
    <w:rsid w:val="00456669"/>
    <w:pPr>
      <w:spacing w:line="240" w:lineRule="auto"/>
    </w:pPr>
    <w:rPr>
      <w:sz w:val="20"/>
      <w:szCs w:val="20"/>
    </w:rPr>
  </w:style>
  <w:style w:type="character" w:customStyle="1" w:styleId="CommentTextChar">
    <w:name w:val="Comment Text Char"/>
    <w:basedOn w:val="DefaultParagraphFont"/>
    <w:link w:val="CommentText"/>
    <w:uiPriority w:val="99"/>
    <w:rsid w:val="0045666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56669"/>
    <w:rPr>
      <w:b/>
      <w:bCs/>
    </w:rPr>
  </w:style>
  <w:style w:type="character" w:customStyle="1" w:styleId="CommentSubjectChar">
    <w:name w:val="Comment Subject Char"/>
    <w:basedOn w:val="CommentTextChar"/>
    <w:link w:val="CommentSubject"/>
    <w:uiPriority w:val="99"/>
    <w:semiHidden/>
    <w:rsid w:val="00456669"/>
    <w:rPr>
      <w:b/>
      <w:bCs/>
      <w:kern w:val="0"/>
      <w:sz w:val="20"/>
      <w:szCs w:val="20"/>
      <w14:ligatures w14:val="none"/>
    </w:rPr>
  </w:style>
  <w:style w:type="character" w:styleId="Hyperlink">
    <w:name w:val="Hyperlink"/>
    <w:basedOn w:val="DefaultParagraphFont"/>
    <w:uiPriority w:val="99"/>
    <w:unhideWhenUsed/>
    <w:rsid w:val="00023E2A"/>
    <w:rPr>
      <w:color w:val="0563C1" w:themeColor="hyperlink"/>
      <w:u w:val="single"/>
    </w:rPr>
  </w:style>
  <w:style w:type="character" w:styleId="UnresolvedMention">
    <w:name w:val="Unresolved Mention"/>
    <w:basedOn w:val="DefaultParagraphFont"/>
    <w:uiPriority w:val="99"/>
    <w:semiHidden/>
    <w:unhideWhenUsed/>
    <w:rsid w:val="00023E2A"/>
    <w:rPr>
      <w:color w:val="605E5C"/>
      <w:shd w:val="clear" w:color="auto" w:fill="E1DFDD"/>
    </w:rPr>
  </w:style>
  <w:style w:type="character" w:styleId="IntenseEmphasis">
    <w:name w:val="Intense Emphasis"/>
    <w:basedOn w:val="DefaultParagraphFont"/>
    <w:uiPriority w:val="21"/>
    <w:qFormat/>
    <w:rsid w:val="00AD429F"/>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C6536327FAEF43BC02C256048A30C4" ma:contentTypeVersion="1" ma:contentTypeDescription="Create a new document." ma:contentTypeScope="" ma:versionID="b3fbfe8505d983dee7ba9e84198ca4e6">
  <xsd:schema xmlns:xsd="http://www.w3.org/2001/XMLSchema" xmlns:xs="http://www.w3.org/2001/XMLSchema" xmlns:p="http://schemas.microsoft.com/office/2006/metadata/properties" xmlns:ns2="1cff61bc-5e23-42d0-b791-40bcc36b8874" targetNamespace="http://schemas.microsoft.com/office/2006/metadata/properties" ma:root="true" ma:fieldsID="dbbcd642729388e552d9405589b139fa" ns2:_="">
    <xsd:import namespace="1cff61bc-5e23-42d0-b791-40bcc36b88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61bc-5e23-42d0-b791-40bcc36b88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7C240-1694-4FE7-9B09-6158FB420187}">
  <ds:schemaRefs>
    <ds:schemaRef ds:uri="http://schemas.openxmlformats.org/officeDocument/2006/bibliography"/>
  </ds:schemaRefs>
</ds:datastoreItem>
</file>

<file path=customXml/itemProps2.xml><?xml version="1.0" encoding="utf-8"?>
<ds:datastoreItem xmlns:ds="http://schemas.openxmlformats.org/officeDocument/2006/customXml" ds:itemID="{9BB0FD54-E6A3-4A85-BE0C-D61B8062EE9A}"/>
</file>

<file path=customXml/itemProps3.xml><?xml version="1.0" encoding="utf-8"?>
<ds:datastoreItem xmlns:ds="http://schemas.openxmlformats.org/officeDocument/2006/customXml" ds:itemID="{7F022966-429A-459C-8BAB-4027749ACB95}"/>
</file>

<file path=customXml/itemProps4.xml><?xml version="1.0" encoding="utf-8"?>
<ds:datastoreItem xmlns:ds="http://schemas.openxmlformats.org/officeDocument/2006/customXml" ds:itemID="{C88DF8DC-BA04-4A82-879A-1C313E56C2C5}"/>
</file>

<file path=docProps/app.xml><?xml version="1.0" encoding="utf-8"?>
<Properties xmlns="http://schemas.openxmlformats.org/officeDocument/2006/extended-properties" xmlns:vt="http://schemas.openxmlformats.org/officeDocument/2006/docPropsVTypes">
  <Template>Normal</Template>
  <TotalTime>1</TotalTime>
  <Pages>20</Pages>
  <Words>6803</Words>
  <Characters>38779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45492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Susan</dc:creator>
  <cp:keywords/>
  <dc:description/>
  <cp:lastModifiedBy>McCormick, Susan</cp:lastModifiedBy>
  <cp:revision>2</cp:revision>
  <cp:lastPrinted>2024-06-13T11:14:00Z</cp:lastPrinted>
  <dcterms:created xsi:type="dcterms:W3CDTF">2024-11-14T23:27:00Z</dcterms:created>
  <dcterms:modified xsi:type="dcterms:W3CDTF">2024-11-14T23:27:00Z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0x0101005DC6536327FAEF43BC02C256048A30C4</vt:lpwstr>
  </property>
</Properties>
</file>