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8CE3" w14:textId="76990C44" w:rsidR="0045329B" w:rsidRDefault="0045329B" w:rsidP="00050EBD">
      <w:pPr>
        <w:spacing w:after="0" w:line="240" w:lineRule="auto"/>
        <w:jc w:val="center"/>
        <w:rPr>
          <w:rFonts w:ascii="Arial" w:eastAsia="Times New Roman" w:hAnsi="Arial" w:cs="Arial"/>
          <w:b/>
          <w:sz w:val="29"/>
          <w:szCs w:val="29"/>
          <w:u w:val="single"/>
          <w:lang w:val="en-US"/>
        </w:rPr>
      </w:pPr>
      <w:r>
        <w:rPr>
          <w:rFonts w:ascii="Arial" w:eastAsia="Times New Roman" w:hAnsi="Arial" w:cs="Arial"/>
          <w:b/>
          <w:noProof/>
          <w:sz w:val="29"/>
          <w:szCs w:val="29"/>
          <w:u w:val="single"/>
          <w:lang w:eastAsia="en-GB"/>
          <w14:ligatures w14:val="standardContextual"/>
        </w:rPr>
        <w:drawing>
          <wp:anchor distT="0" distB="0" distL="114300" distR="114300" simplePos="0" relativeHeight="251658240" behindDoc="1" locked="0" layoutInCell="1" allowOverlap="1" wp14:anchorId="2427DF62" wp14:editId="7F212C3B">
            <wp:simplePos x="0" y="0"/>
            <wp:positionH relativeFrom="column">
              <wp:posOffset>-344805</wp:posOffset>
            </wp:positionH>
            <wp:positionV relativeFrom="paragraph">
              <wp:posOffset>0</wp:posOffset>
            </wp:positionV>
            <wp:extent cx="2694305" cy="828675"/>
            <wp:effectExtent l="0" t="0" r="0" b="9525"/>
            <wp:wrapTight wrapText="bothSides">
              <wp:wrapPolygon edited="0">
                <wp:start x="0" y="0"/>
                <wp:lineTo x="0" y="21352"/>
                <wp:lineTo x="21381" y="21352"/>
                <wp:lineTo x="213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30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7B8CC" w14:textId="77777777" w:rsidR="0045329B" w:rsidRDefault="0045329B" w:rsidP="00050EBD">
      <w:pPr>
        <w:spacing w:after="0" w:line="240" w:lineRule="auto"/>
        <w:jc w:val="center"/>
        <w:rPr>
          <w:rFonts w:ascii="Arial" w:eastAsia="Times New Roman" w:hAnsi="Arial" w:cs="Arial"/>
          <w:b/>
          <w:sz w:val="29"/>
          <w:szCs w:val="29"/>
          <w:u w:val="single"/>
          <w:lang w:val="en-US"/>
        </w:rPr>
      </w:pPr>
    </w:p>
    <w:p w14:paraId="4F3A379F" w14:textId="1CBBE40F" w:rsidR="0045329B" w:rsidRDefault="0045329B" w:rsidP="00050EBD">
      <w:pPr>
        <w:spacing w:after="0" w:line="240" w:lineRule="auto"/>
        <w:jc w:val="center"/>
        <w:rPr>
          <w:rFonts w:ascii="Arial" w:eastAsia="Times New Roman" w:hAnsi="Arial" w:cs="Arial"/>
          <w:b/>
          <w:sz w:val="29"/>
          <w:szCs w:val="29"/>
          <w:u w:val="single"/>
          <w:lang w:val="en-US"/>
        </w:rPr>
      </w:pPr>
    </w:p>
    <w:p w14:paraId="21A00BAE" w14:textId="77777777" w:rsidR="0045329B" w:rsidRDefault="0045329B" w:rsidP="00050EBD">
      <w:pPr>
        <w:spacing w:after="0" w:line="240" w:lineRule="auto"/>
        <w:jc w:val="center"/>
        <w:rPr>
          <w:rFonts w:ascii="Arial" w:eastAsia="Times New Roman" w:hAnsi="Arial" w:cs="Arial"/>
          <w:b/>
          <w:sz w:val="29"/>
          <w:szCs w:val="29"/>
          <w:u w:val="single"/>
          <w:lang w:val="en-US"/>
        </w:rPr>
      </w:pPr>
    </w:p>
    <w:p w14:paraId="3A5FC5A9" w14:textId="308E2A24" w:rsidR="00050EBD" w:rsidRPr="00CE4291" w:rsidRDefault="00050EBD" w:rsidP="00733D39">
      <w:pPr>
        <w:spacing w:before="200" w:after="0" w:line="240" w:lineRule="auto"/>
        <w:jc w:val="center"/>
        <w:rPr>
          <w:rFonts w:ascii="Arial" w:eastAsia="Times New Roman" w:hAnsi="Arial" w:cs="Arial"/>
          <w:b/>
          <w:sz w:val="29"/>
          <w:szCs w:val="29"/>
          <w:u w:val="single"/>
          <w:lang w:val="en-US"/>
        </w:rPr>
      </w:pPr>
      <w:r>
        <w:rPr>
          <w:rFonts w:ascii="Arial" w:eastAsia="Times New Roman" w:hAnsi="Arial" w:cs="Arial"/>
          <w:b/>
          <w:sz w:val="29"/>
          <w:szCs w:val="29"/>
          <w:u w:val="single"/>
          <w:lang w:val="en-US"/>
        </w:rPr>
        <w:t xml:space="preserve">Minutes of a meeting of </w:t>
      </w:r>
      <w:r w:rsidRPr="00CE4291">
        <w:rPr>
          <w:rFonts w:ascii="Arial" w:eastAsia="Times New Roman" w:hAnsi="Arial" w:cs="Arial"/>
          <w:b/>
          <w:sz w:val="29"/>
          <w:szCs w:val="29"/>
          <w:u w:val="single"/>
          <w:lang w:val="en-US"/>
        </w:rPr>
        <w:t xml:space="preserve">the Audit </w:t>
      </w:r>
      <w:r>
        <w:rPr>
          <w:rFonts w:ascii="Arial" w:eastAsia="Times New Roman" w:hAnsi="Arial" w:cs="Arial"/>
          <w:b/>
          <w:sz w:val="29"/>
          <w:szCs w:val="29"/>
          <w:u w:val="single"/>
          <w:lang w:val="en-US"/>
        </w:rPr>
        <w:t xml:space="preserve">&amp; Risk Assurance </w:t>
      </w:r>
      <w:r w:rsidRPr="00CE4291">
        <w:rPr>
          <w:rFonts w:ascii="Arial" w:eastAsia="Times New Roman" w:hAnsi="Arial" w:cs="Arial"/>
          <w:b/>
          <w:sz w:val="29"/>
          <w:szCs w:val="29"/>
          <w:u w:val="single"/>
          <w:lang w:val="en-US"/>
        </w:rPr>
        <w:t>Committee</w:t>
      </w:r>
    </w:p>
    <w:p w14:paraId="072EB818" w14:textId="05D92598" w:rsidR="00050EBD" w:rsidRPr="00CE4291" w:rsidRDefault="00050EBD" w:rsidP="00050EBD">
      <w:pPr>
        <w:spacing w:after="0" w:line="240" w:lineRule="auto"/>
        <w:jc w:val="center"/>
        <w:rPr>
          <w:rFonts w:ascii="Arial" w:eastAsia="Times New Roman" w:hAnsi="Arial" w:cs="Arial"/>
          <w:b/>
          <w:sz w:val="29"/>
          <w:szCs w:val="29"/>
          <w:u w:val="single"/>
          <w:lang w:val="en-US"/>
        </w:rPr>
      </w:pPr>
      <w:r>
        <w:rPr>
          <w:rFonts w:ascii="Arial" w:eastAsia="Times New Roman" w:hAnsi="Arial" w:cs="Arial"/>
          <w:b/>
          <w:sz w:val="29"/>
          <w:szCs w:val="29"/>
          <w:u w:val="single"/>
          <w:lang w:val="en-US"/>
        </w:rPr>
        <w:t xml:space="preserve">held on </w:t>
      </w:r>
      <w:r w:rsidR="00D64053">
        <w:rPr>
          <w:rFonts w:ascii="Arial" w:eastAsia="Times New Roman" w:hAnsi="Arial" w:cs="Arial"/>
          <w:b/>
          <w:sz w:val="29"/>
          <w:szCs w:val="29"/>
          <w:u w:val="single"/>
          <w:lang w:val="en-US"/>
        </w:rPr>
        <w:t>Monday</w:t>
      </w:r>
      <w:r>
        <w:rPr>
          <w:rFonts w:ascii="Arial" w:eastAsia="Times New Roman" w:hAnsi="Arial" w:cs="Arial"/>
          <w:b/>
          <w:sz w:val="29"/>
          <w:szCs w:val="29"/>
          <w:u w:val="single"/>
          <w:lang w:val="en-US"/>
        </w:rPr>
        <w:t xml:space="preserve">, </w:t>
      </w:r>
      <w:r w:rsidR="00D64053">
        <w:rPr>
          <w:rFonts w:ascii="Arial" w:eastAsia="Times New Roman" w:hAnsi="Arial" w:cs="Arial"/>
          <w:b/>
          <w:sz w:val="29"/>
          <w:szCs w:val="29"/>
          <w:u w:val="single"/>
          <w:lang w:val="en-US"/>
        </w:rPr>
        <w:t>17</w:t>
      </w:r>
      <w:r w:rsidR="00D64053" w:rsidRPr="00D64053">
        <w:rPr>
          <w:rFonts w:ascii="Arial" w:eastAsia="Times New Roman" w:hAnsi="Arial" w:cs="Arial"/>
          <w:b/>
          <w:sz w:val="29"/>
          <w:szCs w:val="29"/>
          <w:u w:val="single"/>
          <w:vertAlign w:val="superscript"/>
          <w:lang w:val="en-US"/>
        </w:rPr>
        <w:t>th</w:t>
      </w:r>
      <w:r w:rsidR="00D64053">
        <w:rPr>
          <w:rFonts w:ascii="Arial" w:eastAsia="Times New Roman" w:hAnsi="Arial" w:cs="Arial"/>
          <w:b/>
          <w:sz w:val="29"/>
          <w:szCs w:val="29"/>
          <w:u w:val="single"/>
          <w:lang w:val="en-US"/>
        </w:rPr>
        <w:t xml:space="preserve"> June </w:t>
      </w:r>
      <w:r>
        <w:rPr>
          <w:rFonts w:ascii="Arial" w:eastAsia="Times New Roman" w:hAnsi="Arial" w:cs="Arial"/>
          <w:b/>
          <w:sz w:val="29"/>
          <w:szCs w:val="29"/>
          <w:u w:val="single"/>
          <w:lang w:val="en-US"/>
        </w:rPr>
        <w:t xml:space="preserve">2024 at </w:t>
      </w:r>
      <w:r w:rsidR="00D64053">
        <w:rPr>
          <w:rFonts w:ascii="Arial" w:eastAsia="Times New Roman" w:hAnsi="Arial" w:cs="Arial"/>
          <w:b/>
          <w:sz w:val="29"/>
          <w:szCs w:val="29"/>
          <w:u w:val="single"/>
          <w:lang w:val="en-US"/>
        </w:rPr>
        <w:t>10</w:t>
      </w:r>
      <w:r w:rsidRPr="00CE4291">
        <w:rPr>
          <w:rFonts w:ascii="Arial" w:eastAsia="Times New Roman" w:hAnsi="Arial" w:cs="Arial"/>
          <w:b/>
          <w:sz w:val="29"/>
          <w:szCs w:val="29"/>
          <w:u w:val="single"/>
          <w:lang w:val="en-US"/>
        </w:rPr>
        <w:t>.</w:t>
      </w:r>
      <w:r w:rsidR="00D64053">
        <w:rPr>
          <w:rFonts w:ascii="Arial" w:eastAsia="Times New Roman" w:hAnsi="Arial" w:cs="Arial"/>
          <w:b/>
          <w:sz w:val="29"/>
          <w:szCs w:val="29"/>
          <w:u w:val="single"/>
          <w:lang w:val="en-US"/>
        </w:rPr>
        <w:t>45</w:t>
      </w:r>
      <w:r w:rsidRPr="00CE4291">
        <w:rPr>
          <w:rFonts w:ascii="Arial" w:eastAsia="Times New Roman" w:hAnsi="Arial" w:cs="Arial"/>
          <w:b/>
          <w:sz w:val="29"/>
          <w:szCs w:val="29"/>
          <w:u w:val="single"/>
          <w:lang w:val="en-US"/>
        </w:rPr>
        <w:t xml:space="preserve"> a.m.</w:t>
      </w:r>
      <w:r>
        <w:rPr>
          <w:rFonts w:ascii="Arial" w:eastAsia="Times New Roman" w:hAnsi="Arial" w:cs="Arial"/>
          <w:b/>
          <w:sz w:val="29"/>
          <w:szCs w:val="29"/>
          <w:u w:val="single"/>
          <w:lang w:val="en-US"/>
        </w:rPr>
        <w:t xml:space="preserve">, via </w:t>
      </w:r>
      <w:proofErr w:type="gramStart"/>
      <w:r>
        <w:rPr>
          <w:rFonts w:ascii="Arial" w:eastAsia="Times New Roman" w:hAnsi="Arial" w:cs="Arial"/>
          <w:b/>
          <w:sz w:val="29"/>
          <w:szCs w:val="29"/>
          <w:u w:val="single"/>
          <w:lang w:val="en-US"/>
        </w:rPr>
        <w:t>Zoom</w:t>
      </w:r>
      <w:proofErr w:type="gramEnd"/>
    </w:p>
    <w:p w14:paraId="26592013" w14:textId="77777777" w:rsidR="00050EBD" w:rsidRPr="0027600E" w:rsidRDefault="00050EBD" w:rsidP="00050EBD">
      <w:pPr>
        <w:spacing w:after="0" w:line="240" w:lineRule="auto"/>
        <w:jc w:val="center"/>
        <w:rPr>
          <w:rFonts w:ascii="Arial" w:eastAsia="Times New Roman" w:hAnsi="Arial" w:cs="Arial"/>
          <w:b/>
          <w:sz w:val="28"/>
          <w:szCs w:val="28"/>
          <w:u w:val="single"/>
          <w:lang w:val="en-US"/>
        </w:rPr>
      </w:pPr>
    </w:p>
    <w:p w14:paraId="44304AF3" w14:textId="77777777" w:rsidR="00050EBD" w:rsidRPr="0027600E" w:rsidRDefault="00050EBD" w:rsidP="00050EBD">
      <w:pPr>
        <w:spacing w:after="0" w:line="240" w:lineRule="auto"/>
        <w:ind w:right="119"/>
        <w:rPr>
          <w:rFonts w:ascii="Arial" w:eastAsia="Times New Roman" w:hAnsi="Arial" w:cs="Arial"/>
          <w:sz w:val="28"/>
          <w:szCs w:val="28"/>
          <w:lang w:val="en-US"/>
        </w:rPr>
      </w:pPr>
      <w:r w:rsidRPr="0027600E">
        <w:rPr>
          <w:rFonts w:ascii="Arial" w:eastAsia="Times New Roman" w:hAnsi="Arial" w:cs="Arial"/>
          <w:b/>
          <w:sz w:val="28"/>
          <w:szCs w:val="28"/>
          <w:u w:val="single"/>
          <w:lang w:val="en-US"/>
        </w:rPr>
        <w:t>PRESENT</w:t>
      </w:r>
      <w:r w:rsidRPr="0027600E">
        <w:rPr>
          <w:rFonts w:ascii="Arial" w:eastAsia="Times New Roman" w:hAnsi="Arial" w:cs="Arial"/>
          <w:sz w:val="28"/>
          <w:szCs w:val="28"/>
          <w:lang w:val="en-US"/>
        </w:rPr>
        <w:t>:</w:t>
      </w:r>
    </w:p>
    <w:p w14:paraId="0BB82226" w14:textId="77777777" w:rsidR="00050EBD" w:rsidRPr="0027600E" w:rsidRDefault="00050EBD" w:rsidP="00050EBD">
      <w:pPr>
        <w:spacing w:after="0" w:line="240" w:lineRule="auto"/>
        <w:ind w:right="119"/>
        <w:rPr>
          <w:rFonts w:ascii="Arial" w:eastAsia="Times New Roman" w:hAnsi="Arial" w:cs="Arial"/>
          <w:sz w:val="28"/>
          <w:szCs w:val="28"/>
          <w:lang w:val="en-US"/>
        </w:rPr>
      </w:pPr>
    </w:p>
    <w:p w14:paraId="3202C56D" w14:textId="77777777" w:rsidR="00050EBD" w:rsidRDefault="00050EBD" w:rsidP="00050EBD">
      <w:pPr>
        <w:spacing w:after="0" w:line="240" w:lineRule="auto"/>
        <w:rPr>
          <w:rFonts w:ascii="Arial" w:hAnsi="Arial" w:cs="Arial"/>
          <w:sz w:val="28"/>
          <w:szCs w:val="28"/>
        </w:rPr>
      </w:pPr>
      <w:r>
        <w:rPr>
          <w:rFonts w:ascii="Arial" w:hAnsi="Arial" w:cs="Arial"/>
          <w:sz w:val="28"/>
          <w:szCs w:val="28"/>
        </w:rPr>
        <w:t>Mr M McDonald, Non-Executive Director (Chair)</w:t>
      </w:r>
    </w:p>
    <w:p w14:paraId="2F5CB43A" w14:textId="77777777" w:rsidR="00050EBD" w:rsidRDefault="00050EBD" w:rsidP="00050EBD">
      <w:pPr>
        <w:spacing w:after="0" w:line="240" w:lineRule="auto"/>
        <w:rPr>
          <w:rFonts w:ascii="Arial" w:hAnsi="Arial" w:cs="Arial"/>
          <w:sz w:val="28"/>
          <w:szCs w:val="28"/>
        </w:rPr>
      </w:pPr>
      <w:r>
        <w:rPr>
          <w:rFonts w:ascii="Arial" w:hAnsi="Arial" w:cs="Arial"/>
          <w:sz w:val="28"/>
          <w:szCs w:val="28"/>
        </w:rPr>
        <w:t>Mrs H McCartan, Non-Executive Director</w:t>
      </w:r>
    </w:p>
    <w:p w14:paraId="0C74E8A3" w14:textId="77777777" w:rsidR="00050EBD" w:rsidRPr="0027600E" w:rsidRDefault="00050EBD" w:rsidP="00050EBD">
      <w:pPr>
        <w:spacing w:after="0" w:line="240" w:lineRule="auto"/>
        <w:ind w:right="119"/>
        <w:rPr>
          <w:rFonts w:ascii="Arial" w:eastAsia="Times New Roman" w:hAnsi="Arial" w:cs="Arial"/>
          <w:sz w:val="28"/>
          <w:szCs w:val="28"/>
          <w:lang w:val="en-US"/>
        </w:rPr>
      </w:pPr>
    </w:p>
    <w:p w14:paraId="7C0D6CBC" w14:textId="77777777" w:rsidR="00050EBD" w:rsidRPr="0027600E" w:rsidRDefault="00050EBD" w:rsidP="00050EBD">
      <w:pPr>
        <w:spacing w:after="0" w:line="240" w:lineRule="auto"/>
        <w:ind w:right="119"/>
        <w:rPr>
          <w:rFonts w:ascii="Arial" w:eastAsia="Times New Roman" w:hAnsi="Arial" w:cs="Arial"/>
          <w:sz w:val="28"/>
          <w:szCs w:val="28"/>
          <w:lang w:val="en-US"/>
        </w:rPr>
      </w:pPr>
      <w:r w:rsidRPr="0027600E">
        <w:rPr>
          <w:rFonts w:ascii="Arial" w:eastAsia="Times New Roman" w:hAnsi="Arial" w:cs="Arial"/>
          <w:b/>
          <w:sz w:val="28"/>
          <w:szCs w:val="28"/>
          <w:u w:val="single"/>
          <w:lang w:val="en-US"/>
        </w:rPr>
        <w:t>IN ATTENDANCE</w:t>
      </w:r>
      <w:r w:rsidRPr="0027600E">
        <w:rPr>
          <w:rFonts w:ascii="Arial" w:eastAsia="Times New Roman" w:hAnsi="Arial" w:cs="Arial"/>
          <w:sz w:val="28"/>
          <w:szCs w:val="28"/>
          <w:lang w:val="en-US"/>
        </w:rPr>
        <w:t>:</w:t>
      </w:r>
    </w:p>
    <w:p w14:paraId="2A1158FE" w14:textId="77777777" w:rsidR="00050EBD" w:rsidRDefault="00050EBD" w:rsidP="00050EBD">
      <w:pPr>
        <w:spacing w:after="0" w:line="240" w:lineRule="auto"/>
        <w:rPr>
          <w:rFonts w:ascii="Arial" w:hAnsi="Arial" w:cs="Arial"/>
          <w:sz w:val="28"/>
          <w:szCs w:val="28"/>
        </w:rPr>
      </w:pPr>
    </w:p>
    <w:p w14:paraId="768FC2F0" w14:textId="43FDCC66" w:rsidR="00050EBD" w:rsidRDefault="00050EBD" w:rsidP="00D64053">
      <w:pPr>
        <w:tabs>
          <w:tab w:val="center" w:pos="4543"/>
        </w:tabs>
        <w:spacing w:after="0" w:line="240" w:lineRule="auto"/>
        <w:rPr>
          <w:rFonts w:ascii="Arial" w:hAnsi="Arial" w:cs="Arial"/>
          <w:sz w:val="28"/>
          <w:szCs w:val="28"/>
        </w:rPr>
      </w:pPr>
      <w:r>
        <w:rPr>
          <w:rFonts w:ascii="Arial" w:hAnsi="Arial" w:cs="Arial"/>
          <w:sz w:val="28"/>
          <w:szCs w:val="28"/>
        </w:rPr>
        <w:t>Dr M O’Kane, Chief Executive</w:t>
      </w:r>
    </w:p>
    <w:p w14:paraId="03E2633A" w14:textId="1E404904" w:rsidR="00D64053" w:rsidRDefault="00D64053" w:rsidP="00050EBD">
      <w:pPr>
        <w:spacing w:after="0" w:line="240" w:lineRule="auto"/>
        <w:rPr>
          <w:rFonts w:ascii="Arial" w:hAnsi="Arial" w:cs="Arial"/>
          <w:sz w:val="28"/>
          <w:szCs w:val="28"/>
        </w:rPr>
      </w:pPr>
      <w:r>
        <w:rPr>
          <w:rFonts w:ascii="Arial" w:hAnsi="Arial" w:cs="Arial"/>
          <w:sz w:val="28"/>
          <w:szCs w:val="28"/>
        </w:rPr>
        <w:t>Ms E Mullan, SHSCT Chair</w:t>
      </w:r>
    </w:p>
    <w:p w14:paraId="76550AF1" w14:textId="6B84D74E" w:rsidR="00D64053" w:rsidRPr="00D64053" w:rsidRDefault="00D64053" w:rsidP="00D64053">
      <w:pPr>
        <w:spacing w:after="0" w:line="240" w:lineRule="auto"/>
        <w:ind w:right="-164"/>
        <w:rPr>
          <w:rFonts w:ascii="Arial" w:hAnsi="Arial" w:cs="Arial"/>
          <w:sz w:val="21"/>
          <w:szCs w:val="21"/>
        </w:rPr>
      </w:pPr>
      <w:r w:rsidRPr="00D76445">
        <w:rPr>
          <w:rFonts w:ascii="Arial" w:hAnsi="Arial" w:cs="Arial"/>
          <w:sz w:val="28"/>
          <w:szCs w:val="28"/>
        </w:rPr>
        <w:t>Ms C Teggart, Director of Finance, Procurement and Estates,</w:t>
      </w:r>
      <w:r w:rsidRPr="005B0E63">
        <w:rPr>
          <w:rFonts w:ascii="Arial" w:hAnsi="Arial" w:cs="Arial"/>
          <w:sz w:val="27"/>
          <w:szCs w:val="27"/>
        </w:rPr>
        <w:t xml:space="preserve"> </w:t>
      </w:r>
      <w:r w:rsidRPr="00496C31">
        <w:rPr>
          <w:rFonts w:ascii="Arial" w:hAnsi="Arial" w:cs="Arial"/>
          <w:sz w:val="28"/>
          <w:szCs w:val="28"/>
        </w:rPr>
        <w:t>SHSCT</w:t>
      </w:r>
    </w:p>
    <w:p w14:paraId="04367A03" w14:textId="77777777" w:rsidR="00050EBD" w:rsidRDefault="00050EBD" w:rsidP="00050EBD">
      <w:pPr>
        <w:spacing w:after="0" w:line="240" w:lineRule="auto"/>
        <w:ind w:right="-164"/>
        <w:rPr>
          <w:rFonts w:ascii="Arial" w:hAnsi="Arial" w:cs="Arial"/>
          <w:sz w:val="27"/>
          <w:szCs w:val="27"/>
        </w:rPr>
      </w:pPr>
      <w:r w:rsidRPr="00BE36EC">
        <w:rPr>
          <w:rFonts w:ascii="Arial" w:hAnsi="Arial" w:cs="Arial"/>
          <w:sz w:val="28"/>
          <w:szCs w:val="28"/>
        </w:rPr>
        <w:t>Mrs C Cassells,</w:t>
      </w:r>
      <w:r w:rsidRPr="005B0E63">
        <w:rPr>
          <w:rFonts w:ascii="Arial" w:hAnsi="Arial" w:cs="Arial"/>
          <w:sz w:val="27"/>
          <w:szCs w:val="27"/>
        </w:rPr>
        <w:t xml:space="preserve"> </w:t>
      </w:r>
      <w:r w:rsidRPr="00BE36EC">
        <w:rPr>
          <w:rFonts w:ascii="Arial" w:hAnsi="Arial" w:cs="Arial"/>
          <w:sz w:val="27"/>
          <w:szCs w:val="27"/>
        </w:rPr>
        <w:t>Assistant Director of Finance, Financial Management</w:t>
      </w:r>
      <w:r>
        <w:rPr>
          <w:rFonts w:ascii="Arial" w:hAnsi="Arial" w:cs="Arial"/>
          <w:sz w:val="27"/>
          <w:szCs w:val="27"/>
        </w:rPr>
        <w:t xml:space="preserve">, </w:t>
      </w:r>
      <w:r w:rsidRPr="00AB32DA">
        <w:rPr>
          <w:rFonts w:ascii="Arial" w:hAnsi="Arial" w:cs="Arial"/>
          <w:sz w:val="21"/>
          <w:szCs w:val="21"/>
        </w:rPr>
        <w:t>SHSCT</w:t>
      </w:r>
    </w:p>
    <w:p w14:paraId="38F36C47" w14:textId="1C447979" w:rsidR="00050EBD" w:rsidRDefault="00050EBD" w:rsidP="00050EBD">
      <w:pPr>
        <w:spacing w:after="0" w:line="240" w:lineRule="auto"/>
        <w:ind w:right="-472"/>
        <w:rPr>
          <w:rFonts w:ascii="Arial" w:hAnsi="Arial" w:cs="Arial"/>
          <w:sz w:val="21"/>
          <w:szCs w:val="21"/>
        </w:rPr>
      </w:pPr>
      <w:r w:rsidRPr="00BE36EC">
        <w:rPr>
          <w:rFonts w:ascii="Arial" w:hAnsi="Arial" w:cs="Arial"/>
          <w:sz w:val="28"/>
          <w:szCs w:val="28"/>
        </w:rPr>
        <w:t>Ms H O’Hare,</w:t>
      </w:r>
      <w:r w:rsidRPr="005B0E63">
        <w:rPr>
          <w:rFonts w:ascii="Arial" w:hAnsi="Arial" w:cs="Arial"/>
          <w:sz w:val="27"/>
          <w:szCs w:val="27"/>
        </w:rPr>
        <w:t xml:space="preserve"> </w:t>
      </w:r>
      <w:r>
        <w:rPr>
          <w:rFonts w:ascii="Arial" w:hAnsi="Arial" w:cs="Arial"/>
          <w:sz w:val="27"/>
          <w:szCs w:val="27"/>
        </w:rPr>
        <w:t xml:space="preserve">Acting </w:t>
      </w:r>
      <w:r w:rsidRPr="005B0E63">
        <w:rPr>
          <w:rFonts w:ascii="Arial" w:hAnsi="Arial" w:cs="Arial"/>
          <w:sz w:val="27"/>
          <w:szCs w:val="27"/>
        </w:rPr>
        <w:t xml:space="preserve">Assistant Director of Finance for Financial </w:t>
      </w:r>
      <w:proofErr w:type="spellStart"/>
      <w:proofErr w:type="gramStart"/>
      <w:r w:rsidRPr="005B0E63">
        <w:rPr>
          <w:rFonts w:ascii="Arial" w:hAnsi="Arial" w:cs="Arial"/>
          <w:sz w:val="27"/>
          <w:szCs w:val="27"/>
        </w:rPr>
        <w:t>Services,</w:t>
      </w:r>
      <w:r>
        <w:rPr>
          <w:rFonts w:ascii="Arial" w:hAnsi="Arial" w:cs="Arial"/>
          <w:sz w:val="21"/>
          <w:szCs w:val="21"/>
        </w:rPr>
        <w:t>SHSCT</w:t>
      </w:r>
      <w:proofErr w:type="spellEnd"/>
      <w:proofErr w:type="gramEnd"/>
    </w:p>
    <w:p w14:paraId="4689F2FA" w14:textId="6CA7D99F" w:rsidR="00D64053" w:rsidRDefault="00D64053" w:rsidP="00050EBD">
      <w:pPr>
        <w:spacing w:after="0" w:line="240" w:lineRule="auto"/>
        <w:ind w:right="-472"/>
        <w:rPr>
          <w:rFonts w:ascii="Arial" w:hAnsi="Arial" w:cs="Arial"/>
          <w:sz w:val="21"/>
          <w:szCs w:val="21"/>
        </w:rPr>
      </w:pPr>
      <w:r>
        <w:rPr>
          <w:rFonts w:ascii="Arial" w:hAnsi="Arial" w:cs="Arial"/>
          <w:sz w:val="28"/>
          <w:szCs w:val="28"/>
        </w:rPr>
        <w:t xml:space="preserve">Mrs A Rutherford, </w:t>
      </w:r>
      <w:r w:rsidRPr="005B0E63">
        <w:rPr>
          <w:rFonts w:ascii="Arial" w:hAnsi="Arial" w:cs="Arial"/>
          <w:sz w:val="27"/>
          <w:szCs w:val="27"/>
        </w:rPr>
        <w:t xml:space="preserve">Assistant Director of Finance for Financial Services, </w:t>
      </w:r>
      <w:r>
        <w:rPr>
          <w:rFonts w:ascii="Arial" w:hAnsi="Arial" w:cs="Arial"/>
          <w:sz w:val="21"/>
          <w:szCs w:val="21"/>
        </w:rPr>
        <w:t>SHSCT</w:t>
      </w:r>
    </w:p>
    <w:p w14:paraId="10CAB299" w14:textId="4A521AB0" w:rsidR="00D64053" w:rsidRDefault="00D64053" w:rsidP="00D64053">
      <w:pPr>
        <w:spacing w:after="0" w:line="240" w:lineRule="auto"/>
        <w:ind w:right="-164"/>
        <w:rPr>
          <w:rFonts w:ascii="Arial" w:hAnsi="Arial" w:cs="Arial"/>
          <w:sz w:val="27"/>
          <w:szCs w:val="27"/>
        </w:rPr>
      </w:pPr>
      <w:r w:rsidRPr="00BE36EC">
        <w:rPr>
          <w:rFonts w:ascii="Arial" w:hAnsi="Arial" w:cs="Arial"/>
          <w:sz w:val="28"/>
          <w:szCs w:val="28"/>
        </w:rPr>
        <w:t xml:space="preserve">Mrs </w:t>
      </w:r>
      <w:r>
        <w:rPr>
          <w:rFonts w:ascii="Arial" w:hAnsi="Arial" w:cs="Arial"/>
          <w:sz w:val="28"/>
          <w:szCs w:val="28"/>
        </w:rPr>
        <w:t>F Jones</w:t>
      </w:r>
      <w:r w:rsidRPr="00BE36EC">
        <w:rPr>
          <w:rFonts w:ascii="Arial" w:hAnsi="Arial" w:cs="Arial"/>
          <w:sz w:val="28"/>
          <w:szCs w:val="28"/>
        </w:rPr>
        <w:t>,</w:t>
      </w:r>
      <w:r w:rsidRPr="005B0E63">
        <w:rPr>
          <w:rFonts w:ascii="Arial" w:hAnsi="Arial" w:cs="Arial"/>
          <w:sz w:val="27"/>
          <w:szCs w:val="27"/>
        </w:rPr>
        <w:t xml:space="preserve"> </w:t>
      </w:r>
      <w:r>
        <w:rPr>
          <w:rFonts w:ascii="Arial" w:hAnsi="Arial" w:cs="Arial"/>
          <w:sz w:val="27"/>
          <w:szCs w:val="27"/>
        </w:rPr>
        <w:t xml:space="preserve">Corporate Financial Accountant, Fraud Liaison Officer, </w:t>
      </w:r>
      <w:r w:rsidRPr="00AB32DA">
        <w:rPr>
          <w:rFonts w:ascii="Arial" w:hAnsi="Arial" w:cs="Arial"/>
          <w:sz w:val="21"/>
          <w:szCs w:val="21"/>
        </w:rPr>
        <w:t>SHSCT</w:t>
      </w:r>
    </w:p>
    <w:p w14:paraId="71146DA6" w14:textId="77777777" w:rsidR="00050EBD" w:rsidRDefault="00050EBD" w:rsidP="00050EBD">
      <w:pPr>
        <w:spacing w:after="0" w:line="240" w:lineRule="auto"/>
        <w:ind w:right="-164"/>
        <w:rPr>
          <w:rFonts w:ascii="Arial" w:hAnsi="Arial" w:cs="Arial"/>
          <w:i/>
          <w:sz w:val="21"/>
          <w:szCs w:val="21"/>
        </w:rPr>
      </w:pPr>
      <w:r w:rsidRPr="00BE36EC">
        <w:rPr>
          <w:rFonts w:ascii="Arial" w:hAnsi="Arial" w:cs="Arial"/>
          <w:sz w:val="28"/>
          <w:szCs w:val="28"/>
        </w:rPr>
        <w:t>Mrs C Reid, Director of Surgery &amp; Clinical Services, SHSCT</w:t>
      </w:r>
      <w:r>
        <w:rPr>
          <w:rFonts w:ascii="Arial" w:hAnsi="Arial" w:cs="Arial"/>
          <w:sz w:val="27"/>
          <w:szCs w:val="27"/>
        </w:rPr>
        <w:t xml:space="preserve"> </w:t>
      </w:r>
      <w:r>
        <w:rPr>
          <w:rFonts w:ascii="Arial" w:hAnsi="Arial" w:cs="Arial"/>
          <w:i/>
          <w:sz w:val="21"/>
          <w:szCs w:val="21"/>
        </w:rPr>
        <w:t>(Item 8i</w:t>
      </w:r>
      <w:r w:rsidRPr="00F97C35">
        <w:rPr>
          <w:rFonts w:ascii="Arial" w:hAnsi="Arial" w:cs="Arial"/>
          <w:i/>
          <w:sz w:val="21"/>
          <w:szCs w:val="21"/>
        </w:rPr>
        <w:t xml:space="preserve"> only)</w:t>
      </w:r>
    </w:p>
    <w:p w14:paraId="37BF7D41" w14:textId="3940B8E0" w:rsidR="00050EBD" w:rsidRDefault="00050EBD" w:rsidP="00050EBD">
      <w:pPr>
        <w:spacing w:after="0" w:line="240" w:lineRule="auto"/>
        <w:ind w:right="-164"/>
        <w:rPr>
          <w:rFonts w:ascii="Arial" w:hAnsi="Arial" w:cs="Arial"/>
          <w:i/>
          <w:sz w:val="21"/>
          <w:szCs w:val="21"/>
        </w:rPr>
      </w:pPr>
      <w:r w:rsidRPr="00BE36EC">
        <w:rPr>
          <w:rFonts w:ascii="Arial" w:hAnsi="Arial" w:cs="Arial"/>
          <w:sz w:val="28"/>
          <w:szCs w:val="28"/>
        </w:rPr>
        <w:t xml:space="preserve">Mrs </w:t>
      </w:r>
      <w:r w:rsidR="00D64053">
        <w:rPr>
          <w:rFonts w:ascii="Arial" w:hAnsi="Arial" w:cs="Arial"/>
          <w:sz w:val="28"/>
          <w:szCs w:val="28"/>
        </w:rPr>
        <w:t>J McConville</w:t>
      </w:r>
      <w:r w:rsidRPr="00BE36EC">
        <w:rPr>
          <w:rFonts w:ascii="Arial" w:hAnsi="Arial" w:cs="Arial"/>
          <w:sz w:val="28"/>
          <w:szCs w:val="28"/>
        </w:rPr>
        <w:t xml:space="preserve">, </w:t>
      </w:r>
      <w:r w:rsidR="00D64053">
        <w:rPr>
          <w:rFonts w:ascii="Arial" w:hAnsi="Arial" w:cs="Arial"/>
          <w:sz w:val="28"/>
          <w:szCs w:val="28"/>
        </w:rPr>
        <w:t xml:space="preserve">Assistant </w:t>
      </w:r>
      <w:r w:rsidRPr="00BE36EC">
        <w:rPr>
          <w:rFonts w:ascii="Arial" w:hAnsi="Arial" w:cs="Arial"/>
          <w:sz w:val="28"/>
          <w:szCs w:val="28"/>
        </w:rPr>
        <w:t xml:space="preserve">Director of </w:t>
      </w:r>
      <w:r w:rsidR="00D64053">
        <w:rPr>
          <w:rFonts w:ascii="Arial" w:hAnsi="Arial" w:cs="Arial"/>
          <w:sz w:val="28"/>
          <w:szCs w:val="28"/>
        </w:rPr>
        <w:t>Corporate Planning</w:t>
      </w:r>
      <w:r>
        <w:rPr>
          <w:rFonts w:ascii="Arial" w:hAnsi="Arial" w:cs="Arial"/>
          <w:sz w:val="27"/>
          <w:szCs w:val="27"/>
        </w:rPr>
        <w:t xml:space="preserve"> </w:t>
      </w:r>
      <w:r>
        <w:rPr>
          <w:rFonts w:ascii="Arial" w:hAnsi="Arial" w:cs="Arial"/>
          <w:i/>
          <w:sz w:val="21"/>
          <w:szCs w:val="21"/>
        </w:rPr>
        <w:t xml:space="preserve">(Item </w:t>
      </w:r>
      <w:r w:rsidR="00D64053">
        <w:rPr>
          <w:rFonts w:ascii="Arial" w:hAnsi="Arial" w:cs="Arial"/>
          <w:i/>
          <w:sz w:val="21"/>
          <w:szCs w:val="21"/>
        </w:rPr>
        <w:t>12</w:t>
      </w:r>
      <w:r w:rsidRPr="00F97C35">
        <w:rPr>
          <w:rFonts w:ascii="Arial" w:hAnsi="Arial" w:cs="Arial"/>
          <w:i/>
          <w:sz w:val="21"/>
          <w:szCs w:val="21"/>
        </w:rPr>
        <w:t>)</w:t>
      </w:r>
    </w:p>
    <w:p w14:paraId="552C3F2B" w14:textId="245E6447" w:rsidR="00050EBD" w:rsidRDefault="00050EBD" w:rsidP="00050EBD">
      <w:pPr>
        <w:spacing w:after="0" w:line="240" w:lineRule="auto"/>
        <w:rPr>
          <w:rFonts w:ascii="Arial" w:hAnsi="Arial" w:cs="Arial"/>
          <w:sz w:val="27"/>
          <w:szCs w:val="27"/>
        </w:rPr>
      </w:pPr>
      <w:r w:rsidRPr="00D76445">
        <w:rPr>
          <w:rFonts w:ascii="Arial" w:hAnsi="Arial" w:cs="Arial"/>
          <w:sz w:val="28"/>
          <w:szCs w:val="28"/>
        </w:rPr>
        <w:t>Mrs C McKeown, Head of Internal Audit</w:t>
      </w:r>
    </w:p>
    <w:p w14:paraId="1D80307C" w14:textId="77777777" w:rsidR="00050EBD" w:rsidRDefault="00050EBD" w:rsidP="00050EBD">
      <w:pPr>
        <w:spacing w:after="0" w:line="240" w:lineRule="auto"/>
        <w:rPr>
          <w:rFonts w:ascii="Arial" w:hAnsi="Arial" w:cs="Arial"/>
          <w:sz w:val="28"/>
          <w:szCs w:val="28"/>
        </w:rPr>
      </w:pPr>
      <w:r w:rsidRPr="00D76445">
        <w:rPr>
          <w:rFonts w:ascii="Arial" w:hAnsi="Arial" w:cs="Arial"/>
          <w:sz w:val="28"/>
          <w:szCs w:val="28"/>
        </w:rPr>
        <w:t>Ms J McCaw, Assistant Head of Internal Audit</w:t>
      </w:r>
    </w:p>
    <w:p w14:paraId="59D0D30C" w14:textId="77777777" w:rsidR="00050EBD" w:rsidRDefault="00050EBD" w:rsidP="00050EBD">
      <w:pPr>
        <w:spacing w:after="0" w:line="240" w:lineRule="auto"/>
        <w:ind w:right="-288"/>
        <w:rPr>
          <w:rFonts w:ascii="Arial" w:hAnsi="Arial" w:cs="Arial"/>
          <w:sz w:val="27"/>
          <w:szCs w:val="27"/>
        </w:rPr>
      </w:pPr>
      <w:r w:rsidRPr="00D76445">
        <w:rPr>
          <w:rFonts w:ascii="Arial" w:hAnsi="Arial" w:cs="Arial"/>
          <w:sz w:val="28"/>
          <w:szCs w:val="28"/>
        </w:rPr>
        <w:t xml:space="preserve">Ms K Doey, Audit Manager, Northern Ireland Audit </w:t>
      </w:r>
      <w:r w:rsidRPr="00496C31">
        <w:rPr>
          <w:rFonts w:ascii="Arial" w:hAnsi="Arial" w:cs="Arial"/>
          <w:sz w:val="28"/>
          <w:szCs w:val="28"/>
        </w:rPr>
        <w:t>Office (NIAO)</w:t>
      </w:r>
    </w:p>
    <w:p w14:paraId="3B3D5092" w14:textId="77777777" w:rsidR="00050EBD" w:rsidRPr="005B0E63" w:rsidRDefault="00050EBD" w:rsidP="00050EBD">
      <w:pPr>
        <w:tabs>
          <w:tab w:val="left" w:pos="1014"/>
        </w:tabs>
        <w:spacing w:after="0" w:line="240" w:lineRule="auto"/>
        <w:rPr>
          <w:rFonts w:ascii="Arial" w:hAnsi="Arial" w:cs="Arial"/>
          <w:sz w:val="27"/>
          <w:szCs w:val="27"/>
        </w:rPr>
      </w:pPr>
      <w:r w:rsidRPr="00D76445">
        <w:rPr>
          <w:rFonts w:ascii="Arial" w:hAnsi="Arial" w:cs="Arial"/>
          <w:sz w:val="28"/>
          <w:szCs w:val="28"/>
        </w:rPr>
        <w:t>Mrs S Judt, Board Assurance Manage</w:t>
      </w:r>
      <w:r w:rsidRPr="00496C31">
        <w:rPr>
          <w:rFonts w:ascii="Arial" w:hAnsi="Arial" w:cs="Arial"/>
          <w:sz w:val="28"/>
          <w:szCs w:val="28"/>
        </w:rPr>
        <w:t>r, SHSCT</w:t>
      </w:r>
    </w:p>
    <w:p w14:paraId="3A48C961" w14:textId="77777777" w:rsidR="00050EBD" w:rsidRPr="005B0E63" w:rsidRDefault="00050EBD" w:rsidP="00050EBD">
      <w:pPr>
        <w:spacing w:after="0" w:line="240" w:lineRule="auto"/>
        <w:rPr>
          <w:rFonts w:ascii="Arial" w:hAnsi="Arial" w:cs="Arial"/>
          <w:sz w:val="27"/>
          <w:szCs w:val="27"/>
        </w:rPr>
      </w:pPr>
      <w:r w:rsidRPr="00D76445">
        <w:rPr>
          <w:rFonts w:ascii="Arial" w:hAnsi="Arial" w:cs="Arial"/>
          <w:sz w:val="28"/>
          <w:szCs w:val="28"/>
        </w:rPr>
        <w:t xml:space="preserve">Mrs S McCormick, Committee </w:t>
      </w:r>
      <w:r w:rsidRPr="00496C31">
        <w:rPr>
          <w:rFonts w:ascii="Arial" w:hAnsi="Arial" w:cs="Arial"/>
          <w:sz w:val="28"/>
          <w:szCs w:val="28"/>
        </w:rPr>
        <w:t>Secretary, SHSCT (Minutes)</w:t>
      </w:r>
    </w:p>
    <w:p w14:paraId="15626E00" w14:textId="77777777" w:rsidR="00050EBD" w:rsidRDefault="00050EBD" w:rsidP="00050EBD">
      <w:pPr>
        <w:spacing w:after="0" w:line="240" w:lineRule="auto"/>
        <w:ind w:right="119"/>
        <w:rPr>
          <w:rFonts w:ascii="Arial" w:eastAsia="Times New Roman" w:hAnsi="Arial" w:cs="Arial"/>
          <w:sz w:val="28"/>
          <w:szCs w:val="28"/>
          <w:lang w:val="en-US"/>
        </w:rPr>
      </w:pPr>
    </w:p>
    <w:p w14:paraId="7C22AEB8" w14:textId="77777777" w:rsidR="00050EBD" w:rsidRDefault="00050EBD" w:rsidP="00050EBD">
      <w:pPr>
        <w:spacing w:after="0" w:line="240" w:lineRule="auto"/>
        <w:ind w:right="119"/>
        <w:rPr>
          <w:rFonts w:ascii="Arial" w:eastAsia="Times New Roman" w:hAnsi="Arial" w:cs="Arial"/>
          <w:b/>
          <w:sz w:val="28"/>
          <w:szCs w:val="28"/>
          <w:u w:val="single"/>
          <w:lang w:val="en-US"/>
        </w:rPr>
      </w:pPr>
      <w:r w:rsidRPr="0027600E">
        <w:rPr>
          <w:rFonts w:ascii="Arial" w:eastAsia="Times New Roman" w:hAnsi="Arial" w:cs="Arial"/>
          <w:b/>
          <w:sz w:val="28"/>
          <w:szCs w:val="28"/>
          <w:u w:val="single"/>
          <w:lang w:val="en-US"/>
        </w:rPr>
        <w:t>APOLOGIES</w:t>
      </w:r>
    </w:p>
    <w:p w14:paraId="5995B5F0" w14:textId="77777777" w:rsidR="00050EBD" w:rsidRDefault="00050EBD" w:rsidP="00050EBD">
      <w:pPr>
        <w:spacing w:after="0" w:line="240" w:lineRule="auto"/>
        <w:ind w:right="119"/>
        <w:rPr>
          <w:rFonts w:ascii="Arial" w:eastAsia="Times New Roman" w:hAnsi="Arial" w:cs="Arial"/>
          <w:b/>
          <w:sz w:val="28"/>
          <w:szCs w:val="28"/>
          <w:u w:val="single"/>
          <w:lang w:val="en-US"/>
        </w:rPr>
      </w:pPr>
    </w:p>
    <w:p w14:paraId="2A3D92F2" w14:textId="77777777" w:rsidR="00D64053" w:rsidRPr="00E94315" w:rsidRDefault="00D64053" w:rsidP="00D64053">
      <w:pPr>
        <w:spacing w:after="0" w:line="240" w:lineRule="auto"/>
        <w:rPr>
          <w:rFonts w:ascii="Arial" w:hAnsi="Arial" w:cs="Arial"/>
          <w:sz w:val="28"/>
          <w:szCs w:val="28"/>
        </w:rPr>
      </w:pPr>
      <w:r>
        <w:rPr>
          <w:rFonts w:ascii="Arial" w:hAnsi="Arial" w:cs="Arial"/>
          <w:sz w:val="28"/>
          <w:szCs w:val="28"/>
        </w:rPr>
        <w:t>Mrs L Ensor, Non-Executive Director</w:t>
      </w:r>
    </w:p>
    <w:p w14:paraId="170BA522" w14:textId="77777777" w:rsidR="00050EBD" w:rsidRPr="00791AC1" w:rsidRDefault="00050EBD" w:rsidP="00050EBD">
      <w:pPr>
        <w:spacing w:after="0" w:line="240" w:lineRule="auto"/>
        <w:ind w:right="-164"/>
        <w:rPr>
          <w:rFonts w:ascii="Arial" w:hAnsi="Arial" w:cs="Arial"/>
          <w:sz w:val="21"/>
          <w:szCs w:val="21"/>
        </w:rPr>
      </w:pPr>
      <w:r w:rsidRPr="00D76445">
        <w:rPr>
          <w:rFonts w:ascii="Arial" w:hAnsi="Arial" w:cs="Arial"/>
          <w:sz w:val="28"/>
          <w:szCs w:val="28"/>
        </w:rPr>
        <w:t xml:space="preserve">Ms </w:t>
      </w:r>
      <w:r>
        <w:rPr>
          <w:rFonts w:ascii="Arial" w:hAnsi="Arial" w:cs="Arial"/>
          <w:sz w:val="28"/>
          <w:szCs w:val="28"/>
        </w:rPr>
        <w:t>C Kane</w:t>
      </w:r>
      <w:r w:rsidRPr="00D76445">
        <w:rPr>
          <w:rFonts w:ascii="Arial" w:hAnsi="Arial" w:cs="Arial"/>
          <w:sz w:val="28"/>
          <w:szCs w:val="28"/>
        </w:rPr>
        <w:t xml:space="preserve">, </w:t>
      </w:r>
      <w:r>
        <w:rPr>
          <w:rFonts w:ascii="Arial" w:hAnsi="Arial" w:cs="Arial"/>
          <w:sz w:val="28"/>
          <w:szCs w:val="28"/>
        </w:rPr>
        <w:t>Engagement Director, NIAO</w:t>
      </w:r>
    </w:p>
    <w:p w14:paraId="34CABE67" w14:textId="77777777" w:rsidR="00050EBD" w:rsidRPr="0027600E" w:rsidRDefault="00050EBD" w:rsidP="00050EBD">
      <w:pPr>
        <w:spacing w:after="0" w:line="240" w:lineRule="auto"/>
        <w:rPr>
          <w:rFonts w:ascii="Arial" w:eastAsia="Times New Roman" w:hAnsi="Arial" w:cs="Arial"/>
          <w:sz w:val="28"/>
          <w:szCs w:val="28"/>
          <w:lang w:val="en-US"/>
        </w:rPr>
      </w:pPr>
    </w:p>
    <w:p w14:paraId="60F73FF8" w14:textId="77777777" w:rsidR="00050EBD" w:rsidRPr="00466381" w:rsidRDefault="00050EBD" w:rsidP="00050EBD">
      <w:pPr>
        <w:pStyle w:val="ListParagraph"/>
        <w:numPr>
          <w:ilvl w:val="0"/>
          <w:numId w:val="1"/>
        </w:numPr>
        <w:tabs>
          <w:tab w:val="left" w:pos="9475"/>
        </w:tabs>
        <w:spacing w:after="0" w:line="240" w:lineRule="auto"/>
        <w:ind w:left="602" w:right="402" w:hanging="602"/>
        <w:rPr>
          <w:rFonts w:ascii="Arial" w:eastAsia="Times New Roman" w:hAnsi="Arial" w:cs="Arial"/>
          <w:b/>
          <w:sz w:val="28"/>
          <w:szCs w:val="28"/>
          <w:u w:val="single"/>
          <w:lang w:val="en-US"/>
        </w:rPr>
      </w:pPr>
      <w:r>
        <w:rPr>
          <w:rFonts w:ascii="Arial" w:eastAsia="Times New Roman" w:hAnsi="Arial" w:cs="Arial"/>
          <w:b/>
          <w:sz w:val="28"/>
          <w:szCs w:val="28"/>
          <w:u w:val="single"/>
          <w:lang w:val="en-US"/>
        </w:rPr>
        <w:t>CHAIR</w:t>
      </w:r>
      <w:r w:rsidRPr="00466381">
        <w:rPr>
          <w:rFonts w:ascii="Arial" w:eastAsia="Times New Roman" w:hAnsi="Arial" w:cs="Arial"/>
          <w:b/>
          <w:sz w:val="28"/>
          <w:szCs w:val="28"/>
          <w:u w:val="single"/>
          <w:lang w:val="en-US"/>
        </w:rPr>
        <w:t>’S WELCOME</w:t>
      </w:r>
    </w:p>
    <w:p w14:paraId="085E0309" w14:textId="77777777" w:rsidR="00050EBD" w:rsidRPr="00F77B15" w:rsidRDefault="00050EBD" w:rsidP="00050EBD">
      <w:pPr>
        <w:tabs>
          <w:tab w:val="left" w:pos="616"/>
          <w:tab w:val="left" w:pos="9475"/>
        </w:tabs>
        <w:spacing w:after="0" w:line="240" w:lineRule="auto"/>
        <w:ind w:right="402"/>
        <w:jc w:val="both"/>
        <w:rPr>
          <w:rFonts w:ascii="Arial" w:eastAsia="Times New Roman" w:hAnsi="Arial" w:cs="Arial"/>
          <w:sz w:val="28"/>
          <w:szCs w:val="28"/>
          <w:lang w:val="en-US"/>
        </w:rPr>
      </w:pPr>
    </w:p>
    <w:p w14:paraId="19A72000" w14:textId="19D010E6" w:rsidR="00050EBD" w:rsidRDefault="00050EBD" w:rsidP="00A176D4">
      <w:pPr>
        <w:spacing w:after="0" w:line="240" w:lineRule="auto"/>
        <w:jc w:val="both"/>
        <w:rPr>
          <w:rFonts w:ascii="Arial" w:hAnsi="Arial" w:cs="Arial"/>
          <w:color w:val="000000" w:themeColor="text1"/>
          <w:sz w:val="28"/>
          <w:szCs w:val="28"/>
        </w:rPr>
      </w:pPr>
      <w:r w:rsidRPr="00791AC1">
        <w:rPr>
          <w:rFonts w:ascii="Arial" w:hAnsi="Arial" w:cs="Arial"/>
          <w:color w:val="000000" w:themeColor="text1"/>
          <w:sz w:val="28"/>
          <w:szCs w:val="28"/>
        </w:rPr>
        <w:t xml:space="preserve">Mr McDonald welcomed everyone </w:t>
      </w:r>
      <w:proofErr w:type="gramStart"/>
      <w:r w:rsidR="00942BD1">
        <w:rPr>
          <w:rFonts w:ascii="Arial" w:hAnsi="Arial" w:cs="Arial"/>
          <w:color w:val="000000" w:themeColor="text1"/>
          <w:sz w:val="28"/>
          <w:szCs w:val="28"/>
        </w:rPr>
        <w:t>and in particular</w:t>
      </w:r>
      <w:r w:rsidR="000E2050">
        <w:rPr>
          <w:rFonts w:ascii="Arial" w:hAnsi="Arial" w:cs="Arial"/>
          <w:color w:val="000000" w:themeColor="text1"/>
          <w:sz w:val="28"/>
          <w:szCs w:val="28"/>
        </w:rPr>
        <w:t xml:space="preserve">, </w:t>
      </w:r>
      <w:r w:rsidR="00942BD1">
        <w:rPr>
          <w:rFonts w:ascii="Arial" w:hAnsi="Arial" w:cs="Arial"/>
          <w:color w:val="000000" w:themeColor="text1"/>
          <w:sz w:val="28"/>
          <w:szCs w:val="28"/>
        </w:rPr>
        <w:t>Ms</w:t>
      </w:r>
      <w:proofErr w:type="gramEnd"/>
      <w:r w:rsidR="00942BD1">
        <w:rPr>
          <w:rFonts w:ascii="Arial" w:hAnsi="Arial" w:cs="Arial"/>
          <w:color w:val="000000" w:themeColor="text1"/>
          <w:sz w:val="28"/>
          <w:szCs w:val="28"/>
        </w:rPr>
        <w:t xml:space="preserve"> E Mullan, Trust Chair</w:t>
      </w:r>
      <w:r w:rsidR="000E2050">
        <w:rPr>
          <w:rFonts w:ascii="Arial" w:hAnsi="Arial" w:cs="Arial"/>
          <w:color w:val="000000" w:themeColor="text1"/>
          <w:sz w:val="28"/>
          <w:szCs w:val="28"/>
        </w:rPr>
        <w:t>, who had requested to observe the meeting on this occasion</w:t>
      </w:r>
      <w:r w:rsidRPr="00791AC1">
        <w:rPr>
          <w:rFonts w:ascii="Arial" w:hAnsi="Arial" w:cs="Arial"/>
          <w:color w:val="000000" w:themeColor="text1"/>
          <w:sz w:val="28"/>
          <w:szCs w:val="28"/>
        </w:rPr>
        <w:t>.</w:t>
      </w:r>
      <w:r w:rsidR="00D64053">
        <w:rPr>
          <w:rFonts w:ascii="Arial" w:hAnsi="Arial" w:cs="Arial"/>
          <w:color w:val="000000" w:themeColor="text1"/>
          <w:sz w:val="28"/>
          <w:szCs w:val="28"/>
        </w:rPr>
        <w:t xml:space="preserve">  </w:t>
      </w:r>
      <w:r w:rsidR="000E2050">
        <w:rPr>
          <w:rFonts w:ascii="Arial" w:hAnsi="Arial" w:cs="Arial"/>
          <w:sz w:val="28"/>
          <w:szCs w:val="28"/>
        </w:rPr>
        <w:t xml:space="preserve">Mrs Rutherford was welcomed back to the committee after a period of leave. Mr McDonald advised </w:t>
      </w:r>
      <w:r w:rsidR="00942BD1">
        <w:rPr>
          <w:rFonts w:ascii="Arial" w:hAnsi="Arial" w:cs="Arial"/>
          <w:color w:val="000000" w:themeColor="text1"/>
          <w:sz w:val="28"/>
          <w:szCs w:val="28"/>
        </w:rPr>
        <w:t xml:space="preserve">that </w:t>
      </w:r>
      <w:r w:rsidR="00D64053" w:rsidRPr="00D76445">
        <w:rPr>
          <w:rFonts w:ascii="Arial" w:hAnsi="Arial" w:cs="Arial"/>
          <w:sz w:val="28"/>
          <w:szCs w:val="28"/>
        </w:rPr>
        <w:t>Mr J Johnston</w:t>
      </w:r>
      <w:r w:rsidR="00942BD1">
        <w:rPr>
          <w:rFonts w:ascii="Arial" w:hAnsi="Arial" w:cs="Arial"/>
          <w:sz w:val="28"/>
          <w:szCs w:val="28"/>
        </w:rPr>
        <w:t xml:space="preserve"> was unable to attend</w:t>
      </w:r>
      <w:r w:rsidR="000E2050">
        <w:rPr>
          <w:rFonts w:ascii="Arial" w:hAnsi="Arial" w:cs="Arial"/>
          <w:sz w:val="28"/>
          <w:szCs w:val="28"/>
        </w:rPr>
        <w:t xml:space="preserve">, </w:t>
      </w:r>
      <w:r w:rsidR="00942BD1">
        <w:rPr>
          <w:rFonts w:ascii="Arial" w:hAnsi="Arial" w:cs="Arial"/>
          <w:sz w:val="28"/>
          <w:szCs w:val="28"/>
        </w:rPr>
        <w:t xml:space="preserve">as part of his Induction programme as a new Non-Executive Director but had given </w:t>
      </w:r>
      <w:r w:rsidR="000E2050">
        <w:rPr>
          <w:rFonts w:ascii="Arial" w:hAnsi="Arial" w:cs="Arial"/>
          <w:sz w:val="28"/>
          <w:szCs w:val="28"/>
        </w:rPr>
        <w:t xml:space="preserve">a commitment </w:t>
      </w:r>
      <w:r w:rsidR="00942BD1">
        <w:rPr>
          <w:rFonts w:ascii="Arial" w:hAnsi="Arial" w:cs="Arial"/>
          <w:sz w:val="28"/>
          <w:szCs w:val="28"/>
        </w:rPr>
        <w:t>to</w:t>
      </w:r>
      <w:r w:rsidR="000E2050">
        <w:rPr>
          <w:rFonts w:ascii="Arial" w:hAnsi="Arial" w:cs="Arial"/>
          <w:sz w:val="28"/>
          <w:szCs w:val="28"/>
        </w:rPr>
        <w:t xml:space="preserve"> </w:t>
      </w:r>
      <w:r w:rsidR="00942BD1">
        <w:rPr>
          <w:rFonts w:ascii="Arial" w:hAnsi="Arial" w:cs="Arial"/>
          <w:sz w:val="28"/>
          <w:szCs w:val="28"/>
        </w:rPr>
        <w:t xml:space="preserve">review the </w:t>
      </w:r>
      <w:proofErr w:type="gramStart"/>
      <w:r w:rsidR="00942BD1">
        <w:rPr>
          <w:rFonts w:ascii="Arial" w:hAnsi="Arial" w:cs="Arial"/>
          <w:sz w:val="28"/>
          <w:szCs w:val="28"/>
        </w:rPr>
        <w:t>papers</w:t>
      </w:r>
      <w:proofErr w:type="gramEnd"/>
      <w:r w:rsidR="00942BD1">
        <w:rPr>
          <w:rFonts w:ascii="Arial" w:hAnsi="Arial" w:cs="Arial"/>
          <w:sz w:val="28"/>
          <w:szCs w:val="28"/>
        </w:rPr>
        <w:t xml:space="preserve"> </w:t>
      </w:r>
    </w:p>
    <w:p w14:paraId="3B836E87" w14:textId="77777777" w:rsidR="00050EBD" w:rsidRDefault="00050EBD" w:rsidP="00050EBD">
      <w:pPr>
        <w:spacing w:after="0" w:line="240" w:lineRule="auto"/>
        <w:jc w:val="both"/>
        <w:rPr>
          <w:rFonts w:ascii="Arial" w:hAnsi="Arial" w:cs="Arial"/>
          <w:color w:val="000000" w:themeColor="text1"/>
          <w:sz w:val="28"/>
          <w:szCs w:val="28"/>
        </w:rPr>
      </w:pPr>
    </w:p>
    <w:p w14:paraId="3C33F24E" w14:textId="77777777" w:rsidR="00050EBD" w:rsidRPr="00F544DF" w:rsidRDefault="00050EBD" w:rsidP="00050EBD">
      <w:pPr>
        <w:pStyle w:val="ListParagraph"/>
        <w:numPr>
          <w:ilvl w:val="0"/>
          <w:numId w:val="1"/>
        </w:numPr>
        <w:spacing w:after="0" w:line="240" w:lineRule="auto"/>
        <w:ind w:left="602" w:hanging="588"/>
        <w:jc w:val="both"/>
        <w:rPr>
          <w:rFonts w:ascii="Arial" w:hAnsi="Arial" w:cs="Arial"/>
          <w:color w:val="000000" w:themeColor="text1"/>
          <w:sz w:val="28"/>
          <w:szCs w:val="28"/>
        </w:rPr>
      </w:pPr>
      <w:r w:rsidRPr="00F544DF">
        <w:rPr>
          <w:rFonts w:ascii="Arial" w:hAnsi="Arial" w:cs="Arial"/>
          <w:b/>
          <w:sz w:val="28"/>
          <w:szCs w:val="28"/>
          <w:u w:val="single"/>
        </w:rPr>
        <w:lastRenderedPageBreak/>
        <w:t>DECLARATION OF INTERESTS</w:t>
      </w:r>
    </w:p>
    <w:p w14:paraId="2FE37C32" w14:textId="77777777" w:rsidR="00050EBD" w:rsidRPr="00F544DF" w:rsidRDefault="00050EBD" w:rsidP="00050EBD">
      <w:pPr>
        <w:tabs>
          <w:tab w:val="left" w:pos="616"/>
          <w:tab w:val="left" w:pos="9498"/>
        </w:tabs>
        <w:spacing w:after="0" w:line="240" w:lineRule="auto"/>
        <w:ind w:right="-23"/>
        <w:jc w:val="both"/>
        <w:rPr>
          <w:rFonts w:ascii="Arial" w:hAnsi="Arial" w:cs="Arial"/>
          <w:b/>
          <w:sz w:val="28"/>
          <w:szCs w:val="28"/>
          <w:u w:val="single"/>
        </w:rPr>
      </w:pPr>
    </w:p>
    <w:p w14:paraId="4520462E" w14:textId="77777777" w:rsidR="00050EBD" w:rsidRDefault="00050EBD" w:rsidP="003D1747">
      <w:pPr>
        <w:tabs>
          <w:tab w:val="left" w:pos="9475"/>
        </w:tabs>
        <w:spacing w:after="0" w:line="240" w:lineRule="auto"/>
        <w:ind w:left="602" w:right="-5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w:t>
      </w:r>
      <w:r w:rsidRPr="002D66DE">
        <w:rPr>
          <w:rFonts w:ascii="Arial" w:eastAsia="Times New Roman" w:hAnsi="Arial" w:cs="Arial"/>
          <w:sz w:val="28"/>
          <w:szCs w:val="28"/>
          <w:lang w:val="en-US"/>
        </w:rPr>
        <w:t>asked members to declare any potential conflict of interests in relation to items on the agenda.  None were received and the business of the meeting proceeded.</w:t>
      </w:r>
    </w:p>
    <w:p w14:paraId="02313F83" w14:textId="77777777" w:rsidR="00050EBD" w:rsidRDefault="00050EBD" w:rsidP="00050EBD">
      <w:pPr>
        <w:tabs>
          <w:tab w:val="left" w:pos="9475"/>
        </w:tabs>
        <w:spacing w:after="0" w:line="240" w:lineRule="auto"/>
        <w:ind w:left="616" w:right="166" w:hanging="616"/>
        <w:jc w:val="both"/>
        <w:rPr>
          <w:rFonts w:ascii="Arial" w:eastAsia="Times New Roman" w:hAnsi="Arial" w:cs="Arial"/>
          <w:sz w:val="28"/>
          <w:szCs w:val="28"/>
          <w:lang w:val="en-US"/>
        </w:rPr>
      </w:pPr>
    </w:p>
    <w:p w14:paraId="365E2E2D" w14:textId="77777777" w:rsidR="00050EBD" w:rsidRPr="00C304ED" w:rsidRDefault="00050EBD" w:rsidP="00050EBD">
      <w:pPr>
        <w:pStyle w:val="ListParagraph"/>
        <w:numPr>
          <w:ilvl w:val="0"/>
          <w:numId w:val="1"/>
        </w:numPr>
        <w:tabs>
          <w:tab w:val="left" w:pos="9475"/>
        </w:tabs>
        <w:spacing w:after="0" w:line="240" w:lineRule="auto"/>
        <w:ind w:left="602" w:right="-23" w:hanging="574"/>
        <w:jc w:val="both"/>
        <w:rPr>
          <w:rFonts w:ascii="Arial" w:eastAsia="Times New Roman" w:hAnsi="Arial" w:cs="Arial"/>
          <w:sz w:val="28"/>
          <w:szCs w:val="28"/>
          <w:lang w:val="en-US"/>
        </w:rPr>
      </w:pPr>
      <w:r w:rsidRPr="00426B5F">
        <w:rPr>
          <w:rFonts w:ascii="Arial" w:eastAsia="Times New Roman" w:hAnsi="Arial" w:cs="Arial"/>
          <w:b/>
          <w:sz w:val="28"/>
          <w:szCs w:val="28"/>
          <w:u w:val="single"/>
          <w:lang w:val="en-US"/>
        </w:rPr>
        <w:t>CHAIR’S BUSINESS</w:t>
      </w:r>
    </w:p>
    <w:p w14:paraId="561E46EC" w14:textId="77777777" w:rsidR="00050EBD" w:rsidRDefault="00050EBD" w:rsidP="00050EBD">
      <w:pPr>
        <w:pStyle w:val="ListParagraph"/>
        <w:tabs>
          <w:tab w:val="left" w:pos="9475"/>
        </w:tabs>
        <w:spacing w:after="0" w:line="240" w:lineRule="auto"/>
        <w:ind w:left="602" w:right="-23"/>
        <w:jc w:val="both"/>
        <w:rPr>
          <w:rFonts w:ascii="Arial" w:eastAsia="Times New Roman" w:hAnsi="Arial" w:cs="Arial"/>
          <w:b/>
          <w:sz w:val="28"/>
          <w:szCs w:val="28"/>
          <w:u w:val="single"/>
          <w:lang w:val="en-US"/>
        </w:rPr>
      </w:pPr>
    </w:p>
    <w:p w14:paraId="7F80B966" w14:textId="77777777" w:rsidR="00A176D4" w:rsidRDefault="00A176D4" w:rsidP="00A176D4">
      <w:pPr>
        <w:pStyle w:val="ListParagraph"/>
        <w:numPr>
          <w:ilvl w:val="0"/>
          <w:numId w:val="3"/>
        </w:numPr>
        <w:tabs>
          <w:tab w:val="left" w:pos="616"/>
          <w:tab w:val="left" w:pos="9475"/>
        </w:tabs>
        <w:spacing w:after="0" w:line="240" w:lineRule="auto"/>
        <w:ind w:right="-23"/>
        <w:jc w:val="both"/>
        <w:rPr>
          <w:rFonts w:ascii="Arial" w:eastAsia="Times New Roman" w:hAnsi="Arial" w:cs="Arial"/>
          <w:b/>
          <w:sz w:val="28"/>
          <w:szCs w:val="28"/>
          <w:lang w:val="en-US"/>
        </w:rPr>
      </w:pPr>
      <w:r w:rsidRPr="00E940C4">
        <w:rPr>
          <w:rFonts w:ascii="Arial" w:eastAsia="Times New Roman" w:hAnsi="Arial" w:cs="Arial"/>
          <w:b/>
          <w:sz w:val="28"/>
          <w:szCs w:val="28"/>
          <w:lang w:val="en-US"/>
        </w:rPr>
        <w:t>Closed Session with Internal and External Auditors</w:t>
      </w:r>
    </w:p>
    <w:p w14:paraId="08558022" w14:textId="77777777" w:rsidR="00A176D4" w:rsidRDefault="00A176D4" w:rsidP="00A176D4">
      <w:pPr>
        <w:pStyle w:val="ListParagraph"/>
        <w:tabs>
          <w:tab w:val="left" w:pos="616"/>
          <w:tab w:val="left" w:pos="9475"/>
        </w:tabs>
        <w:spacing w:after="0" w:line="240" w:lineRule="auto"/>
        <w:ind w:left="962" w:right="-23"/>
        <w:jc w:val="both"/>
        <w:rPr>
          <w:rFonts w:ascii="Arial" w:eastAsia="Times New Roman" w:hAnsi="Arial" w:cs="Arial"/>
          <w:b/>
          <w:sz w:val="28"/>
          <w:szCs w:val="28"/>
          <w:lang w:val="en-US"/>
        </w:rPr>
      </w:pPr>
    </w:p>
    <w:p w14:paraId="4149BFF6" w14:textId="1DED3939" w:rsidR="00A176D4" w:rsidRDefault="00A176D4" w:rsidP="003D1747">
      <w:pPr>
        <w:pStyle w:val="ListParagraph"/>
        <w:tabs>
          <w:tab w:val="left" w:pos="616"/>
          <w:tab w:val="left" w:pos="9475"/>
        </w:tabs>
        <w:spacing w:after="0" w:line="240" w:lineRule="auto"/>
        <w:ind w:left="962" w:right="-26"/>
        <w:jc w:val="both"/>
        <w:rPr>
          <w:rFonts w:ascii="Arial" w:eastAsia="Times New Roman" w:hAnsi="Arial" w:cs="Arial"/>
          <w:sz w:val="28"/>
          <w:szCs w:val="28"/>
          <w:lang w:val="en-US"/>
        </w:rPr>
      </w:pPr>
      <w:proofErr w:type="spellStart"/>
      <w:r w:rsidRPr="00EA45E7">
        <w:rPr>
          <w:rFonts w:ascii="Arial" w:eastAsia="Times New Roman" w:hAnsi="Arial" w:cs="Arial"/>
          <w:sz w:val="28"/>
          <w:szCs w:val="28"/>
          <w:lang w:val="en-US"/>
        </w:rPr>
        <w:t>M</w:t>
      </w:r>
      <w:r>
        <w:rPr>
          <w:rFonts w:ascii="Arial" w:eastAsia="Times New Roman" w:hAnsi="Arial" w:cs="Arial"/>
          <w:sz w:val="28"/>
          <w:szCs w:val="28"/>
          <w:lang w:val="en-US"/>
        </w:rPr>
        <w:t>r</w:t>
      </w:r>
      <w:proofErr w:type="spellEnd"/>
      <w:r>
        <w:rPr>
          <w:rFonts w:ascii="Arial" w:eastAsia="Times New Roman" w:hAnsi="Arial" w:cs="Arial"/>
          <w:sz w:val="28"/>
          <w:szCs w:val="28"/>
          <w:lang w:val="en-US"/>
        </w:rPr>
        <w:t xml:space="preserve"> McDonald </w:t>
      </w:r>
      <w:r w:rsidRPr="00EA45E7">
        <w:rPr>
          <w:rFonts w:ascii="Arial" w:eastAsia="Times New Roman" w:hAnsi="Arial" w:cs="Arial"/>
          <w:sz w:val="28"/>
          <w:szCs w:val="28"/>
          <w:lang w:val="en-US"/>
        </w:rPr>
        <w:t>advised that in line with good practice, A</w:t>
      </w:r>
      <w:r>
        <w:rPr>
          <w:rFonts w:ascii="Arial" w:eastAsia="Times New Roman" w:hAnsi="Arial" w:cs="Arial"/>
          <w:sz w:val="28"/>
          <w:szCs w:val="28"/>
          <w:lang w:val="en-US"/>
        </w:rPr>
        <w:t>RAC me</w:t>
      </w:r>
      <w:r w:rsidRPr="00EA45E7">
        <w:rPr>
          <w:rFonts w:ascii="Arial" w:eastAsia="Times New Roman" w:hAnsi="Arial" w:cs="Arial"/>
          <w:sz w:val="28"/>
          <w:szCs w:val="28"/>
          <w:lang w:val="en-US"/>
        </w:rPr>
        <w:t xml:space="preserve">mbers had met in closed session prior to the meeting with representatives from </w:t>
      </w:r>
      <w:r>
        <w:rPr>
          <w:rFonts w:ascii="Arial" w:eastAsia="Times New Roman" w:hAnsi="Arial" w:cs="Arial"/>
          <w:sz w:val="28"/>
          <w:szCs w:val="28"/>
          <w:lang w:val="en-US"/>
        </w:rPr>
        <w:t xml:space="preserve">the Northern Ireland Audit Office (NIAO) and </w:t>
      </w:r>
      <w:r w:rsidRPr="00EA45E7">
        <w:rPr>
          <w:rFonts w:ascii="Arial" w:eastAsia="Times New Roman" w:hAnsi="Arial" w:cs="Arial"/>
          <w:sz w:val="28"/>
          <w:szCs w:val="28"/>
          <w:lang w:val="en-US"/>
        </w:rPr>
        <w:t>Internal Audit</w:t>
      </w:r>
      <w:r>
        <w:rPr>
          <w:rFonts w:ascii="Arial" w:eastAsia="Times New Roman" w:hAnsi="Arial" w:cs="Arial"/>
          <w:sz w:val="28"/>
          <w:szCs w:val="28"/>
          <w:lang w:val="en-US"/>
        </w:rPr>
        <w:t xml:space="preserve"> (IA)</w:t>
      </w:r>
      <w:r w:rsidRPr="00EA45E7">
        <w:rPr>
          <w:rFonts w:ascii="Arial" w:eastAsia="Times New Roman" w:hAnsi="Arial" w:cs="Arial"/>
          <w:sz w:val="28"/>
          <w:szCs w:val="28"/>
          <w:lang w:val="en-US"/>
        </w:rPr>
        <w:t xml:space="preserve">.  </w:t>
      </w:r>
      <w:r w:rsidR="00E82789">
        <w:rPr>
          <w:rFonts w:ascii="Arial" w:eastAsia="Times New Roman" w:hAnsi="Arial" w:cs="Arial"/>
          <w:sz w:val="28"/>
          <w:szCs w:val="28"/>
          <w:lang w:val="en-US"/>
        </w:rPr>
        <w:t>E</w:t>
      </w:r>
      <w:r>
        <w:rPr>
          <w:rFonts w:ascii="Arial" w:eastAsia="Times New Roman" w:hAnsi="Arial" w:cs="Arial"/>
          <w:sz w:val="28"/>
          <w:szCs w:val="28"/>
          <w:lang w:val="en-US"/>
        </w:rPr>
        <w:t xml:space="preserve">ngagement </w:t>
      </w:r>
      <w:r w:rsidR="00E82789">
        <w:rPr>
          <w:rFonts w:ascii="Arial" w:eastAsia="Times New Roman" w:hAnsi="Arial" w:cs="Arial"/>
          <w:sz w:val="28"/>
          <w:szCs w:val="28"/>
          <w:lang w:val="en-US"/>
        </w:rPr>
        <w:t xml:space="preserve">was </w:t>
      </w:r>
      <w:r>
        <w:rPr>
          <w:rFonts w:ascii="Arial" w:eastAsia="Times New Roman" w:hAnsi="Arial" w:cs="Arial"/>
          <w:sz w:val="28"/>
          <w:szCs w:val="28"/>
          <w:lang w:val="en-US"/>
        </w:rPr>
        <w:t>informative and</w:t>
      </w:r>
      <w:r w:rsidR="005D6DCA">
        <w:rPr>
          <w:rFonts w:ascii="Arial" w:eastAsia="Times New Roman" w:hAnsi="Arial" w:cs="Arial"/>
          <w:sz w:val="28"/>
          <w:szCs w:val="28"/>
          <w:lang w:val="en-US"/>
        </w:rPr>
        <w:t xml:space="preserve"> helpful.</w:t>
      </w:r>
    </w:p>
    <w:p w14:paraId="457DDF68" w14:textId="77777777" w:rsidR="005D6DCA" w:rsidRPr="005D6DCA" w:rsidRDefault="005D6DCA" w:rsidP="003D1747">
      <w:pPr>
        <w:pStyle w:val="ListParagraph"/>
        <w:tabs>
          <w:tab w:val="left" w:pos="616"/>
          <w:tab w:val="left" w:pos="9475"/>
        </w:tabs>
        <w:spacing w:after="0" w:line="240" w:lineRule="auto"/>
        <w:ind w:left="962" w:right="-26"/>
        <w:jc w:val="both"/>
        <w:rPr>
          <w:rFonts w:ascii="Arial" w:eastAsia="Times New Roman" w:hAnsi="Arial" w:cs="Arial"/>
          <w:b/>
          <w:sz w:val="28"/>
          <w:szCs w:val="28"/>
          <w:lang w:val="en-US"/>
        </w:rPr>
      </w:pPr>
    </w:p>
    <w:p w14:paraId="455617F5" w14:textId="7C5D0C39" w:rsidR="00A176D4" w:rsidRDefault="00A176D4" w:rsidP="003D1747">
      <w:pPr>
        <w:pStyle w:val="ListParagraph"/>
        <w:numPr>
          <w:ilvl w:val="0"/>
          <w:numId w:val="3"/>
        </w:numPr>
        <w:tabs>
          <w:tab w:val="left" w:pos="616"/>
          <w:tab w:val="left" w:pos="9475"/>
        </w:tabs>
        <w:spacing w:after="0" w:line="240" w:lineRule="auto"/>
        <w:ind w:right="-26"/>
        <w:jc w:val="both"/>
        <w:rPr>
          <w:rFonts w:ascii="Arial" w:eastAsia="Times New Roman" w:hAnsi="Arial" w:cs="Arial"/>
          <w:b/>
          <w:sz w:val="28"/>
          <w:szCs w:val="28"/>
          <w:lang w:val="en-US"/>
        </w:rPr>
      </w:pPr>
      <w:r>
        <w:rPr>
          <w:rFonts w:ascii="Arial" w:eastAsia="Times New Roman" w:hAnsi="Arial" w:cs="Arial"/>
          <w:b/>
          <w:sz w:val="28"/>
          <w:szCs w:val="28"/>
          <w:lang w:val="en-US"/>
        </w:rPr>
        <w:t>DoH Correspondence – SHSCT 202</w:t>
      </w:r>
      <w:r w:rsidR="005D6DCA">
        <w:rPr>
          <w:rFonts w:ascii="Arial" w:eastAsia="Times New Roman" w:hAnsi="Arial" w:cs="Arial"/>
          <w:b/>
          <w:sz w:val="28"/>
          <w:szCs w:val="28"/>
          <w:lang w:val="en-US"/>
        </w:rPr>
        <w:t>3</w:t>
      </w:r>
      <w:r>
        <w:rPr>
          <w:rFonts w:ascii="Arial" w:eastAsia="Times New Roman" w:hAnsi="Arial" w:cs="Arial"/>
          <w:b/>
          <w:sz w:val="28"/>
          <w:szCs w:val="28"/>
          <w:lang w:val="en-US"/>
        </w:rPr>
        <w:t>/2</w:t>
      </w:r>
      <w:r w:rsidR="005D6DCA">
        <w:rPr>
          <w:rFonts w:ascii="Arial" w:eastAsia="Times New Roman" w:hAnsi="Arial" w:cs="Arial"/>
          <w:b/>
          <w:sz w:val="28"/>
          <w:szCs w:val="28"/>
          <w:lang w:val="en-US"/>
        </w:rPr>
        <w:t>4</w:t>
      </w:r>
      <w:r>
        <w:rPr>
          <w:rFonts w:ascii="Arial" w:eastAsia="Times New Roman" w:hAnsi="Arial" w:cs="Arial"/>
          <w:b/>
          <w:sz w:val="28"/>
          <w:szCs w:val="28"/>
          <w:lang w:val="en-US"/>
        </w:rPr>
        <w:t xml:space="preserve"> Governance Statement</w:t>
      </w:r>
    </w:p>
    <w:p w14:paraId="12E1F8CF" w14:textId="77777777" w:rsidR="00A176D4" w:rsidRDefault="00A176D4" w:rsidP="003D1747">
      <w:pPr>
        <w:pStyle w:val="ListParagraph"/>
        <w:tabs>
          <w:tab w:val="left" w:pos="616"/>
          <w:tab w:val="left" w:pos="9475"/>
        </w:tabs>
        <w:spacing w:after="0" w:line="240" w:lineRule="auto"/>
        <w:ind w:left="962" w:right="-26"/>
        <w:jc w:val="both"/>
        <w:rPr>
          <w:rFonts w:ascii="Arial" w:eastAsia="Times New Roman" w:hAnsi="Arial" w:cs="Arial"/>
          <w:sz w:val="28"/>
          <w:szCs w:val="28"/>
          <w:lang w:val="en-US"/>
        </w:rPr>
      </w:pPr>
    </w:p>
    <w:p w14:paraId="0212D8C5" w14:textId="070ACBF0" w:rsidR="00A176D4" w:rsidRDefault="00A176D4" w:rsidP="003D1747">
      <w:pPr>
        <w:pStyle w:val="ListParagraph"/>
        <w:tabs>
          <w:tab w:val="left" w:pos="616"/>
          <w:tab w:val="left" w:pos="9475"/>
        </w:tabs>
        <w:spacing w:after="0" w:line="240" w:lineRule="auto"/>
        <w:ind w:left="962" w:right="-26"/>
        <w:jc w:val="both"/>
        <w:rPr>
          <w:rFonts w:ascii="Arial" w:eastAsia="Times New Roman" w:hAnsi="Arial" w:cs="Arial"/>
          <w:sz w:val="28"/>
          <w:szCs w:val="28"/>
          <w:lang w:val="en-US"/>
        </w:rPr>
      </w:pPr>
      <w:r w:rsidRPr="00EA45E7">
        <w:rPr>
          <w:rFonts w:ascii="Arial" w:eastAsia="Times New Roman" w:hAnsi="Arial" w:cs="Arial"/>
          <w:sz w:val="28"/>
          <w:szCs w:val="28"/>
          <w:lang w:val="en-US"/>
        </w:rPr>
        <w:t xml:space="preserve">Members noted the Departmental correspondence dated </w:t>
      </w:r>
      <w:r w:rsidR="005D6DCA">
        <w:rPr>
          <w:rFonts w:ascii="Arial" w:eastAsia="Times New Roman" w:hAnsi="Arial" w:cs="Arial"/>
          <w:sz w:val="28"/>
          <w:szCs w:val="28"/>
          <w:lang w:val="en-US"/>
        </w:rPr>
        <w:t>15</w:t>
      </w:r>
      <w:r w:rsidRPr="00EA45E7">
        <w:rPr>
          <w:rFonts w:ascii="Arial" w:eastAsia="Times New Roman" w:hAnsi="Arial" w:cs="Arial"/>
          <w:sz w:val="28"/>
          <w:szCs w:val="28"/>
          <w:vertAlign w:val="superscript"/>
          <w:lang w:val="en-US"/>
        </w:rPr>
        <w:t>th</w:t>
      </w:r>
      <w:r>
        <w:rPr>
          <w:rFonts w:ascii="Arial" w:eastAsia="Times New Roman" w:hAnsi="Arial" w:cs="Arial"/>
          <w:sz w:val="28"/>
          <w:szCs w:val="28"/>
          <w:lang w:val="en-US"/>
        </w:rPr>
        <w:t xml:space="preserve"> May 202</w:t>
      </w:r>
      <w:r w:rsidR="005D6DCA">
        <w:rPr>
          <w:rFonts w:ascii="Arial" w:eastAsia="Times New Roman" w:hAnsi="Arial" w:cs="Arial"/>
          <w:sz w:val="28"/>
          <w:szCs w:val="28"/>
          <w:lang w:val="en-US"/>
        </w:rPr>
        <w:t>4</w:t>
      </w:r>
      <w:r>
        <w:rPr>
          <w:rFonts w:ascii="Arial" w:eastAsia="Times New Roman" w:hAnsi="Arial" w:cs="Arial"/>
          <w:sz w:val="28"/>
          <w:szCs w:val="28"/>
          <w:lang w:val="en-US"/>
        </w:rPr>
        <w:t xml:space="preserve"> in relation to the SHSCT 202</w:t>
      </w:r>
      <w:r w:rsidR="005D6DCA">
        <w:rPr>
          <w:rFonts w:ascii="Arial" w:eastAsia="Times New Roman" w:hAnsi="Arial" w:cs="Arial"/>
          <w:sz w:val="28"/>
          <w:szCs w:val="28"/>
          <w:lang w:val="en-US"/>
        </w:rPr>
        <w:t>3</w:t>
      </w:r>
      <w:r>
        <w:rPr>
          <w:rFonts w:ascii="Arial" w:eastAsia="Times New Roman" w:hAnsi="Arial" w:cs="Arial"/>
          <w:sz w:val="28"/>
          <w:szCs w:val="28"/>
          <w:lang w:val="en-US"/>
        </w:rPr>
        <w:t>/2</w:t>
      </w:r>
      <w:r w:rsidR="005D6DCA">
        <w:rPr>
          <w:rFonts w:ascii="Arial" w:eastAsia="Times New Roman" w:hAnsi="Arial" w:cs="Arial"/>
          <w:sz w:val="28"/>
          <w:szCs w:val="28"/>
          <w:lang w:val="en-US"/>
        </w:rPr>
        <w:t>4</w:t>
      </w:r>
      <w:r w:rsidRPr="00EA45E7">
        <w:rPr>
          <w:rFonts w:ascii="Arial" w:eastAsia="Times New Roman" w:hAnsi="Arial" w:cs="Arial"/>
          <w:sz w:val="28"/>
          <w:szCs w:val="28"/>
          <w:lang w:val="en-US"/>
        </w:rPr>
        <w:t xml:space="preserve"> Governance Statement.  </w:t>
      </w:r>
      <w:proofErr w:type="spellStart"/>
      <w:r w:rsidRPr="00EA45E7">
        <w:rPr>
          <w:rFonts w:ascii="Arial" w:eastAsia="Times New Roman" w:hAnsi="Arial" w:cs="Arial"/>
          <w:sz w:val="28"/>
          <w:szCs w:val="28"/>
          <w:lang w:val="en-US"/>
        </w:rPr>
        <w:t>Ms</w:t>
      </w:r>
      <w:proofErr w:type="spellEnd"/>
      <w:r w:rsidRPr="00EA45E7">
        <w:rPr>
          <w:rFonts w:ascii="Arial" w:eastAsia="Times New Roman" w:hAnsi="Arial" w:cs="Arial"/>
          <w:sz w:val="28"/>
          <w:szCs w:val="28"/>
          <w:lang w:val="en-US"/>
        </w:rPr>
        <w:t xml:space="preserve"> Teggart advised that the revised Governance Statement included within the final Draft Annual Report and Accou</w:t>
      </w:r>
      <w:r>
        <w:rPr>
          <w:rFonts w:ascii="Arial" w:eastAsia="Times New Roman" w:hAnsi="Arial" w:cs="Arial"/>
          <w:sz w:val="28"/>
          <w:szCs w:val="28"/>
          <w:lang w:val="en-US"/>
        </w:rPr>
        <w:t xml:space="preserve">nts (for discussion under Item 6i on the agenda), </w:t>
      </w:r>
      <w:r w:rsidRPr="00EA45E7">
        <w:rPr>
          <w:rFonts w:ascii="Arial" w:eastAsia="Times New Roman" w:hAnsi="Arial" w:cs="Arial"/>
          <w:sz w:val="28"/>
          <w:szCs w:val="28"/>
          <w:lang w:val="en-US"/>
        </w:rPr>
        <w:t xml:space="preserve">reflected the </w:t>
      </w:r>
      <w:r>
        <w:rPr>
          <w:rFonts w:ascii="Arial" w:eastAsia="Times New Roman" w:hAnsi="Arial" w:cs="Arial"/>
          <w:sz w:val="28"/>
          <w:szCs w:val="28"/>
          <w:lang w:val="en-US"/>
        </w:rPr>
        <w:t>matters referenced in the letter from the Department of Health (DoH)</w:t>
      </w:r>
      <w:r w:rsidRPr="00EA45E7">
        <w:rPr>
          <w:rFonts w:ascii="Arial" w:eastAsia="Times New Roman" w:hAnsi="Arial" w:cs="Arial"/>
          <w:sz w:val="28"/>
          <w:szCs w:val="28"/>
          <w:lang w:val="en-US"/>
        </w:rPr>
        <w:t>.</w:t>
      </w:r>
    </w:p>
    <w:p w14:paraId="1F428445" w14:textId="77777777" w:rsidR="008B4679" w:rsidRDefault="008B4679" w:rsidP="003D1747">
      <w:pPr>
        <w:pStyle w:val="ListParagraph"/>
        <w:tabs>
          <w:tab w:val="left" w:pos="616"/>
          <w:tab w:val="left" w:pos="9475"/>
        </w:tabs>
        <w:spacing w:after="0" w:line="240" w:lineRule="auto"/>
        <w:ind w:left="962" w:right="-26"/>
        <w:jc w:val="both"/>
        <w:rPr>
          <w:rFonts w:ascii="Arial" w:eastAsia="Times New Roman" w:hAnsi="Arial" w:cs="Arial"/>
          <w:sz w:val="28"/>
          <w:szCs w:val="28"/>
          <w:lang w:val="en-US"/>
        </w:rPr>
      </w:pPr>
    </w:p>
    <w:p w14:paraId="33A7309D" w14:textId="77777777" w:rsidR="00E97654" w:rsidRDefault="008B4679" w:rsidP="00E97654">
      <w:pPr>
        <w:tabs>
          <w:tab w:val="left" w:pos="616"/>
          <w:tab w:val="left" w:pos="9475"/>
        </w:tabs>
        <w:spacing w:after="0" w:line="240" w:lineRule="auto"/>
        <w:ind w:left="602" w:right="-33"/>
        <w:jc w:val="both"/>
        <w:rPr>
          <w:rFonts w:ascii="Arial" w:eastAsia="Times New Roman" w:hAnsi="Arial" w:cs="Arial"/>
          <w:sz w:val="28"/>
          <w:szCs w:val="28"/>
          <w:lang w:val="en-US"/>
        </w:rPr>
      </w:pPr>
      <w:r>
        <w:rPr>
          <w:rFonts w:ascii="Arial" w:eastAsia="Times New Roman" w:hAnsi="Arial" w:cs="Arial"/>
          <w:sz w:val="28"/>
          <w:szCs w:val="28"/>
          <w:lang w:val="en-US"/>
        </w:rPr>
        <w:t xml:space="preserve">-   </w:t>
      </w:r>
      <w:r w:rsidRPr="00E97654">
        <w:rPr>
          <w:rFonts w:ascii="Arial" w:eastAsia="Times New Roman" w:hAnsi="Arial" w:cs="Arial"/>
          <w:b/>
          <w:bCs/>
          <w:sz w:val="28"/>
          <w:szCs w:val="28"/>
          <w:lang w:val="en-US"/>
        </w:rPr>
        <w:t>ALB Audit and Risk Assurance Committee Chair’s Forum</w:t>
      </w:r>
    </w:p>
    <w:p w14:paraId="2A3A5479" w14:textId="77777777" w:rsidR="00E97654" w:rsidRDefault="00E97654" w:rsidP="00E97654">
      <w:pPr>
        <w:tabs>
          <w:tab w:val="left" w:pos="616"/>
          <w:tab w:val="left" w:pos="9475"/>
        </w:tabs>
        <w:spacing w:after="0" w:line="240" w:lineRule="auto"/>
        <w:ind w:left="602" w:right="-33"/>
        <w:jc w:val="both"/>
        <w:rPr>
          <w:rFonts w:ascii="Arial" w:eastAsia="Times New Roman" w:hAnsi="Arial" w:cs="Arial"/>
          <w:sz w:val="28"/>
          <w:szCs w:val="28"/>
          <w:lang w:val="en-US"/>
        </w:rPr>
      </w:pPr>
    </w:p>
    <w:p w14:paraId="05B73207" w14:textId="1614D1FC" w:rsidR="008B4679" w:rsidRDefault="008B4679" w:rsidP="00E97654">
      <w:pPr>
        <w:tabs>
          <w:tab w:val="left" w:pos="938"/>
          <w:tab w:val="left" w:pos="9475"/>
        </w:tabs>
        <w:spacing w:after="0" w:line="240" w:lineRule="auto"/>
        <w:ind w:left="910" w:right="-33"/>
        <w:jc w:val="both"/>
        <w:rPr>
          <w:rFonts w:ascii="Arial" w:eastAsia="Times New Roman" w:hAnsi="Arial" w:cs="Arial"/>
          <w:sz w:val="28"/>
          <w:szCs w:val="28"/>
          <w:lang w:val="en-US"/>
        </w:rPr>
      </w:pPr>
      <w:r>
        <w:rPr>
          <w:rFonts w:ascii="Arial" w:eastAsia="Times New Roman" w:hAnsi="Arial" w:cs="Arial"/>
          <w:sz w:val="28"/>
          <w:szCs w:val="28"/>
          <w:lang w:val="en-US"/>
        </w:rPr>
        <w:tab/>
      </w: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advised that he had attended a useful meeting of the ALB Audit and Risk Assurance Committee (ARAC) Chair’s Forum on 29</w:t>
      </w:r>
      <w:r w:rsidRPr="00444533">
        <w:rPr>
          <w:rFonts w:ascii="Arial" w:eastAsia="Times New Roman" w:hAnsi="Arial" w:cs="Arial"/>
          <w:sz w:val="28"/>
          <w:szCs w:val="28"/>
          <w:vertAlign w:val="superscript"/>
          <w:lang w:val="en-US"/>
        </w:rPr>
        <w:t>th</w:t>
      </w:r>
      <w:r>
        <w:rPr>
          <w:rFonts w:ascii="Arial" w:eastAsia="Times New Roman" w:hAnsi="Arial" w:cs="Arial"/>
          <w:sz w:val="28"/>
          <w:szCs w:val="28"/>
          <w:lang w:val="en-US"/>
        </w:rPr>
        <w:t xml:space="preserve"> May 2024.</w:t>
      </w:r>
    </w:p>
    <w:p w14:paraId="33C3F92C" w14:textId="77777777" w:rsidR="008B4679" w:rsidRPr="00EA45E7" w:rsidRDefault="008B4679" w:rsidP="003D1747">
      <w:pPr>
        <w:pStyle w:val="ListParagraph"/>
        <w:tabs>
          <w:tab w:val="left" w:pos="616"/>
          <w:tab w:val="left" w:pos="9475"/>
        </w:tabs>
        <w:spacing w:after="0" w:line="240" w:lineRule="auto"/>
        <w:ind w:left="962" w:right="-26"/>
        <w:jc w:val="both"/>
        <w:rPr>
          <w:rFonts w:ascii="Arial" w:eastAsia="Times New Roman" w:hAnsi="Arial" w:cs="Arial"/>
          <w:b/>
          <w:sz w:val="28"/>
          <w:szCs w:val="28"/>
          <w:lang w:val="en-US"/>
        </w:rPr>
      </w:pPr>
    </w:p>
    <w:p w14:paraId="701A0757" w14:textId="77777777" w:rsidR="00050EBD" w:rsidRDefault="00050EBD" w:rsidP="00050EBD">
      <w:pPr>
        <w:tabs>
          <w:tab w:val="left" w:pos="616"/>
          <w:tab w:val="left" w:pos="9475"/>
        </w:tabs>
        <w:spacing w:after="0" w:line="240" w:lineRule="auto"/>
        <w:ind w:right="180"/>
        <w:jc w:val="both"/>
        <w:rPr>
          <w:rFonts w:ascii="Arial" w:eastAsia="Times New Roman" w:hAnsi="Arial" w:cs="Arial"/>
          <w:i/>
          <w:sz w:val="28"/>
          <w:szCs w:val="28"/>
          <w:lang w:val="en-US"/>
        </w:rPr>
      </w:pPr>
    </w:p>
    <w:p w14:paraId="319883CD" w14:textId="53E1B8E0" w:rsidR="00050EBD" w:rsidRPr="00B62B3A" w:rsidRDefault="00050EBD" w:rsidP="00050EBD">
      <w:pPr>
        <w:pStyle w:val="ListParagraph"/>
        <w:numPr>
          <w:ilvl w:val="0"/>
          <w:numId w:val="1"/>
        </w:numPr>
        <w:tabs>
          <w:tab w:val="left" w:pos="9475"/>
        </w:tabs>
        <w:spacing w:after="0" w:line="240" w:lineRule="auto"/>
        <w:ind w:left="602" w:right="-23" w:hanging="574"/>
        <w:jc w:val="both"/>
        <w:rPr>
          <w:rFonts w:ascii="Arial" w:eastAsia="Times New Roman" w:hAnsi="Arial" w:cs="Arial"/>
          <w:b/>
          <w:sz w:val="28"/>
          <w:szCs w:val="28"/>
          <w:u w:val="single"/>
          <w:lang w:val="en-US"/>
        </w:rPr>
      </w:pPr>
      <w:r w:rsidRPr="00B62B3A">
        <w:rPr>
          <w:rFonts w:ascii="Arial" w:eastAsia="Times New Roman" w:hAnsi="Arial" w:cs="Arial"/>
          <w:b/>
          <w:sz w:val="28"/>
          <w:szCs w:val="28"/>
          <w:u w:val="single"/>
          <w:lang w:val="en-US"/>
        </w:rPr>
        <w:t xml:space="preserve">MINUTES FROM THE MEETING HELD ON </w:t>
      </w:r>
      <w:r w:rsidR="008A7891">
        <w:rPr>
          <w:rFonts w:ascii="Arial" w:eastAsia="Times New Roman" w:hAnsi="Arial" w:cs="Arial"/>
          <w:b/>
          <w:sz w:val="28"/>
          <w:szCs w:val="28"/>
          <w:u w:val="single"/>
          <w:lang w:val="en-US"/>
        </w:rPr>
        <w:t>18</w:t>
      </w:r>
      <w:r w:rsidR="008A7891" w:rsidRPr="008A7891">
        <w:rPr>
          <w:rFonts w:ascii="Arial" w:eastAsia="Times New Roman" w:hAnsi="Arial" w:cs="Arial"/>
          <w:b/>
          <w:sz w:val="28"/>
          <w:szCs w:val="28"/>
          <w:u w:val="single"/>
          <w:vertAlign w:val="superscript"/>
          <w:lang w:val="en-US"/>
        </w:rPr>
        <w:t>th</w:t>
      </w:r>
      <w:r w:rsidR="008A7891">
        <w:rPr>
          <w:rFonts w:ascii="Arial" w:eastAsia="Times New Roman" w:hAnsi="Arial" w:cs="Arial"/>
          <w:b/>
          <w:sz w:val="28"/>
          <w:szCs w:val="28"/>
          <w:u w:val="single"/>
          <w:lang w:val="en-US"/>
        </w:rPr>
        <w:t xml:space="preserve"> APRIL </w:t>
      </w:r>
      <w:r w:rsidRPr="00B62B3A">
        <w:rPr>
          <w:rFonts w:ascii="Arial" w:eastAsia="Times New Roman" w:hAnsi="Arial" w:cs="Arial"/>
          <w:b/>
          <w:sz w:val="28"/>
          <w:szCs w:val="28"/>
          <w:u w:val="single"/>
          <w:lang w:val="en-US"/>
        </w:rPr>
        <w:t xml:space="preserve">2024 </w:t>
      </w:r>
    </w:p>
    <w:p w14:paraId="4305183A" w14:textId="77777777" w:rsidR="00050EBD" w:rsidRPr="00B62B3A" w:rsidRDefault="00050EBD" w:rsidP="00050EBD">
      <w:pPr>
        <w:pStyle w:val="ListParagraph"/>
        <w:tabs>
          <w:tab w:val="left" w:pos="9475"/>
        </w:tabs>
        <w:spacing w:after="0" w:line="240" w:lineRule="auto"/>
        <w:ind w:left="602" w:right="-23"/>
        <w:jc w:val="both"/>
        <w:rPr>
          <w:rFonts w:ascii="Arial" w:eastAsia="Times New Roman" w:hAnsi="Arial" w:cs="Arial"/>
          <w:b/>
          <w:sz w:val="28"/>
          <w:szCs w:val="28"/>
          <w:u w:val="single"/>
          <w:lang w:val="en-US"/>
        </w:rPr>
      </w:pPr>
    </w:p>
    <w:p w14:paraId="357F5139" w14:textId="29C502F4" w:rsidR="00050EBD" w:rsidRDefault="00050EBD" w:rsidP="001601C7">
      <w:pPr>
        <w:spacing w:after="0" w:line="240" w:lineRule="auto"/>
        <w:ind w:left="630" w:right="-33" w:hanging="14"/>
        <w:jc w:val="both"/>
        <w:rPr>
          <w:rFonts w:ascii="Arial" w:hAnsi="Arial" w:cs="Arial"/>
          <w:color w:val="000000" w:themeColor="text1"/>
          <w:sz w:val="28"/>
          <w:szCs w:val="28"/>
        </w:rPr>
      </w:pPr>
      <w:r>
        <w:rPr>
          <w:rFonts w:ascii="Arial" w:hAnsi="Arial" w:cs="Arial"/>
          <w:color w:val="000000" w:themeColor="text1"/>
          <w:sz w:val="28"/>
          <w:szCs w:val="28"/>
        </w:rPr>
        <w:t xml:space="preserve">The minutes of the meeting held on </w:t>
      </w:r>
      <w:r w:rsidR="008A7891">
        <w:rPr>
          <w:rFonts w:ascii="Arial" w:hAnsi="Arial" w:cs="Arial"/>
          <w:color w:val="000000" w:themeColor="text1"/>
          <w:sz w:val="28"/>
          <w:szCs w:val="28"/>
        </w:rPr>
        <w:t>18</w:t>
      </w:r>
      <w:r w:rsidR="008A7891" w:rsidRPr="008A7891">
        <w:rPr>
          <w:rFonts w:ascii="Arial" w:hAnsi="Arial" w:cs="Arial"/>
          <w:color w:val="000000" w:themeColor="text1"/>
          <w:sz w:val="28"/>
          <w:szCs w:val="28"/>
          <w:vertAlign w:val="superscript"/>
        </w:rPr>
        <w:t>th</w:t>
      </w:r>
      <w:r w:rsidR="008A7891">
        <w:rPr>
          <w:rFonts w:ascii="Arial" w:hAnsi="Arial" w:cs="Arial"/>
          <w:color w:val="000000" w:themeColor="text1"/>
          <w:sz w:val="28"/>
          <w:szCs w:val="28"/>
        </w:rPr>
        <w:t xml:space="preserve"> April </w:t>
      </w:r>
      <w:r>
        <w:rPr>
          <w:rFonts w:ascii="Arial" w:hAnsi="Arial" w:cs="Arial"/>
          <w:color w:val="000000" w:themeColor="text1"/>
          <w:sz w:val="28"/>
          <w:szCs w:val="28"/>
        </w:rPr>
        <w:t>2024 were agreed as an accurate record</w:t>
      </w:r>
      <w:r w:rsidR="008A7891">
        <w:rPr>
          <w:rFonts w:ascii="Arial" w:hAnsi="Arial" w:cs="Arial"/>
          <w:color w:val="000000" w:themeColor="text1"/>
          <w:sz w:val="28"/>
          <w:szCs w:val="28"/>
        </w:rPr>
        <w:t xml:space="preserve"> of the meeting.</w:t>
      </w:r>
    </w:p>
    <w:p w14:paraId="1CC65D67" w14:textId="77777777" w:rsidR="00050EBD" w:rsidRDefault="00050EBD" w:rsidP="00050EBD">
      <w:pPr>
        <w:spacing w:after="0" w:line="240" w:lineRule="auto"/>
        <w:ind w:left="630" w:right="222" w:hanging="14"/>
        <w:jc w:val="both"/>
        <w:rPr>
          <w:rFonts w:ascii="Arial" w:hAnsi="Arial" w:cs="Arial"/>
          <w:color w:val="000000" w:themeColor="text1"/>
          <w:sz w:val="28"/>
          <w:szCs w:val="28"/>
        </w:rPr>
      </w:pPr>
    </w:p>
    <w:p w14:paraId="00F9EDD9" w14:textId="217311BD" w:rsidR="00050EBD" w:rsidRDefault="00050EBD" w:rsidP="00050EBD">
      <w:pPr>
        <w:pStyle w:val="ListParagraph"/>
        <w:numPr>
          <w:ilvl w:val="0"/>
          <w:numId w:val="1"/>
        </w:numPr>
        <w:tabs>
          <w:tab w:val="left" w:pos="9475"/>
        </w:tabs>
        <w:spacing w:after="0" w:line="240" w:lineRule="auto"/>
        <w:ind w:left="602" w:right="-23" w:hanging="574"/>
        <w:jc w:val="both"/>
        <w:rPr>
          <w:rFonts w:ascii="Arial" w:eastAsia="Times New Roman" w:hAnsi="Arial" w:cs="Arial"/>
          <w:b/>
          <w:sz w:val="28"/>
          <w:szCs w:val="28"/>
          <w:u w:val="single"/>
          <w:lang w:val="en-US"/>
        </w:rPr>
      </w:pPr>
      <w:r w:rsidRPr="00A57AAB">
        <w:rPr>
          <w:rFonts w:ascii="Arial" w:eastAsia="Times New Roman" w:hAnsi="Arial" w:cs="Arial"/>
          <w:b/>
          <w:sz w:val="28"/>
          <w:szCs w:val="28"/>
          <w:u w:val="single"/>
          <w:lang w:val="en-US"/>
        </w:rPr>
        <w:t>M</w:t>
      </w:r>
      <w:r>
        <w:rPr>
          <w:rFonts w:ascii="Arial" w:eastAsia="Times New Roman" w:hAnsi="Arial" w:cs="Arial"/>
          <w:b/>
          <w:sz w:val="28"/>
          <w:szCs w:val="28"/>
          <w:u w:val="single"/>
          <w:lang w:val="en-US"/>
        </w:rPr>
        <w:t>ATTERS ARISING FROM</w:t>
      </w:r>
      <w:r w:rsidR="008A7891">
        <w:rPr>
          <w:rFonts w:ascii="Arial" w:eastAsia="Times New Roman" w:hAnsi="Arial" w:cs="Arial"/>
          <w:b/>
          <w:sz w:val="28"/>
          <w:szCs w:val="28"/>
          <w:u w:val="single"/>
          <w:lang w:val="en-US"/>
        </w:rPr>
        <w:t xml:space="preserve"> THE </w:t>
      </w:r>
      <w:r>
        <w:rPr>
          <w:rFonts w:ascii="Arial" w:eastAsia="Times New Roman" w:hAnsi="Arial" w:cs="Arial"/>
          <w:b/>
          <w:sz w:val="28"/>
          <w:szCs w:val="28"/>
          <w:u w:val="single"/>
          <w:lang w:val="en-US"/>
        </w:rPr>
        <w:t>MEETING</w:t>
      </w:r>
      <w:r w:rsidR="008A7891">
        <w:rPr>
          <w:rFonts w:ascii="Arial" w:eastAsia="Times New Roman" w:hAnsi="Arial" w:cs="Arial"/>
          <w:b/>
          <w:sz w:val="28"/>
          <w:szCs w:val="28"/>
          <w:u w:val="single"/>
          <w:lang w:val="en-US"/>
        </w:rPr>
        <w:t xml:space="preserve"> HELD ON 2</w:t>
      </w:r>
      <w:r w:rsidR="008A7891" w:rsidRPr="008A7891">
        <w:rPr>
          <w:rFonts w:ascii="Arial" w:eastAsia="Times New Roman" w:hAnsi="Arial" w:cs="Arial"/>
          <w:b/>
          <w:sz w:val="28"/>
          <w:szCs w:val="28"/>
          <w:u w:val="single"/>
          <w:vertAlign w:val="superscript"/>
          <w:lang w:val="en-US"/>
        </w:rPr>
        <w:t>ND</w:t>
      </w:r>
      <w:r w:rsidR="008A7891">
        <w:rPr>
          <w:rFonts w:ascii="Arial" w:eastAsia="Times New Roman" w:hAnsi="Arial" w:cs="Arial"/>
          <w:b/>
          <w:sz w:val="28"/>
          <w:szCs w:val="28"/>
          <w:u w:val="single"/>
          <w:lang w:val="en-US"/>
        </w:rPr>
        <w:t xml:space="preserve"> MAY 2024</w:t>
      </w:r>
    </w:p>
    <w:p w14:paraId="0F263E81" w14:textId="77777777" w:rsidR="00050EBD" w:rsidRPr="00A57AAB" w:rsidRDefault="00050EBD" w:rsidP="00050EBD">
      <w:pPr>
        <w:pStyle w:val="ListParagraph"/>
        <w:tabs>
          <w:tab w:val="left" w:pos="9475"/>
        </w:tabs>
        <w:spacing w:after="0" w:line="240" w:lineRule="auto"/>
        <w:ind w:left="602" w:right="-23"/>
        <w:jc w:val="both"/>
        <w:rPr>
          <w:rFonts w:ascii="Arial" w:eastAsia="Times New Roman" w:hAnsi="Arial" w:cs="Arial"/>
          <w:b/>
          <w:sz w:val="28"/>
          <w:szCs w:val="28"/>
          <w:u w:val="single"/>
          <w:lang w:val="en-US"/>
        </w:rPr>
      </w:pPr>
    </w:p>
    <w:p w14:paraId="3CB9AA96" w14:textId="072EDCF9" w:rsidR="004B048F" w:rsidRDefault="00050EBD" w:rsidP="002C275E">
      <w:pPr>
        <w:spacing w:after="0" w:line="240" w:lineRule="auto"/>
        <w:ind w:left="644" w:right="-5" w:hanging="14"/>
        <w:jc w:val="both"/>
        <w:rPr>
          <w:rFonts w:ascii="Arial" w:hAnsi="Arial" w:cs="Arial"/>
          <w:color w:val="000000" w:themeColor="text1"/>
          <w:sz w:val="28"/>
          <w:szCs w:val="28"/>
        </w:rPr>
      </w:pPr>
      <w:r w:rsidRPr="00E44119">
        <w:rPr>
          <w:rFonts w:ascii="Arial" w:hAnsi="Arial" w:cs="Arial"/>
          <w:color w:val="000000" w:themeColor="text1"/>
          <w:sz w:val="28"/>
          <w:szCs w:val="28"/>
        </w:rPr>
        <w:t>Members noted the progress updates from the rele</w:t>
      </w:r>
      <w:r>
        <w:rPr>
          <w:rFonts w:ascii="Arial" w:hAnsi="Arial" w:cs="Arial"/>
          <w:color w:val="000000" w:themeColor="text1"/>
          <w:sz w:val="28"/>
          <w:szCs w:val="28"/>
        </w:rPr>
        <w:t>vant Directors to issues raised at the previous meeting</w:t>
      </w:r>
      <w:r w:rsidR="00997C81">
        <w:rPr>
          <w:rFonts w:ascii="Arial" w:hAnsi="Arial" w:cs="Arial"/>
          <w:color w:val="000000" w:themeColor="text1"/>
          <w:sz w:val="28"/>
          <w:szCs w:val="28"/>
        </w:rPr>
        <w:t xml:space="preserve"> and were content.</w:t>
      </w:r>
    </w:p>
    <w:p w14:paraId="4B4BFB3E" w14:textId="77777777" w:rsidR="002C275E" w:rsidRDefault="002C275E" w:rsidP="002C275E">
      <w:pPr>
        <w:spacing w:after="0" w:line="240" w:lineRule="auto"/>
        <w:ind w:left="644" w:right="-5" w:hanging="14"/>
        <w:jc w:val="both"/>
        <w:rPr>
          <w:rFonts w:ascii="Arial" w:hAnsi="Arial" w:cs="Arial"/>
          <w:color w:val="000000" w:themeColor="text1"/>
          <w:sz w:val="28"/>
          <w:szCs w:val="28"/>
        </w:rPr>
      </w:pPr>
    </w:p>
    <w:p w14:paraId="282CB060" w14:textId="77777777" w:rsidR="00AE0B24" w:rsidRDefault="00CD3273" w:rsidP="00AE0B24">
      <w:pPr>
        <w:spacing w:after="0" w:line="240" w:lineRule="auto"/>
        <w:ind w:left="644" w:right="-5" w:hanging="14"/>
        <w:jc w:val="both"/>
        <w:rPr>
          <w:rFonts w:ascii="Arial" w:hAnsi="Arial" w:cs="Arial"/>
          <w:i/>
          <w:iCs/>
          <w:color w:val="000000" w:themeColor="text1"/>
          <w:sz w:val="26"/>
          <w:szCs w:val="26"/>
        </w:rPr>
      </w:pPr>
      <w:r>
        <w:rPr>
          <w:rFonts w:ascii="Arial" w:hAnsi="Arial" w:cs="Arial"/>
          <w:i/>
          <w:iCs/>
          <w:color w:val="000000" w:themeColor="text1"/>
          <w:sz w:val="26"/>
          <w:szCs w:val="26"/>
        </w:rPr>
        <w:lastRenderedPageBreak/>
        <w:t xml:space="preserve">At this point, </w:t>
      </w:r>
      <w:r w:rsidR="004B048F" w:rsidRPr="00CD3273">
        <w:rPr>
          <w:rFonts w:ascii="Arial" w:hAnsi="Arial" w:cs="Arial"/>
          <w:i/>
          <w:iCs/>
          <w:color w:val="000000" w:themeColor="text1"/>
          <w:sz w:val="26"/>
          <w:szCs w:val="26"/>
        </w:rPr>
        <w:t>Mrs McCartan requested that Item 6i be deferred until later in the agenda, to allow the NIAO to present Item 7ii</w:t>
      </w:r>
      <w:r w:rsidR="00F568D9">
        <w:rPr>
          <w:rFonts w:ascii="Arial" w:hAnsi="Arial" w:cs="Arial"/>
          <w:i/>
          <w:iCs/>
          <w:color w:val="000000" w:themeColor="text1"/>
          <w:sz w:val="26"/>
          <w:szCs w:val="26"/>
        </w:rPr>
        <w:t>.</w:t>
      </w:r>
    </w:p>
    <w:p w14:paraId="530A730E" w14:textId="77777777" w:rsidR="00AE0B24" w:rsidRDefault="00AE0B24" w:rsidP="00AE0B24">
      <w:pPr>
        <w:spacing w:after="0" w:line="240" w:lineRule="auto"/>
        <w:ind w:left="644" w:right="-5" w:hanging="14"/>
        <w:jc w:val="both"/>
        <w:rPr>
          <w:rFonts w:ascii="Arial" w:hAnsi="Arial" w:cs="Arial"/>
          <w:i/>
          <w:iCs/>
          <w:color w:val="000000" w:themeColor="text1"/>
          <w:sz w:val="26"/>
          <w:szCs w:val="26"/>
        </w:rPr>
      </w:pPr>
    </w:p>
    <w:p w14:paraId="7FAAEADA" w14:textId="7E74BA6A" w:rsidR="00AE0B24" w:rsidRDefault="00AE0B24" w:rsidP="00AE0B24">
      <w:pPr>
        <w:spacing w:after="0" w:line="240" w:lineRule="auto"/>
        <w:ind w:left="644" w:right="-5" w:hanging="14"/>
        <w:jc w:val="both"/>
        <w:rPr>
          <w:rFonts w:ascii="Arial" w:hAnsi="Arial" w:cs="Arial"/>
          <w:sz w:val="28"/>
          <w:szCs w:val="28"/>
        </w:rPr>
      </w:pPr>
      <w:r w:rsidRPr="00AE0B24">
        <w:rPr>
          <w:rFonts w:ascii="Arial" w:hAnsi="Arial" w:cs="Arial"/>
          <w:color w:val="000000" w:themeColor="text1"/>
          <w:sz w:val="26"/>
          <w:szCs w:val="26"/>
        </w:rPr>
        <w:t>Mrs</w:t>
      </w:r>
      <w:r>
        <w:rPr>
          <w:rFonts w:ascii="Arial" w:hAnsi="Arial" w:cs="Arial"/>
          <w:sz w:val="28"/>
          <w:szCs w:val="28"/>
        </w:rPr>
        <w:t xml:space="preserve"> McCartan </w:t>
      </w:r>
      <w:r w:rsidR="002C275E">
        <w:rPr>
          <w:rFonts w:ascii="Arial" w:hAnsi="Arial" w:cs="Arial"/>
          <w:sz w:val="28"/>
          <w:szCs w:val="28"/>
        </w:rPr>
        <w:t xml:space="preserve">asked if she could </w:t>
      </w:r>
      <w:r w:rsidR="00F069A6">
        <w:rPr>
          <w:rFonts w:ascii="Arial" w:hAnsi="Arial" w:cs="Arial"/>
          <w:sz w:val="28"/>
          <w:szCs w:val="28"/>
        </w:rPr>
        <w:t>highlight</w:t>
      </w:r>
      <w:r w:rsidR="00AB7354">
        <w:rPr>
          <w:rFonts w:ascii="Arial" w:hAnsi="Arial" w:cs="Arial"/>
          <w:sz w:val="28"/>
          <w:szCs w:val="28"/>
        </w:rPr>
        <w:t xml:space="preserve"> </w:t>
      </w:r>
      <w:r>
        <w:rPr>
          <w:rFonts w:ascii="Arial" w:hAnsi="Arial" w:cs="Arial"/>
          <w:sz w:val="28"/>
          <w:szCs w:val="28"/>
        </w:rPr>
        <w:t>page 121 of the Annual Report and Accounts</w:t>
      </w:r>
      <w:r w:rsidR="00F069A6">
        <w:rPr>
          <w:rFonts w:ascii="Arial" w:hAnsi="Arial" w:cs="Arial"/>
          <w:sz w:val="28"/>
          <w:szCs w:val="28"/>
        </w:rPr>
        <w:t xml:space="preserve">, </w:t>
      </w:r>
      <w:r>
        <w:rPr>
          <w:rFonts w:ascii="Arial" w:hAnsi="Arial" w:cs="Arial"/>
          <w:sz w:val="28"/>
          <w:szCs w:val="28"/>
        </w:rPr>
        <w:t>staff absence</w:t>
      </w:r>
      <w:r w:rsidR="002C275E">
        <w:rPr>
          <w:rFonts w:ascii="Arial" w:hAnsi="Arial" w:cs="Arial"/>
          <w:sz w:val="28"/>
          <w:szCs w:val="28"/>
        </w:rPr>
        <w:t xml:space="preserve"> and </w:t>
      </w:r>
      <w:r>
        <w:rPr>
          <w:rFonts w:ascii="Arial" w:hAnsi="Arial" w:cs="Arial"/>
          <w:sz w:val="28"/>
          <w:szCs w:val="28"/>
        </w:rPr>
        <w:t>asked for clarity on the actual figure for staff absence as at end March 2024. (7.05% provisional or 7.25% actual). Ms Teggart agreed to liaise further with Mrs Toal in advance of the Trust Board meeting on 20</w:t>
      </w:r>
      <w:r w:rsidRPr="00991638">
        <w:rPr>
          <w:rFonts w:ascii="Arial" w:hAnsi="Arial" w:cs="Arial"/>
          <w:sz w:val="28"/>
          <w:szCs w:val="28"/>
          <w:vertAlign w:val="superscript"/>
        </w:rPr>
        <w:t>th</w:t>
      </w:r>
      <w:r>
        <w:rPr>
          <w:rFonts w:ascii="Arial" w:hAnsi="Arial" w:cs="Arial"/>
          <w:sz w:val="28"/>
          <w:szCs w:val="28"/>
        </w:rPr>
        <w:t xml:space="preserve"> June and update Mrs McCartan.</w:t>
      </w:r>
    </w:p>
    <w:p w14:paraId="34BBB5BC" w14:textId="77777777" w:rsidR="00F069A6" w:rsidRDefault="00F069A6" w:rsidP="00AE0B24">
      <w:pPr>
        <w:spacing w:after="0" w:line="240" w:lineRule="auto"/>
        <w:ind w:left="644" w:right="-5" w:hanging="14"/>
        <w:jc w:val="both"/>
        <w:rPr>
          <w:rFonts w:ascii="Arial" w:hAnsi="Arial" w:cs="Arial"/>
          <w:sz w:val="28"/>
          <w:szCs w:val="28"/>
        </w:rPr>
      </w:pPr>
    </w:p>
    <w:p w14:paraId="4B80986C" w14:textId="6315383E" w:rsidR="00AE0B24" w:rsidRPr="00AE0B24" w:rsidRDefault="00AE0B24" w:rsidP="00AE0B24">
      <w:pPr>
        <w:spacing w:after="0" w:line="240" w:lineRule="auto"/>
        <w:ind w:left="644" w:right="-5" w:hanging="14"/>
        <w:jc w:val="both"/>
        <w:rPr>
          <w:rFonts w:ascii="Arial" w:hAnsi="Arial" w:cs="Arial"/>
          <w:b/>
          <w:bCs/>
          <w:i/>
          <w:iCs/>
          <w:sz w:val="28"/>
          <w:szCs w:val="28"/>
        </w:rPr>
      </w:pPr>
      <w:r w:rsidRPr="00AE0B24">
        <w:rPr>
          <w:rFonts w:ascii="Arial" w:hAnsi="Arial" w:cs="Arial"/>
          <w:b/>
          <w:bCs/>
          <w:i/>
          <w:iCs/>
          <w:sz w:val="28"/>
          <w:szCs w:val="28"/>
        </w:rPr>
        <w:t>Action – Ms Teggart</w:t>
      </w:r>
    </w:p>
    <w:p w14:paraId="5876DD44" w14:textId="77777777" w:rsidR="00050EBD" w:rsidRDefault="00050EBD" w:rsidP="00786174">
      <w:pPr>
        <w:spacing w:after="0" w:line="240" w:lineRule="auto"/>
        <w:ind w:right="403"/>
        <w:jc w:val="both"/>
        <w:rPr>
          <w:rFonts w:ascii="Arial" w:hAnsi="Arial" w:cs="Arial"/>
          <w:b/>
          <w:bCs/>
          <w:i/>
          <w:iCs/>
          <w:color w:val="000000" w:themeColor="text1"/>
          <w:sz w:val="28"/>
          <w:szCs w:val="28"/>
        </w:rPr>
      </w:pPr>
    </w:p>
    <w:p w14:paraId="2981E805" w14:textId="7215867D" w:rsidR="00786174" w:rsidRDefault="00CB5C0C" w:rsidP="00786174">
      <w:pPr>
        <w:spacing w:after="0" w:line="240" w:lineRule="auto"/>
        <w:ind w:left="630" w:right="23" w:hanging="630"/>
        <w:jc w:val="both"/>
        <w:rPr>
          <w:rFonts w:ascii="Arial" w:eastAsia="Times New Roman" w:hAnsi="Arial" w:cs="Arial"/>
          <w:b/>
          <w:sz w:val="28"/>
          <w:szCs w:val="28"/>
          <w:u w:val="single"/>
          <w:lang w:val="en-US"/>
        </w:rPr>
      </w:pPr>
      <w:r w:rsidRPr="00CB5C0C">
        <w:rPr>
          <w:rFonts w:ascii="Arial" w:eastAsia="Times New Roman" w:hAnsi="Arial" w:cs="Arial"/>
          <w:b/>
          <w:sz w:val="28"/>
          <w:szCs w:val="28"/>
          <w:lang w:val="en-US"/>
        </w:rPr>
        <w:t>6i</w:t>
      </w:r>
      <w:r>
        <w:rPr>
          <w:rFonts w:ascii="Arial" w:eastAsia="Times New Roman" w:hAnsi="Arial" w:cs="Arial"/>
          <w:b/>
          <w:sz w:val="28"/>
          <w:szCs w:val="28"/>
          <w:lang w:val="en-US"/>
        </w:rPr>
        <w:t>i</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FINAL, DRAFT ANNUAL REPORT AND CHARITABLE TRUST FUNDS ACCOUNTS FOR THE YEAR ENDED 31 MARCH 2024</w:t>
      </w:r>
    </w:p>
    <w:p w14:paraId="1A7E322A" w14:textId="77777777" w:rsidR="00786174" w:rsidRPr="00786174" w:rsidRDefault="00786174" w:rsidP="00786174">
      <w:pPr>
        <w:spacing w:after="0" w:line="240" w:lineRule="auto"/>
        <w:ind w:left="630" w:right="23" w:hanging="630"/>
        <w:jc w:val="both"/>
        <w:rPr>
          <w:rFonts w:ascii="Arial" w:eastAsia="Times New Roman" w:hAnsi="Arial" w:cs="Arial"/>
          <w:b/>
          <w:sz w:val="28"/>
          <w:szCs w:val="28"/>
          <w:u w:val="single"/>
          <w:lang w:val="en-US"/>
        </w:rPr>
      </w:pPr>
    </w:p>
    <w:p w14:paraId="21EC559C" w14:textId="102C9803" w:rsidR="00120187" w:rsidRDefault="00786174" w:rsidP="00786174">
      <w:pPr>
        <w:spacing w:after="0" w:line="240" w:lineRule="auto"/>
        <w:ind w:left="567" w:right="-12"/>
        <w:jc w:val="both"/>
        <w:rPr>
          <w:rFonts w:ascii="Arial" w:hAnsi="Arial" w:cs="Arial"/>
          <w:sz w:val="28"/>
          <w:szCs w:val="28"/>
        </w:rPr>
      </w:pPr>
      <w:r>
        <w:rPr>
          <w:rFonts w:ascii="Arial" w:hAnsi="Arial" w:cs="Arial"/>
          <w:sz w:val="28"/>
          <w:szCs w:val="28"/>
        </w:rPr>
        <w:t>At the outset Mr McDonald advised that the Charitable Trust Funds (CTFs) Committee had met earlier</w:t>
      </w:r>
      <w:r w:rsidR="00120187">
        <w:rPr>
          <w:rFonts w:ascii="Arial" w:hAnsi="Arial" w:cs="Arial"/>
          <w:sz w:val="28"/>
          <w:szCs w:val="28"/>
        </w:rPr>
        <w:t xml:space="preserve"> in the morning</w:t>
      </w:r>
      <w:r w:rsidR="00914970">
        <w:rPr>
          <w:rFonts w:ascii="Arial" w:hAnsi="Arial" w:cs="Arial"/>
          <w:sz w:val="28"/>
          <w:szCs w:val="28"/>
        </w:rPr>
        <w:t xml:space="preserve"> and was happy to </w:t>
      </w:r>
      <w:r>
        <w:rPr>
          <w:rFonts w:ascii="Arial" w:hAnsi="Arial" w:cs="Arial"/>
          <w:sz w:val="28"/>
          <w:szCs w:val="28"/>
        </w:rPr>
        <w:t>endorse the draft CTFs Annual Report and Accounts 2023/24</w:t>
      </w:r>
      <w:r w:rsidR="00914970">
        <w:rPr>
          <w:rFonts w:ascii="Arial" w:hAnsi="Arial" w:cs="Arial"/>
          <w:sz w:val="28"/>
          <w:szCs w:val="28"/>
        </w:rPr>
        <w:t xml:space="preserve"> however, </w:t>
      </w:r>
      <w:r>
        <w:rPr>
          <w:rFonts w:ascii="Arial" w:hAnsi="Arial" w:cs="Arial"/>
          <w:sz w:val="28"/>
          <w:szCs w:val="28"/>
        </w:rPr>
        <w:t>had recommended that</w:t>
      </w:r>
      <w:r w:rsidR="00120187">
        <w:rPr>
          <w:rFonts w:ascii="Arial" w:hAnsi="Arial" w:cs="Arial"/>
          <w:sz w:val="28"/>
          <w:szCs w:val="28"/>
        </w:rPr>
        <w:t xml:space="preserve"> </w:t>
      </w:r>
      <w:r>
        <w:rPr>
          <w:rFonts w:ascii="Arial" w:hAnsi="Arial" w:cs="Arial"/>
          <w:sz w:val="28"/>
          <w:szCs w:val="28"/>
        </w:rPr>
        <w:t xml:space="preserve">further discussion would be </w:t>
      </w:r>
      <w:r w:rsidR="00120187">
        <w:rPr>
          <w:rFonts w:ascii="Arial" w:hAnsi="Arial" w:cs="Arial"/>
          <w:sz w:val="28"/>
          <w:szCs w:val="28"/>
        </w:rPr>
        <w:t xml:space="preserve">necessary </w:t>
      </w:r>
      <w:r>
        <w:rPr>
          <w:rFonts w:ascii="Arial" w:hAnsi="Arial" w:cs="Arial"/>
          <w:sz w:val="28"/>
          <w:szCs w:val="28"/>
        </w:rPr>
        <w:t xml:space="preserve">at the forthcoming Trust Board meeting in terms of the </w:t>
      </w:r>
      <w:r w:rsidR="00120187">
        <w:rPr>
          <w:rFonts w:ascii="Arial" w:hAnsi="Arial" w:cs="Arial"/>
          <w:sz w:val="28"/>
          <w:szCs w:val="28"/>
        </w:rPr>
        <w:t>arrangements</w:t>
      </w:r>
      <w:r w:rsidR="00B32924">
        <w:rPr>
          <w:rFonts w:ascii="Arial" w:hAnsi="Arial" w:cs="Arial"/>
          <w:sz w:val="28"/>
          <w:szCs w:val="28"/>
        </w:rPr>
        <w:t xml:space="preserve"> </w:t>
      </w:r>
      <w:r w:rsidR="00120187">
        <w:rPr>
          <w:rFonts w:ascii="Arial" w:hAnsi="Arial" w:cs="Arial"/>
          <w:sz w:val="28"/>
          <w:szCs w:val="28"/>
        </w:rPr>
        <w:t xml:space="preserve">in relation to </w:t>
      </w:r>
      <w:r>
        <w:rPr>
          <w:rFonts w:ascii="Arial" w:hAnsi="Arial" w:cs="Arial"/>
          <w:sz w:val="28"/>
          <w:szCs w:val="28"/>
        </w:rPr>
        <w:t>the sign off</w:t>
      </w:r>
      <w:r w:rsidR="00914970">
        <w:rPr>
          <w:rFonts w:ascii="Arial" w:hAnsi="Arial" w:cs="Arial"/>
          <w:sz w:val="28"/>
          <w:szCs w:val="28"/>
        </w:rPr>
        <w:t xml:space="preserve"> </w:t>
      </w:r>
      <w:r>
        <w:rPr>
          <w:rFonts w:ascii="Arial" w:hAnsi="Arial" w:cs="Arial"/>
          <w:sz w:val="28"/>
          <w:szCs w:val="28"/>
        </w:rPr>
        <w:t xml:space="preserve">of the </w:t>
      </w:r>
      <w:r w:rsidR="00120187">
        <w:rPr>
          <w:rFonts w:ascii="Arial" w:hAnsi="Arial" w:cs="Arial"/>
          <w:sz w:val="28"/>
          <w:szCs w:val="28"/>
        </w:rPr>
        <w:t xml:space="preserve">documents </w:t>
      </w:r>
      <w:r>
        <w:rPr>
          <w:rFonts w:ascii="Arial" w:hAnsi="Arial" w:cs="Arial"/>
          <w:sz w:val="28"/>
          <w:szCs w:val="28"/>
        </w:rPr>
        <w:t>by the Accounting Officer</w:t>
      </w:r>
      <w:r w:rsidR="00120187">
        <w:rPr>
          <w:rFonts w:ascii="Arial" w:hAnsi="Arial" w:cs="Arial"/>
          <w:sz w:val="28"/>
          <w:szCs w:val="28"/>
        </w:rPr>
        <w:t xml:space="preserve"> and explained the auditors </w:t>
      </w:r>
      <w:r w:rsidR="00914970">
        <w:rPr>
          <w:rFonts w:ascii="Arial" w:hAnsi="Arial" w:cs="Arial"/>
          <w:sz w:val="28"/>
          <w:szCs w:val="28"/>
        </w:rPr>
        <w:t xml:space="preserve">have advised they </w:t>
      </w:r>
      <w:r w:rsidR="00120187">
        <w:rPr>
          <w:rFonts w:ascii="Arial" w:hAnsi="Arial" w:cs="Arial"/>
          <w:sz w:val="28"/>
          <w:szCs w:val="28"/>
        </w:rPr>
        <w:t>are not in a position to sign off the financial statements until July 2024.</w:t>
      </w:r>
    </w:p>
    <w:p w14:paraId="5EDF31A6" w14:textId="77777777" w:rsidR="00120187" w:rsidRDefault="00120187" w:rsidP="00786174">
      <w:pPr>
        <w:spacing w:after="0" w:line="240" w:lineRule="auto"/>
        <w:ind w:left="567" w:right="-12"/>
        <w:jc w:val="both"/>
        <w:rPr>
          <w:rFonts w:ascii="Arial" w:hAnsi="Arial" w:cs="Arial"/>
          <w:sz w:val="28"/>
          <w:szCs w:val="28"/>
        </w:rPr>
      </w:pPr>
    </w:p>
    <w:p w14:paraId="77AEDEA8" w14:textId="187850C0" w:rsidR="00786174" w:rsidRDefault="00914970" w:rsidP="00760589">
      <w:pPr>
        <w:spacing w:after="0" w:line="240" w:lineRule="auto"/>
        <w:ind w:left="567" w:right="-12"/>
        <w:jc w:val="both"/>
        <w:rPr>
          <w:rFonts w:ascii="Arial" w:hAnsi="Arial" w:cs="Arial"/>
          <w:sz w:val="28"/>
          <w:szCs w:val="28"/>
        </w:rPr>
      </w:pPr>
      <w:r>
        <w:rPr>
          <w:rFonts w:ascii="Arial" w:hAnsi="Arial" w:cs="Arial"/>
          <w:sz w:val="28"/>
          <w:szCs w:val="28"/>
        </w:rPr>
        <w:t xml:space="preserve">At this point Mrs Jones highlighted the </w:t>
      </w:r>
      <w:r w:rsidR="00786174">
        <w:rPr>
          <w:rFonts w:ascii="Arial" w:hAnsi="Arial" w:cs="Arial"/>
          <w:sz w:val="28"/>
          <w:szCs w:val="28"/>
        </w:rPr>
        <w:t xml:space="preserve">key elements of the accounts </w:t>
      </w:r>
      <w:r>
        <w:rPr>
          <w:rFonts w:ascii="Arial" w:hAnsi="Arial" w:cs="Arial"/>
          <w:sz w:val="28"/>
          <w:szCs w:val="28"/>
        </w:rPr>
        <w:t xml:space="preserve">which </w:t>
      </w:r>
      <w:r w:rsidR="00786174">
        <w:rPr>
          <w:rFonts w:ascii="Arial" w:hAnsi="Arial" w:cs="Arial"/>
          <w:sz w:val="28"/>
          <w:szCs w:val="28"/>
        </w:rPr>
        <w:t xml:space="preserve">remain unchanged from those presented to the </w:t>
      </w:r>
      <w:r>
        <w:rPr>
          <w:rFonts w:ascii="Arial" w:hAnsi="Arial" w:cs="Arial"/>
          <w:sz w:val="28"/>
          <w:szCs w:val="28"/>
        </w:rPr>
        <w:t xml:space="preserve">ARAC </w:t>
      </w:r>
      <w:r w:rsidR="00786174">
        <w:rPr>
          <w:rFonts w:ascii="Arial" w:hAnsi="Arial" w:cs="Arial"/>
          <w:sz w:val="28"/>
          <w:szCs w:val="28"/>
        </w:rPr>
        <w:t xml:space="preserve">on </w:t>
      </w:r>
      <w:r>
        <w:rPr>
          <w:rFonts w:ascii="Arial" w:hAnsi="Arial" w:cs="Arial"/>
          <w:sz w:val="28"/>
          <w:szCs w:val="28"/>
        </w:rPr>
        <w:t>2</w:t>
      </w:r>
      <w:r>
        <w:rPr>
          <w:rFonts w:ascii="Arial" w:hAnsi="Arial" w:cs="Arial"/>
          <w:sz w:val="28"/>
          <w:szCs w:val="28"/>
          <w:vertAlign w:val="superscript"/>
        </w:rPr>
        <w:t>nd</w:t>
      </w:r>
      <w:r w:rsidR="00786174">
        <w:rPr>
          <w:rFonts w:ascii="Arial" w:hAnsi="Arial" w:cs="Arial"/>
          <w:sz w:val="28"/>
          <w:szCs w:val="28"/>
        </w:rPr>
        <w:t xml:space="preserve"> May 202</w:t>
      </w:r>
      <w:r>
        <w:rPr>
          <w:rFonts w:ascii="Arial" w:hAnsi="Arial" w:cs="Arial"/>
          <w:sz w:val="28"/>
          <w:szCs w:val="28"/>
        </w:rPr>
        <w:t>4</w:t>
      </w:r>
      <w:r w:rsidR="00786174">
        <w:rPr>
          <w:rFonts w:ascii="Arial" w:hAnsi="Arial" w:cs="Arial"/>
          <w:sz w:val="28"/>
          <w:szCs w:val="28"/>
        </w:rPr>
        <w:t xml:space="preserve">. </w:t>
      </w:r>
      <w:r>
        <w:rPr>
          <w:rFonts w:ascii="Arial" w:hAnsi="Arial" w:cs="Arial"/>
          <w:sz w:val="28"/>
          <w:szCs w:val="28"/>
        </w:rPr>
        <w:t xml:space="preserve">Members noted that </w:t>
      </w:r>
      <w:r w:rsidR="006A15E1">
        <w:rPr>
          <w:rFonts w:ascii="Arial" w:hAnsi="Arial" w:cs="Arial"/>
          <w:sz w:val="28"/>
          <w:szCs w:val="28"/>
        </w:rPr>
        <w:t>during the year income totalling £516k was received, an</w:t>
      </w:r>
      <w:r w:rsidR="00760589">
        <w:rPr>
          <w:rFonts w:ascii="Arial" w:hAnsi="Arial" w:cs="Arial"/>
          <w:sz w:val="28"/>
          <w:szCs w:val="28"/>
        </w:rPr>
        <w:t xml:space="preserve"> </w:t>
      </w:r>
      <w:r>
        <w:rPr>
          <w:rFonts w:ascii="Arial" w:hAnsi="Arial" w:cs="Arial"/>
          <w:sz w:val="28"/>
          <w:szCs w:val="28"/>
        </w:rPr>
        <w:t>increase of £71k</w:t>
      </w:r>
      <w:r w:rsidR="006A15E1">
        <w:rPr>
          <w:rFonts w:ascii="Arial" w:hAnsi="Arial" w:cs="Arial"/>
          <w:sz w:val="28"/>
          <w:szCs w:val="28"/>
        </w:rPr>
        <w:t xml:space="preserve"> compared to the previous year, due to an increase in donations and investment income</w:t>
      </w:r>
      <w:r w:rsidR="002C275E">
        <w:rPr>
          <w:rFonts w:ascii="Arial" w:hAnsi="Arial" w:cs="Arial"/>
          <w:sz w:val="28"/>
          <w:szCs w:val="28"/>
        </w:rPr>
        <w:t xml:space="preserve">. </w:t>
      </w:r>
      <w:proofErr w:type="gramStart"/>
      <w:r w:rsidR="00256883">
        <w:rPr>
          <w:rFonts w:ascii="Arial" w:hAnsi="Arial" w:cs="Arial"/>
          <w:sz w:val="28"/>
          <w:szCs w:val="28"/>
        </w:rPr>
        <w:t xml:space="preserve">In particular </w:t>
      </w:r>
      <w:r>
        <w:rPr>
          <w:rFonts w:ascii="Arial" w:hAnsi="Arial" w:cs="Arial"/>
          <w:sz w:val="28"/>
          <w:szCs w:val="28"/>
        </w:rPr>
        <w:t>Mrs Jones</w:t>
      </w:r>
      <w:proofErr w:type="gramEnd"/>
      <w:r>
        <w:rPr>
          <w:rFonts w:ascii="Arial" w:hAnsi="Arial" w:cs="Arial"/>
          <w:sz w:val="28"/>
          <w:szCs w:val="28"/>
        </w:rPr>
        <w:t xml:space="preserve"> referred to the more positive outturn on the investment this year, with a gain of £352k. She pointed out that when compared to 31 March 2023, when there had be</w:t>
      </w:r>
      <w:r w:rsidRPr="00A4114C">
        <w:rPr>
          <w:rFonts w:ascii="Arial" w:hAnsi="Arial" w:cs="Arial"/>
          <w:sz w:val="28"/>
          <w:szCs w:val="28"/>
        </w:rPr>
        <w:t>en an uncrystallised loss (reduction), the share price has now recovered and is continuing a modest improvement.</w:t>
      </w:r>
    </w:p>
    <w:p w14:paraId="0AA0C0E1" w14:textId="77777777" w:rsidR="00786174" w:rsidRDefault="00786174" w:rsidP="00786174">
      <w:pPr>
        <w:spacing w:after="0" w:line="240" w:lineRule="auto"/>
        <w:ind w:right="-12"/>
        <w:jc w:val="both"/>
        <w:rPr>
          <w:rFonts w:ascii="Arial" w:hAnsi="Arial" w:cs="Arial"/>
          <w:sz w:val="28"/>
          <w:szCs w:val="28"/>
        </w:rPr>
      </w:pPr>
    </w:p>
    <w:p w14:paraId="6E34E355" w14:textId="01FF7342" w:rsidR="00CB5C0C" w:rsidRPr="004B5F59" w:rsidRDefault="00786174" w:rsidP="004B5F59">
      <w:pPr>
        <w:spacing w:after="0" w:line="240" w:lineRule="auto"/>
        <w:ind w:left="567" w:right="-12"/>
        <w:jc w:val="both"/>
        <w:rPr>
          <w:rFonts w:ascii="Arial" w:hAnsi="Arial" w:cs="Arial"/>
          <w:sz w:val="28"/>
          <w:szCs w:val="28"/>
        </w:rPr>
      </w:pPr>
      <w:r>
        <w:rPr>
          <w:rFonts w:ascii="Arial" w:hAnsi="Arial" w:cs="Arial"/>
          <w:sz w:val="28"/>
          <w:szCs w:val="28"/>
        </w:rPr>
        <w:t>Members welcomed the year end position</w:t>
      </w:r>
      <w:r w:rsidR="004B5F59">
        <w:rPr>
          <w:rFonts w:ascii="Arial" w:hAnsi="Arial" w:cs="Arial"/>
          <w:sz w:val="28"/>
          <w:szCs w:val="28"/>
        </w:rPr>
        <w:t xml:space="preserve"> and were content to endorse the CTFs Annual report and accounts for onwards submission to Trust Board for formal approval on Thursday, 20</w:t>
      </w:r>
      <w:r w:rsidR="004B5F59" w:rsidRPr="004B5F59">
        <w:rPr>
          <w:rFonts w:ascii="Arial" w:hAnsi="Arial" w:cs="Arial"/>
          <w:sz w:val="28"/>
          <w:szCs w:val="28"/>
          <w:vertAlign w:val="superscript"/>
        </w:rPr>
        <w:t>th</w:t>
      </w:r>
      <w:r w:rsidR="004B5F59">
        <w:rPr>
          <w:rFonts w:ascii="Arial" w:hAnsi="Arial" w:cs="Arial"/>
          <w:sz w:val="28"/>
          <w:szCs w:val="28"/>
        </w:rPr>
        <w:t xml:space="preserve"> June 2024.</w:t>
      </w:r>
    </w:p>
    <w:p w14:paraId="31EBC589" w14:textId="77777777" w:rsidR="00CB5C0C" w:rsidRDefault="00CB5C0C" w:rsidP="00CB5C0C">
      <w:pPr>
        <w:pStyle w:val="Default"/>
        <w:ind w:left="630" w:hanging="14"/>
        <w:jc w:val="both"/>
        <w:rPr>
          <w:sz w:val="28"/>
          <w:szCs w:val="28"/>
        </w:rPr>
      </w:pPr>
    </w:p>
    <w:p w14:paraId="3D05F9F4" w14:textId="045EEB89" w:rsidR="00CB5C0C" w:rsidRP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7i</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LETTER OF REPRESENTATION</w:t>
      </w:r>
    </w:p>
    <w:p w14:paraId="2952CFAC" w14:textId="77777777" w:rsidR="00CB5C0C" w:rsidRDefault="00CB5C0C" w:rsidP="00CB5C0C">
      <w:pPr>
        <w:pStyle w:val="Default"/>
        <w:jc w:val="both"/>
        <w:rPr>
          <w:sz w:val="28"/>
          <w:szCs w:val="28"/>
        </w:rPr>
      </w:pPr>
    </w:p>
    <w:p w14:paraId="392AEE0F" w14:textId="3F444D3F" w:rsidR="00514997" w:rsidRDefault="00514997" w:rsidP="00AC056C">
      <w:pPr>
        <w:spacing w:after="0" w:line="240" w:lineRule="auto"/>
        <w:ind w:left="588" w:right="-12"/>
        <w:jc w:val="both"/>
        <w:rPr>
          <w:rFonts w:ascii="Arial" w:hAnsi="Arial" w:cs="Arial"/>
          <w:sz w:val="28"/>
          <w:szCs w:val="28"/>
        </w:rPr>
      </w:pPr>
      <w:r>
        <w:rPr>
          <w:rFonts w:ascii="Arial" w:hAnsi="Arial" w:cs="Arial"/>
          <w:sz w:val="28"/>
          <w:szCs w:val="28"/>
        </w:rPr>
        <w:t xml:space="preserve">At the outset, Mr McDonald introduced the draft Letter of Representation in relation to the SHSCT Annual Report and Accounts </w:t>
      </w:r>
      <w:r>
        <w:rPr>
          <w:rFonts w:ascii="Arial" w:hAnsi="Arial" w:cs="Arial"/>
          <w:sz w:val="28"/>
          <w:szCs w:val="28"/>
        </w:rPr>
        <w:lastRenderedPageBreak/>
        <w:t>2023/24</w:t>
      </w:r>
      <w:r w:rsidR="00FD18F6">
        <w:rPr>
          <w:rFonts w:ascii="Arial" w:hAnsi="Arial" w:cs="Arial"/>
          <w:sz w:val="28"/>
          <w:szCs w:val="28"/>
        </w:rPr>
        <w:t xml:space="preserve"> included within the Draft Report to Those Charged with Governance 2023/24 at Appendix One</w:t>
      </w:r>
      <w:r>
        <w:rPr>
          <w:rFonts w:ascii="Arial" w:hAnsi="Arial" w:cs="Arial"/>
          <w:sz w:val="28"/>
          <w:szCs w:val="28"/>
        </w:rPr>
        <w:t>.</w:t>
      </w:r>
    </w:p>
    <w:p w14:paraId="3EFB7CB5" w14:textId="77777777" w:rsidR="00514997" w:rsidRDefault="00514997" w:rsidP="00AC056C">
      <w:pPr>
        <w:spacing w:after="0" w:line="240" w:lineRule="auto"/>
        <w:ind w:left="588" w:right="-12"/>
        <w:jc w:val="both"/>
        <w:rPr>
          <w:rFonts w:ascii="Arial" w:hAnsi="Arial" w:cs="Arial"/>
          <w:sz w:val="28"/>
          <w:szCs w:val="28"/>
        </w:rPr>
      </w:pPr>
    </w:p>
    <w:p w14:paraId="4E242E45" w14:textId="0C204BFC" w:rsidR="00CB5C0C" w:rsidRPr="00FD18F6" w:rsidRDefault="00514997" w:rsidP="00AC056C">
      <w:pPr>
        <w:spacing w:after="0" w:line="240" w:lineRule="auto"/>
        <w:ind w:left="588" w:right="-12"/>
        <w:jc w:val="both"/>
        <w:rPr>
          <w:rFonts w:ascii="Arial" w:eastAsia="Times New Roman" w:hAnsi="Arial" w:cs="Arial"/>
          <w:b/>
          <w:sz w:val="28"/>
          <w:szCs w:val="28"/>
          <w:u w:val="single"/>
          <w:lang w:val="en-US"/>
        </w:rPr>
      </w:pPr>
      <w:r>
        <w:rPr>
          <w:rFonts w:ascii="Arial" w:hAnsi="Arial" w:cs="Arial"/>
          <w:sz w:val="28"/>
          <w:szCs w:val="28"/>
        </w:rPr>
        <w:t>On behalf of the Accounting Officer, Ms Teggart presented the draft Letter of Representation to the Committee for information purposes.</w:t>
      </w:r>
      <w:r w:rsidR="00FD18F6">
        <w:rPr>
          <w:rFonts w:ascii="Arial" w:hAnsi="Arial" w:cs="Arial"/>
          <w:sz w:val="28"/>
          <w:szCs w:val="28"/>
        </w:rPr>
        <w:t xml:space="preserve"> She explained the purpose of the Letter which is signed by the Chief Executive in her </w:t>
      </w:r>
      <w:r w:rsidR="00FD18F6" w:rsidRPr="006D0991">
        <w:rPr>
          <w:rFonts w:ascii="Arial" w:hAnsi="Arial" w:cs="Arial"/>
          <w:color w:val="000000" w:themeColor="text1"/>
          <w:sz w:val="28"/>
          <w:szCs w:val="28"/>
        </w:rPr>
        <w:t xml:space="preserve">role as Accounting </w:t>
      </w:r>
      <w:r w:rsidR="00FD18F6">
        <w:rPr>
          <w:rFonts w:ascii="Arial" w:hAnsi="Arial" w:cs="Arial"/>
          <w:sz w:val="28"/>
          <w:szCs w:val="28"/>
        </w:rPr>
        <w:t>Officer and alluded to the Accounting Officer’s responsibility for the effective operation of the system of internal control including the prevention and detection of fraud and other matters.</w:t>
      </w:r>
    </w:p>
    <w:p w14:paraId="65286760" w14:textId="77777777" w:rsidR="00CB5C0C" w:rsidRDefault="00CB5C0C" w:rsidP="00CB5C0C">
      <w:pPr>
        <w:pStyle w:val="Default"/>
        <w:ind w:left="616"/>
        <w:jc w:val="both"/>
        <w:rPr>
          <w:sz w:val="28"/>
          <w:szCs w:val="28"/>
        </w:rPr>
      </w:pPr>
    </w:p>
    <w:p w14:paraId="452134B7" w14:textId="409DAE60" w:rsidR="00CB5C0C" w:rsidRP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7ii</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DRAFT REPORT TO THOSE CHARGED WITH GOVERNANCE 2023/24</w:t>
      </w:r>
    </w:p>
    <w:p w14:paraId="25F01B7C" w14:textId="77777777" w:rsidR="00CB5C0C" w:rsidRDefault="00CB5C0C" w:rsidP="00CB5C0C">
      <w:pPr>
        <w:pStyle w:val="Default"/>
        <w:jc w:val="both"/>
        <w:rPr>
          <w:sz w:val="28"/>
          <w:szCs w:val="28"/>
        </w:rPr>
      </w:pPr>
    </w:p>
    <w:p w14:paraId="764C9769" w14:textId="0BF67C9E" w:rsidR="004F4973" w:rsidRDefault="004F4973" w:rsidP="004F4973">
      <w:pPr>
        <w:pStyle w:val="ListParagraph"/>
        <w:spacing w:after="0" w:line="240" w:lineRule="auto"/>
        <w:ind w:left="602" w:right="-26"/>
        <w:jc w:val="both"/>
        <w:rPr>
          <w:rFonts w:ascii="Arial" w:hAnsi="Arial" w:cs="Arial"/>
          <w:sz w:val="28"/>
          <w:szCs w:val="28"/>
        </w:rPr>
      </w:pPr>
      <w:r>
        <w:rPr>
          <w:rFonts w:ascii="Arial" w:hAnsi="Arial" w:cs="Arial"/>
          <w:sz w:val="28"/>
          <w:szCs w:val="28"/>
        </w:rPr>
        <w:t xml:space="preserve">Ms Doey presented the findings of the external audit of the Trust’s financial statements for the year ended 31 March 2024. Members noted that while the report covers the </w:t>
      </w:r>
      <w:r w:rsidR="00DA72B2">
        <w:rPr>
          <w:rFonts w:ascii="Arial" w:hAnsi="Arial" w:cs="Arial"/>
          <w:sz w:val="28"/>
          <w:szCs w:val="28"/>
        </w:rPr>
        <w:t>Trust Public Funds, CTFs and Patients’ and Residents’ Monies accounts, the main audit testing of the CTFs account will commence on 15</w:t>
      </w:r>
      <w:r w:rsidR="00DA72B2" w:rsidRPr="00DA72B2">
        <w:rPr>
          <w:rFonts w:ascii="Arial" w:hAnsi="Arial" w:cs="Arial"/>
          <w:sz w:val="28"/>
          <w:szCs w:val="28"/>
          <w:vertAlign w:val="superscript"/>
        </w:rPr>
        <w:t>th</w:t>
      </w:r>
      <w:r w:rsidR="00DA72B2">
        <w:rPr>
          <w:rFonts w:ascii="Arial" w:hAnsi="Arial" w:cs="Arial"/>
          <w:sz w:val="28"/>
          <w:szCs w:val="28"/>
        </w:rPr>
        <w:t xml:space="preserve"> July 2024, with certification of the account planned for late August 2024. </w:t>
      </w:r>
      <w:r w:rsidR="00101767">
        <w:rPr>
          <w:rFonts w:ascii="Arial" w:hAnsi="Arial" w:cs="Arial"/>
          <w:sz w:val="28"/>
          <w:szCs w:val="28"/>
        </w:rPr>
        <w:t>T</w:t>
      </w:r>
      <w:r w:rsidR="00DA72B2">
        <w:rPr>
          <w:rFonts w:ascii="Arial" w:hAnsi="Arial" w:cs="Arial"/>
          <w:sz w:val="28"/>
          <w:szCs w:val="28"/>
        </w:rPr>
        <w:t>he certification of the CTFs account will not impact the Trust certification in July 2024.</w:t>
      </w:r>
      <w:r w:rsidR="00101767">
        <w:rPr>
          <w:rFonts w:ascii="Arial" w:hAnsi="Arial" w:cs="Arial"/>
          <w:sz w:val="28"/>
          <w:szCs w:val="28"/>
        </w:rPr>
        <w:t xml:space="preserve">  Ms Doey continued and advised that currently the NIAO </w:t>
      </w:r>
      <w:r w:rsidR="00101767" w:rsidRPr="00CF3A93">
        <w:rPr>
          <w:rFonts w:ascii="Arial" w:hAnsi="Arial" w:cs="Arial"/>
          <w:sz w:val="28"/>
          <w:szCs w:val="28"/>
        </w:rPr>
        <w:t xml:space="preserve">would </w:t>
      </w:r>
      <w:r w:rsidR="002F6058">
        <w:rPr>
          <w:rFonts w:ascii="Arial" w:hAnsi="Arial" w:cs="Arial"/>
          <w:sz w:val="28"/>
          <w:szCs w:val="28"/>
        </w:rPr>
        <w:t>anticipate</w:t>
      </w:r>
      <w:r w:rsidR="00101767" w:rsidRPr="00CF3A93">
        <w:rPr>
          <w:rFonts w:ascii="Arial" w:hAnsi="Arial" w:cs="Arial"/>
          <w:sz w:val="28"/>
          <w:szCs w:val="28"/>
        </w:rPr>
        <w:t xml:space="preserve"> recommending to the Comptroller and Auditor (C&amp;AG)</w:t>
      </w:r>
      <w:r w:rsidR="009F7B70">
        <w:rPr>
          <w:rFonts w:ascii="Arial" w:hAnsi="Arial" w:cs="Arial"/>
          <w:sz w:val="28"/>
          <w:szCs w:val="28"/>
        </w:rPr>
        <w:t xml:space="preserve"> </w:t>
      </w:r>
      <w:r w:rsidR="00101767" w:rsidRPr="00CF3A93">
        <w:rPr>
          <w:rFonts w:ascii="Arial" w:hAnsi="Arial" w:cs="Arial"/>
          <w:sz w:val="28"/>
          <w:szCs w:val="28"/>
        </w:rPr>
        <w:t>that an</w:t>
      </w:r>
      <w:r w:rsidR="002F6058">
        <w:rPr>
          <w:rFonts w:ascii="Arial" w:hAnsi="Arial" w:cs="Arial"/>
          <w:sz w:val="28"/>
          <w:szCs w:val="28"/>
        </w:rPr>
        <w:t xml:space="preserve"> </w:t>
      </w:r>
      <w:r w:rsidR="00101767" w:rsidRPr="00CF3A93">
        <w:rPr>
          <w:rFonts w:ascii="Arial" w:hAnsi="Arial" w:cs="Arial"/>
          <w:sz w:val="28"/>
          <w:szCs w:val="28"/>
        </w:rPr>
        <w:t>unqualified audit opinion on the Trust accounts be issued</w:t>
      </w:r>
      <w:r w:rsidR="00101767">
        <w:rPr>
          <w:rFonts w:ascii="Arial" w:hAnsi="Arial" w:cs="Arial"/>
          <w:sz w:val="28"/>
          <w:szCs w:val="28"/>
        </w:rPr>
        <w:t xml:space="preserve"> subject to the resolution of two outstanding regional issues, </w:t>
      </w:r>
      <w:proofErr w:type="spellStart"/>
      <w:r w:rsidR="00101767">
        <w:rPr>
          <w:rFonts w:ascii="Arial" w:hAnsi="Arial" w:cs="Arial"/>
          <w:sz w:val="28"/>
          <w:szCs w:val="28"/>
        </w:rPr>
        <w:t>i</w:t>
      </w:r>
      <w:proofErr w:type="spellEnd"/>
      <w:r w:rsidR="00101767">
        <w:rPr>
          <w:rFonts w:ascii="Arial" w:hAnsi="Arial" w:cs="Arial"/>
          <w:sz w:val="28"/>
          <w:szCs w:val="28"/>
        </w:rPr>
        <w:t xml:space="preserve">) </w:t>
      </w:r>
      <w:r w:rsidR="002F6058">
        <w:rPr>
          <w:rFonts w:ascii="Arial" w:hAnsi="Arial" w:cs="Arial"/>
          <w:sz w:val="28"/>
          <w:szCs w:val="28"/>
        </w:rPr>
        <w:t xml:space="preserve">PSNI </w:t>
      </w:r>
      <w:r w:rsidR="00101767">
        <w:rPr>
          <w:rFonts w:ascii="Arial" w:hAnsi="Arial" w:cs="Arial"/>
          <w:sz w:val="28"/>
          <w:szCs w:val="28"/>
        </w:rPr>
        <w:t>Holiday/Sick Pay provision and ii) Clinical negligence provision</w:t>
      </w:r>
      <w:r w:rsidR="00102326">
        <w:rPr>
          <w:rFonts w:ascii="Arial" w:hAnsi="Arial" w:cs="Arial"/>
          <w:sz w:val="28"/>
          <w:szCs w:val="28"/>
        </w:rPr>
        <w:t>.</w:t>
      </w:r>
    </w:p>
    <w:p w14:paraId="68443FF2" w14:textId="77777777" w:rsidR="004F4973" w:rsidRPr="00102326" w:rsidRDefault="004F4973" w:rsidP="00102326">
      <w:pPr>
        <w:spacing w:after="0" w:line="240" w:lineRule="auto"/>
        <w:ind w:right="-26"/>
        <w:jc w:val="both"/>
        <w:rPr>
          <w:rFonts w:ascii="Arial" w:hAnsi="Arial" w:cs="Arial"/>
          <w:sz w:val="28"/>
          <w:szCs w:val="28"/>
        </w:rPr>
      </w:pPr>
    </w:p>
    <w:p w14:paraId="1D561356" w14:textId="4D9EEA09" w:rsidR="004F4973" w:rsidRDefault="004F4973" w:rsidP="004F4973">
      <w:pPr>
        <w:pStyle w:val="ListParagraph"/>
        <w:spacing w:after="0" w:line="240" w:lineRule="auto"/>
        <w:ind w:left="602" w:right="-26"/>
        <w:jc w:val="both"/>
        <w:rPr>
          <w:rFonts w:ascii="Arial" w:hAnsi="Arial" w:cs="Arial"/>
          <w:sz w:val="28"/>
          <w:szCs w:val="28"/>
        </w:rPr>
      </w:pPr>
      <w:r w:rsidRPr="00AE2667">
        <w:rPr>
          <w:rFonts w:ascii="Arial" w:hAnsi="Arial" w:cs="Arial"/>
          <w:sz w:val="28"/>
          <w:szCs w:val="28"/>
        </w:rPr>
        <w:t>In relation to misstatements</w:t>
      </w:r>
      <w:r w:rsidR="00102326">
        <w:rPr>
          <w:rFonts w:ascii="Arial" w:hAnsi="Arial" w:cs="Arial"/>
          <w:sz w:val="28"/>
          <w:szCs w:val="28"/>
        </w:rPr>
        <w:t xml:space="preserve"> and irregular expenditure, Ms Doey advised no adjusted misstatements were identified as part of the audit work. </w:t>
      </w:r>
      <w:r w:rsidR="002F6058">
        <w:rPr>
          <w:rFonts w:ascii="Arial" w:hAnsi="Arial" w:cs="Arial"/>
          <w:sz w:val="28"/>
          <w:szCs w:val="28"/>
        </w:rPr>
        <w:t xml:space="preserve">She also </w:t>
      </w:r>
      <w:r w:rsidR="007269FA">
        <w:rPr>
          <w:rFonts w:ascii="Arial" w:hAnsi="Arial" w:cs="Arial"/>
          <w:sz w:val="28"/>
          <w:szCs w:val="28"/>
        </w:rPr>
        <w:t>advised that the audit had identified seven findings, 1 Priority One, 5 Priority Two and 1 Priority 3 and members considered the finer detail.</w:t>
      </w:r>
    </w:p>
    <w:p w14:paraId="7D9A309D" w14:textId="77777777" w:rsidR="002F6058" w:rsidRDefault="002F6058" w:rsidP="004F4973">
      <w:pPr>
        <w:pStyle w:val="ListParagraph"/>
        <w:spacing w:after="0" w:line="240" w:lineRule="auto"/>
        <w:ind w:left="602" w:right="-26"/>
        <w:jc w:val="both"/>
        <w:rPr>
          <w:rFonts w:ascii="Arial" w:hAnsi="Arial" w:cs="Arial"/>
          <w:sz w:val="28"/>
          <w:szCs w:val="28"/>
        </w:rPr>
      </w:pPr>
    </w:p>
    <w:p w14:paraId="240A91C2" w14:textId="5F20711D" w:rsidR="002F6058" w:rsidRDefault="002F6058" w:rsidP="004F4973">
      <w:pPr>
        <w:pStyle w:val="ListParagraph"/>
        <w:spacing w:after="0" w:line="240" w:lineRule="auto"/>
        <w:ind w:left="602" w:right="-26"/>
        <w:jc w:val="both"/>
        <w:rPr>
          <w:rFonts w:ascii="Arial" w:hAnsi="Arial" w:cs="Arial"/>
          <w:sz w:val="28"/>
          <w:szCs w:val="28"/>
        </w:rPr>
      </w:pPr>
      <w:r>
        <w:rPr>
          <w:rFonts w:ascii="Arial" w:hAnsi="Arial" w:cs="Arial"/>
          <w:sz w:val="28"/>
          <w:szCs w:val="28"/>
        </w:rPr>
        <w:t>In conclusion, Ms Doey drew</w:t>
      </w:r>
      <w:r w:rsidR="0072106B">
        <w:rPr>
          <w:rFonts w:ascii="Arial" w:hAnsi="Arial" w:cs="Arial"/>
          <w:sz w:val="28"/>
          <w:szCs w:val="28"/>
        </w:rPr>
        <w:t xml:space="preserve"> </w:t>
      </w:r>
      <w:r>
        <w:rPr>
          <w:rFonts w:ascii="Arial" w:hAnsi="Arial" w:cs="Arial"/>
          <w:sz w:val="28"/>
          <w:szCs w:val="28"/>
        </w:rPr>
        <w:t xml:space="preserve">attention to the Letter of Representation (Appendix 1) and guided members through the finer detail.  In relation to the Audit Certificates (Appendix 2) Ms Doey advised these would be subject to </w:t>
      </w:r>
      <w:r w:rsidR="0072106B">
        <w:rPr>
          <w:rFonts w:ascii="Arial" w:hAnsi="Arial" w:cs="Arial"/>
          <w:sz w:val="28"/>
          <w:szCs w:val="28"/>
        </w:rPr>
        <w:t xml:space="preserve">change dependent </w:t>
      </w:r>
      <w:r w:rsidR="00DE1FD3">
        <w:rPr>
          <w:rFonts w:ascii="Arial" w:hAnsi="Arial" w:cs="Arial"/>
          <w:sz w:val="28"/>
          <w:szCs w:val="28"/>
        </w:rPr>
        <w:t xml:space="preserve">on </w:t>
      </w:r>
      <w:r w:rsidR="0072106B">
        <w:rPr>
          <w:rFonts w:ascii="Arial" w:hAnsi="Arial" w:cs="Arial"/>
          <w:sz w:val="28"/>
          <w:szCs w:val="28"/>
        </w:rPr>
        <w:t xml:space="preserve">the outcome of the </w:t>
      </w:r>
      <w:r w:rsidR="00DE1FD3">
        <w:rPr>
          <w:rFonts w:ascii="Arial" w:hAnsi="Arial" w:cs="Arial"/>
          <w:sz w:val="28"/>
          <w:szCs w:val="28"/>
        </w:rPr>
        <w:t xml:space="preserve">two </w:t>
      </w:r>
      <w:r w:rsidR="0072106B">
        <w:rPr>
          <w:rFonts w:ascii="Arial" w:hAnsi="Arial" w:cs="Arial"/>
          <w:sz w:val="28"/>
          <w:szCs w:val="28"/>
        </w:rPr>
        <w:t xml:space="preserve">disputed </w:t>
      </w:r>
      <w:r w:rsidR="00DE1FD3">
        <w:rPr>
          <w:rFonts w:ascii="Arial" w:hAnsi="Arial" w:cs="Arial"/>
          <w:sz w:val="28"/>
          <w:szCs w:val="28"/>
        </w:rPr>
        <w:t xml:space="preserve">provisions. </w:t>
      </w:r>
    </w:p>
    <w:p w14:paraId="35D10D1A" w14:textId="77777777" w:rsidR="00DE1FD3" w:rsidRDefault="00DE1FD3" w:rsidP="004F4973">
      <w:pPr>
        <w:pStyle w:val="ListParagraph"/>
        <w:spacing w:after="0" w:line="240" w:lineRule="auto"/>
        <w:ind w:left="602" w:right="-26"/>
        <w:jc w:val="both"/>
        <w:rPr>
          <w:rFonts w:ascii="Arial" w:hAnsi="Arial" w:cs="Arial"/>
          <w:sz w:val="28"/>
          <w:szCs w:val="28"/>
        </w:rPr>
      </w:pPr>
    </w:p>
    <w:p w14:paraId="626129F1" w14:textId="218624BE" w:rsidR="007269FA" w:rsidRDefault="007269FA" w:rsidP="004F4973">
      <w:pPr>
        <w:pStyle w:val="ListParagraph"/>
        <w:spacing w:after="0" w:line="240" w:lineRule="auto"/>
        <w:ind w:left="602" w:right="-26"/>
        <w:jc w:val="both"/>
        <w:rPr>
          <w:rFonts w:ascii="Arial" w:hAnsi="Arial" w:cs="Arial"/>
          <w:sz w:val="28"/>
          <w:szCs w:val="28"/>
        </w:rPr>
      </w:pPr>
      <w:r>
        <w:rPr>
          <w:rFonts w:ascii="Arial" w:hAnsi="Arial" w:cs="Arial"/>
          <w:sz w:val="28"/>
          <w:szCs w:val="28"/>
        </w:rPr>
        <w:t>Discussion ensued</w:t>
      </w:r>
      <w:r w:rsidR="002F6058">
        <w:rPr>
          <w:rFonts w:ascii="Arial" w:hAnsi="Arial" w:cs="Arial"/>
          <w:sz w:val="28"/>
          <w:szCs w:val="28"/>
        </w:rPr>
        <w:t xml:space="preserve"> and member</w:t>
      </w:r>
      <w:r w:rsidR="00DE1FD3">
        <w:rPr>
          <w:rFonts w:ascii="Arial" w:hAnsi="Arial" w:cs="Arial"/>
          <w:sz w:val="28"/>
          <w:szCs w:val="28"/>
        </w:rPr>
        <w:t xml:space="preserve">s recorded concern at the disagreement in relation to the </w:t>
      </w:r>
      <w:r w:rsidR="00DE1FD3" w:rsidRPr="00CF3A93">
        <w:rPr>
          <w:rFonts w:ascii="Arial" w:hAnsi="Arial" w:cs="Arial"/>
          <w:sz w:val="28"/>
          <w:szCs w:val="28"/>
        </w:rPr>
        <w:t>classifications of payroll accruals across the region</w:t>
      </w:r>
      <w:r w:rsidR="00066AE9">
        <w:rPr>
          <w:rFonts w:ascii="Arial" w:hAnsi="Arial" w:cs="Arial"/>
          <w:sz w:val="28"/>
          <w:szCs w:val="28"/>
        </w:rPr>
        <w:t xml:space="preserve">. Mr McDonald </w:t>
      </w:r>
      <w:r w:rsidR="004515D6">
        <w:rPr>
          <w:rFonts w:ascii="Arial" w:hAnsi="Arial" w:cs="Arial"/>
          <w:sz w:val="28"/>
          <w:szCs w:val="28"/>
        </w:rPr>
        <w:t xml:space="preserve">referred to regional issues in prior years regarding provisions versus accruals and commented that it was his understanding the DoH had agreed a uniformed format for </w:t>
      </w:r>
      <w:r w:rsidR="004515D6">
        <w:rPr>
          <w:rFonts w:ascii="Arial" w:hAnsi="Arial" w:cs="Arial"/>
          <w:sz w:val="28"/>
          <w:szCs w:val="28"/>
        </w:rPr>
        <w:lastRenderedPageBreak/>
        <w:t xml:space="preserve">such calculation.  </w:t>
      </w:r>
      <w:r w:rsidR="00C454D5">
        <w:rPr>
          <w:rFonts w:ascii="Arial" w:hAnsi="Arial" w:cs="Arial"/>
          <w:sz w:val="28"/>
          <w:szCs w:val="28"/>
        </w:rPr>
        <w:t>Ms Teggart advised that discussions are ongoing between the Director of Finance at DoH and the NIAO in relation to a revised calculation that may offer a solution</w:t>
      </w:r>
      <w:r w:rsidR="00DE1FD3" w:rsidRPr="00CF3A93">
        <w:rPr>
          <w:rFonts w:ascii="Arial" w:hAnsi="Arial" w:cs="Arial"/>
          <w:sz w:val="28"/>
          <w:szCs w:val="28"/>
        </w:rPr>
        <w:t>.</w:t>
      </w:r>
    </w:p>
    <w:p w14:paraId="4A3826CB" w14:textId="77777777" w:rsidR="00334C9D" w:rsidRDefault="00334C9D" w:rsidP="004F4973">
      <w:pPr>
        <w:pStyle w:val="ListParagraph"/>
        <w:spacing w:after="0" w:line="240" w:lineRule="auto"/>
        <w:ind w:left="602" w:right="-26"/>
        <w:jc w:val="both"/>
        <w:rPr>
          <w:rFonts w:ascii="Arial" w:hAnsi="Arial" w:cs="Arial"/>
          <w:sz w:val="28"/>
          <w:szCs w:val="28"/>
        </w:rPr>
      </w:pPr>
    </w:p>
    <w:p w14:paraId="061F364C" w14:textId="1423B588" w:rsidR="004F4973" w:rsidRDefault="00C774E0" w:rsidP="004F4973">
      <w:pPr>
        <w:pStyle w:val="ListParagraph"/>
        <w:spacing w:after="0" w:line="240" w:lineRule="auto"/>
        <w:ind w:left="602" w:right="16"/>
        <w:jc w:val="both"/>
        <w:rPr>
          <w:rFonts w:ascii="Arial" w:hAnsi="Arial" w:cs="Arial"/>
          <w:sz w:val="28"/>
          <w:szCs w:val="28"/>
        </w:rPr>
      </w:pPr>
      <w:r>
        <w:rPr>
          <w:rFonts w:ascii="Arial" w:hAnsi="Arial" w:cs="Arial"/>
          <w:sz w:val="28"/>
          <w:szCs w:val="28"/>
        </w:rPr>
        <w:t xml:space="preserve">In concluding, </w:t>
      </w:r>
      <w:r w:rsidR="004F4973" w:rsidRPr="00CF3A93">
        <w:rPr>
          <w:rFonts w:ascii="Arial" w:hAnsi="Arial" w:cs="Arial"/>
          <w:sz w:val="28"/>
          <w:szCs w:val="28"/>
        </w:rPr>
        <w:t>M</w:t>
      </w:r>
      <w:r>
        <w:rPr>
          <w:rFonts w:ascii="Arial" w:hAnsi="Arial" w:cs="Arial"/>
          <w:sz w:val="28"/>
          <w:szCs w:val="28"/>
        </w:rPr>
        <w:t xml:space="preserve">s Doey </w:t>
      </w:r>
      <w:r w:rsidR="004F4973" w:rsidRPr="00CF3A93">
        <w:rPr>
          <w:rFonts w:ascii="Arial" w:hAnsi="Arial" w:cs="Arial"/>
          <w:sz w:val="28"/>
          <w:szCs w:val="28"/>
        </w:rPr>
        <w:t xml:space="preserve">asked members to note the actions for the Audit </w:t>
      </w:r>
      <w:r w:rsidR="006A15E1">
        <w:rPr>
          <w:rFonts w:ascii="Arial" w:hAnsi="Arial" w:cs="Arial"/>
          <w:sz w:val="28"/>
          <w:szCs w:val="28"/>
        </w:rPr>
        <w:t xml:space="preserve">and Risk Assurance </w:t>
      </w:r>
      <w:r w:rsidR="004F4973" w:rsidRPr="00CF3A93">
        <w:rPr>
          <w:rFonts w:ascii="Arial" w:hAnsi="Arial" w:cs="Arial"/>
          <w:sz w:val="28"/>
          <w:szCs w:val="28"/>
        </w:rPr>
        <w:t>Committee detailed on</w:t>
      </w:r>
      <w:r>
        <w:rPr>
          <w:rFonts w:ascii="Arial" w:hAnsi="Arial" w:cs="Arial"/>
          <w:sz w:val="28"/>
          <w:szCs w:val="28"/>
        </w:rPr>
        <w:t xml:space="preserve"> </w:t>
      </w:r>
      <w:r w:rsidR="004F4973" w:rsidRPr="00CF3A93">
        <w:rPr>
          <w:rFonts w:ascii="Arial" w:hAnsi="Arial" w:cs="Arial"/>
          <w:sz w:val="28"/>
          <w:szCs w:val="28"/>
        </w:rPr>
        <w:t>page 3 of the report.</w:t>
      </w:r>
    </w:p>
    <w:p w14:paraId="3B2FBB0F" w14:textId="77777777" w:rsidR="004F4973" w:rsidRDefault="004F4973" w:rsidP="004F4973">
      <w:pPr>
        <w:pStyle w:val="ListParagraph"/>
        <w:spacing w:before="240" w:after="0" w:line="240" w:lineRule="auto"/>
        <w:ind w:left="602" w:right="16"/>
        <w:jc w:val="both"/>
        <w:rPr>
          <w:rFonts w:ascii="Arial" w:hAnsi="Arial" w:cs="Arial"/>
          <w:sz w:val="28"/>
          <w:szCs w:val="28"/>
        </w:rPr>
      </w:pPr>
    </w:p>
    <w:p w14:paraId="515C6AE8" w14:textId="2239DD0C" w:rsidR="00CB5C0C" w:rsidRPr="00FC00F0" w:rsidRDefault="004F4973" w:rsidP="00FC00F0">
      <w:pPr>
        <w:pStyle w:val="ListParagraph"/>
        <w:spacing w:before="240" w:after="0" w:line="240" w:lineRule="auto"/>
        <w:ind w:left="602" w:right="16"/>
        <w:jc w:val="both"/>
        <w:rPr>
          <w:rFonts w:ascii="Arial" w:hAnsi="Arial" w:cs="Arial"/>
          <w:sz w:val="28"/>
          <w:szCs w:val="28"/>
        </w:rPr>
      </w:pPr>
      <w:proofErr w:type="spellStart"/>
      <w:r w:rsidRPr="00CF3A93">
        <w:rPr>
          <w:rFonts w:ascii="Arial" w:eastAsia="Times New Roman" w:hAnsi="Arial" w:cs="Arial"/>
          <w:sz w:val="28"/>
          <w:szCs w:val="28"/>
          <w:lang w:val="en-US"/>
        </w:rPr>
        <w:t>M</w:t>
      </w:r>
      <w:r w:rsidR="00C774E0">
        <w:rPr>
          <w:rFonts w:ascii="Arial" w:eastAsia="Times New Roman" w:hAnsi="Arial" w:cs="Arial"/>
          <w:sz w:val="28"/>
          <w:szCs w:val="28"/>
          <w:lang w:val="en-US"/>
        </w:rPr>
        <w:t>s</w:t>
      </w:r>
      <w:proofErr w:type="spellEnd"/>
      <w:r w:rsidR="00C774E0">
        <w:rPr>
          <w:rFonts w:ascii="Arial" w:eastAsia="Times New Roman" w:hAnsi="Arial" w:cs="Arial"/>
          <w:sz w:val="28"/>
          <w:szCs w:val="28"/>
          <w:lang w:val="en-US"/>
        </w:rPr>
        <w:t xml:space="preserve"> Doey </w:t>
      </w:r>
      <w:r w:rsidRPr="00CF3A93">
        <w:rPr>
          <w:rFonts w:ascii="Arial" w:eastAsia="Times New Roman" w:hAnsi="Arial" w:cs="Arial"/>
          <w:sz w:val="28"/>
          <w:szCs w:val="28"/>
          <w:lang w:val="en-US"/>
        </w:rPr>
        <w:t>re</w:t>
      </w:r>
      <w:r>
        <w:rPr>
          <w:rFonts w:ascii="Arial" w:eastAsia="Times New Roman" w:hAnsi="Arial" w:cs="Arial"/>
          <w:sz w:val="28"/>
          <w:szCs w:val="28"/>
          <w:lang w:val="en-US"/>
        </w:rPr>
        <w:t xml:space="preserve">corded thanks to </w:t>
      </w:r>
      <w:r w:rsidR="00C774E0">
        <w:rPr>
          <w:rFonts w:ascii="Arial" w:eastAsia="Times New Roman" w:hAnsi="Arial" w:cs="Arial"/>
          <w:sz w:val="28"/>
          <w:szCs w:val="28"/>
          <w:lang w:val="en-US"/>
        </w:rPr>
        <w:t xml:space="preserve">the Finance Team for the </w:t>
      </w:r>
      <w:r w:rsidRPr="00CF3A93">
        <w:rPr>
          <w:rFonts w:ascii="Arial" w:eastAsia="Times New Roman" w:hAnsi="Arial" w:cs="Arial"/>
          <w:sz w:val="28"/>
          <w:szCs w:val="28"/>
          <w:lang w:val="en-US"/>
        </w:rPr>
        <w:t xml:space="preserve">professional </w:t>
      </w:r>
      <w:proofErr w:type="gramStart"/>
      <w:r w:rsidRPr="00CF3A93">
        <w:rPr>
          <w:rFonts w:ascii="Arial" w:eastAsia="Times New Roman" w:hAnsi="Arial" w:cs="Arial"/>
          <w:color w:val="000000" w:themeColor="text1"/>
          <w:sz w:val="28"/>
          <w:szCs w:val="28"/>
          <w:lang w:val="en-US"/>
        </w:rPr>
        <w:t>manner</w:t>
      </w:r>
      <w:r w:rsidR="00C774E0">
        <w:rPr>
          <w:rFonts w:ascii="Arial" w:eastAsia="Times New Roman" w:hAnsi="Arial" w:cs="Arial"/>
          <w:color w:val="000000" w:themeColor="text1"/>
          <w:sz w:val="28"/>
          <w:szCs w:val="28"/>
          <w:lang w:val="en-US"/>
        </w:rPr>
        <w:t xml:space="preserve"> in which</w:t>
      </w:r>
      <w:proofErr w:type="gramEnd"/>
      <w:r w:rsidR="00C774E0">
        <w:rPr>
          <w:rFonts w:ascii="Arial" w:eastAsia="Times New Roman" w:hAnsi="Arial" w:cs="Arial"/>
          <w:color w:val="000000" w:themeColor="text1"/>
          <w:sz w:val="28"/>
          <w:szCs w:val="28"/>
          <w:lang w:val="en-US"/>
        </w:rPr>
        <w:t xml:space="preserve"> they had engaged with NIAO colleagues throughout the course of the year end audit</w:t>
      </w:r>
      <w:r w:rsidRPr="00CF3A93">
        <w:rPr>
          <w:rFonts w:ascii="Arial" w:eastAsia="Times New Roman" w:hAnsi="Arial" w:cs="Arial"/>
          <w:color w:val="000000" w:themeColor="text1"/>
          <w:sz w:val="28"/>
          <w:szCs w:val="28"/>
          <w:lang w:val="en-US"/>
        </w:rPr>
        <w:t>.</w:t>
      </w:r>
      <w:r w:rsidR="00C774E0">
        <w:rPr>
          <w:rFonts w:ascii="Arial" w:eastAsia="Times New Roman" w:hAnsi="Arial" w:cs="Arial"/>
          <w:color w:val="000000" w:themeColor="text1"/>
          <w:sz w:val="28"/>
          <w:szCs w:val="28"/>
          <w:lang w:val="en-US"/>
        </w:rPr>
        <w:t xml:space="preserve"> </w:t>
      </w:r>
      <w:proofErr w:type="spellStart"/>
      <w:r w:rsidRPr="00CF3A93">
        <w:rPr>
          <w:rFonts w:ascii="Arial" w:eastAsia="Times New Roman" w:hAnsi="Arial" w:cs="Arial"/>
          <w:color w:val="000000" w:themeColor="text1"/>
          <w:sz w:val="28"/>
          <w:szCs w:val="28"/>
          <w:lang w:val="en-US"/>
        </w:rPr>
        <w:t>Mr</w:t>
      </w:r>
      <w:proofErr w:type="spellEnd"/>
      <w:r w:rsidR="00C774E0">
        <w:rPr>
          <w:rFonts w:ascii="Arial" w:eastAsia="Times New Roman" w:hAnsi="Arial" w:cs="Arial"/>
          <w:color w:val="000000" w:themeColor="text1"/>
          <w:sz w:val="28"/>
          <w:szCs w:val="28"/>
          <w:lang w:val="en-US"/>
        </w:rPr>
        <w:t xml:space="preserve"> McDonald </w:t>
      </w:r>
      <w:r w:rsidRPr="00CF3A93">
        <w:rPr>
          <w:rFonts w:ascii="Arial" w:hAnsi="Arial" w:cs="Arial"/>
          <w:sz w:val="28"/>
          <w:szCs w:val="28"/>
        </w:rPr>
        <w:t>congratulated the Trust Finance Team on their work in compiling a very robust suite of Annual Accounts and Financial Statements, along with the Trust Charitable Funds Accounts in an exceptionally timely manner.</w:t>
      </w:r>
      <w:r w:rsidR="00C774E0">
        <w:rPr>
          <w:rFonts w:ascii="Arial" w:hAnsi="Arial" w:cs="Arial"/>
          <w:sz w:val="28"/>
          <w:szCs w:val="28"/>
        </w:rPr>
        <w:t xml:space="preserve"> He also thanked </w:t>
      </w:r>
      <w:r w:rsidR="003A0B4F">
        <w:rPr>
          <w:rFonts w:ascii="Arial" w:hAnsi="Arial" w:cs="Arial"/>
          <w:sz w:val="28"/>
          <w:szCs w:val="28"/>
        </w:rPr>
        <w:t>the NIAO for their commendable work throughout the duration of the audit work.</w:t>
      </w:r>
    </w:p>
    <w:p w14:paraId="1F8EAA16" w14:textId="77777777" w:rsidR="00E40A6F" w:rsidRDefault="00E40A6F" w:rsidP="00CB5C0C">
      <w:pPr>
        <w:pStyle w:val="Default"/>
        <w:ind w:left="616"/>
        <w:jc w:val="both"/>
        <w:rPr>
          <w:sz w:val="28"/>
          <w:szCs w:val="28"/>
        </w:rPr>
      </w:pPr>
    </w:p>
    <w:p w14:paraId="4ABD27F9" w14:textId="77777777" w:rsidR="00E40A6F" w:rsidRPr="00CB5C0C" w:rsidRDefault="00E40A6F" w:rsidP="00E40A6F">
      <w:pPr>
        <w:spacing w:after="0" w:line="240" w:lineRule="auto"/>
        <w:ind w:left="630" w:right="23" w:hanging="630"/>
        <w:jc w:val="both"/>
        <w:rPr>
          <w:rFonts w:ascii="Arial" w:eastAsia="Times New Roman" w:hAnsi="Arial" w:cs="Arial"/>
          <w:b/>
          <w:sz w:val="28"/>
          <w:szCs w:val="28"/>
          <w:u w:val="single"/>
          <w:lang w:val="en-US"/>
        </w:rPr>
      </w:pPr>
      <w:r w:rsidRPr="00CB5C0C">
        <w:rPr>
          <w:rFonts w:ascii="Arial" w:eastAsia="Times New Roman" w:hAnsi="Arial" w:cs="Arial"/>
          <w:b/>
          <w:sz w:val="28"/>
          <w:szCs w:val="28"/>
          <w:lang w:val="en-US"/>
        </w:rPr>
        <w:t xml:space="preserve">6i) </w:t>
      </w:r>
      <w:r>
        <w:rPr>
          <w:rFonts w:ascii="Arial" w:eastAsia="Times New Roman" w:hAnsi="Arial" w:cs="Arial"/>
          <w:b/>
          <w:sz w:val="28"/>
          <w:szCs w:val="28"/>
          <w:lang w:val="en-US"/>
        </w:rPr>
        <w:tab/>
      </w:r>
      <w:r>
        <w:rPr>
          <w:rFonts w:ascii="Arial" w:eastAsia="Times New Roman" w:hAnsi="Arial" w:cs="Arial"/>
          <w:b/>
          <w:sz w:val="28"/>
          <w:szCs w:val="28"/>
          <w:u w:val="single"/>
          <w:lang w:val="en-US"/>
        </w:rPr>
        <w:t>FINAL, DRAFT ANNUAL REPORT, GOVERNANCE STATEMENT AND ACCOUNTS FOR THE YEAR ENDED 31 MARCH 2024</w:t>
      </w:r>
    </w:p>
    <w:p w14:paraId="55B36840" w14:textId="77777777" w:rsidR="00E40A6F" w:rsidRDefault="00E40A6F" w:rsidP="00E40A6F">
      <w:pPr>
        <w:pStyle w:val="Default"/>
        <w:jc w:val="both"/>
        <w:rPr>
          <w:sz w:val="28"/>
          <w:szCs w:val="28"/>
        </w:rPr>
      </w:pPr>
    </w:p>
    <w:p w14:paraId="5EB3558F" w14:textId="164BB3BD" w:rsidR="00E40A6F" w:rsidRDefault="00E40A6F" w:rsidP="00E40A6F">
      <w:pPr>
        <w:tabs>
          <w:tab w:val="left" w:pos="9475"/>
        </w:tabs>
        <w:spacing w:after="0" w:line="240" w:lineRule="auto"/>
        <w:ind w:left="574" w:right="-12" w:firstLine="14"/>
        <w:jc w:val="both"/>
        <w:rPr>
          <w:rFonts w:ascii="Arial" w:hAnsi="Arial" w:cs="Arial"/>
          <w:sz w:val="28"/>
          <w:szCs w:val="28"/>
        </w:rPr>
      </w:pPr>
      <w:r>
        <w:rPr>
          <w:rFonts w:ascii="Arial" w:hAnsi="Arial" w:cs="Arial"/>
          <w:sz w:val="28"/>
          <w:szCs w:val="28"/>
        </w:rPr>
        <w:t>Ms Teggart presented the draft Annual Report and Accounts for the year ended 31 March 2024 and guided members through a detailed summary paper of changes made from submission of draft accounts to the DoH on 3 May, to Audit &amp; Risk Assurance Committee</w:t>
      </w:r>
      <w:r w:rsidR="00973EBA">
        <w:rPr>
          <w:rFonts w:ascii="Arial" w:hAnsi="Arial" w:cs="Arial"/>
          <w:sz w:val="28"/>
          <w:szCs w:val="28"/>
        </w:rPr>
        <w:t xml:space="preserve"> (ARAC)</w:t>
      </w:r>
      <w:r>
        <w:rPr>
          <w:rFonts w:ascii="Arial" w:hAnsi="Arial" w:cs="Arial"/>
          <w:sz w:val="28"/>
          <w:szCs w:val="28"/>
        </w:rPr>
        <w:t xml:space="preserve"> on 17</w:t>
      </w:r>
      <w:r w:rsidRPr="009D085E">
        <w:rPr>
          <w:rFonts w:ascii="Arial" w:hAnsi="Arial" w:cs="Arial"/>
          <w:sz w:val="28"/>
          <w:szCs w:val="28"/>
          <w:vertAlign w:val="superscript"/>
        </w:rPr>
        <w:t>th</w:t>
      </w:r>
      <w:r>
        <w:rPr>
          <w:rFonts w:ascii="Arial" w:hAnsi="Arial" w:cs="Arial"/>
          <w:sz w:val="28"/>
          <w:szCs w:val="28"/>
        </w:rPr>
        <w:t xml:space="preserve"> June 2024. </w:t>
      </w:r>
      <w:proofErr w:type="gramStart"/>
      <w:r>
        <w:rPr>
          <w:rFonts w:ascii="Arial" w:hAnsi="Arial" w:cs="Arial"/>
          <w:sz w:val="28"/>
          <w:szCs w:val="28"/>
        </w:rPr>
        <w:t>In particular, members</w:t>
      </w:r>
      <w:proofErr w:type="gramEnd"/>
      <w:r>
        <w:rPr>
          <w:rFonts w:ascii="Arial" w:hAnsi="Arial" w:cs="Arial"/>
          <w:sz w:val="28"/>
          <w:szCs w:val="28"/>
        </w:rPr>
        <w:t xml:space="preserve"> noted the Governance Statement had been revised and submitted to the DoH for 31 May 2024 to reflect feedback from the Committee, to ensure the statement reflects the limited assurance from Internal Audit on the </w:t>
      </w:r>
      <w:r w:rsidR="00AB7354">
        <w:rPr>
          <w:rFonts w:ascii="Arial" w:hAnsi="Arial" w:cs="Arial"/>
          <w:sz w:val="28"/>
          <w:szCs w:val="28"/>
        </w:rPr>
        <w:t xml:space="preserve">internal </w:t>
      </w:r>
      <w:r>
        <w:rPr>
          <w:rFonts w:ascii="Arial" w:hAnsi="Arial" w:cs="Arial"/>
          <w:sz w:val="28"/>
          <w:szCs w:val="28"/>
        </w:rPr>
        <w:t>control environment.</w:t>
      </w:r>
    </w:p>
    <w:p w14:paraId="20E647E3" w14:textId="77777777" w:rsidR="00E40A6F" w:rsidRDefault="00E40A6F" w:rsidP="00E40A6F">
      <w:pPr>
        <w:tabs>
          <w:tab w:val="left" w:pos="9475"/>
        </w:tabs>
        <w:spacing w:after="0" w:line="240" w:lineRule="auto"/>
        <w:ind w:left="574" w:right="-12" w:firstLine="14"/>
        <w:jc w:val="both"/>
        <w:rPr>
          <w:rFonts w:ascii="Arial" w:hAnsi="Arial" w:cs="Arial"/>
          <w:sz w:val="28"/>
          <w:szCs w:val="28"/>
        </w:rPr>
      </w:pPr>
    </w:p>
    <w:p w14:paraId="3D608963" w14:textId="77777777" w:rsidR="00E40A6F" w:rsidRDefault="00E40A6F" w:rsidP="00E40A6F">
      <w:pPr>
        <w:tabs>
          <w:tab w:val="left" w:pos="9475"/>
        </w:tabs>
        <w:spacing w:after="0" w:line="240" w:lineRule="auto"/>
        <w:ind w:left="574" w:right="-12" w:firstLine="14"/>
        <w:jc w:val="both"/>
        <w:rPr>
          <w:rFonts w:ascii="Arial" w:hAnsi="Arial" w:cs="Arial"/>
          <w:sz w:val="28"/>
          <w:szCs w:val="28"/>
        </w:rPr>
      </w:pPr>
      <w:r>
        <w:rPr>
          <w:rFonts w:ascii="Arial" w:hAnsi="Arial" w:cs="Arial"/>
          <w:sz w:val="28"/>
          <w:szCs w:val="28"/>
        </w:rPr>
        <w:t>Continuing, Ms Teggart advised the Trust concluded the financial year 2023/24 at breakeven with a small surplus of £39k. However, reminded members this was against a backdrop of significant pressures during the year and only possible through additional funding for baseline deficits of some £41.3m of which the source of £30m is the financial package made available following the restoration of the Northern Ireland Executive.</w:t>
      </w:r>
    </w:p>
    <w:p w14:paraId="3B835E1A" w14:textId="77777777" w:rsidR="00E40A6F" w:rsidRDefault="00E40A6F" w:rsidP="00E40A6F">
      <w:pPr>
        <w:tabs>
          <w:tab w:val="left" w:pos="9475"/>
        </w:tabs>
        <w:spacing w:after="0" w:line="240" w:lineRule="auto"/>
        <w:ind w:left="574" w:right="-12" w:firstLine="14"/>
        <w:jc w:val="both"/>
        <w:rPr>
          <w:rFonts w:ascii="Arial" w:hAnsi="Arial" w:cs="Arial"/>
          <w:sz w:val="28"/>
          <w:szCs w:val="28"/>
        </w:rPr>
      </w:pPr>
    </w:p>
    <w:p w14:paraId="39BDDBB2" w14:textId="0779795B" w:rsidR="00E40A6F" w:rsidRDefault="00E00C76" w:rsidP="00E40A6F">
      <w:pPr>
        <w:tabs>
          <w:tab w:val="left" w:pos="9475"/>
        </w:tabs>
        <w:spacing w:after="0" w:line="240" w:lineRule="auto"/>
        <w:ind w:left="574" w:right="-12" w:firstLine="14"/>
        <w:jc w:val="both"/>
        <w:rPr>
          <w:rFonts w:ascii="Arial" w:hAnsi="Arial" w:cs="Arial"/>
          <w:sz w:val="28"/>
          <w:szCs w:val="28"/>
        </w:rPr>
      </w:pPr>
      <w:r>
        <w:rPr>
          <w:rFonts w:ascii="Arial" w:hAnsi="Arial" w:cs="Arial"/>
          <w:sz w:val="28"/>
          <w:szCs w:val="28"/>
        </w:rPr>
        <w:t xml:space="preserve">A robust discussion ensued in relation to the possible impact the disagreement on the accounting treatment of the regional issues discussed </w:t>
      </w:r>
      <w:r w:rsidR="00767D6B">
        <w:rPr>
          <w:rFonts w:ascii="Arial" w:hAnsi="Arial" w:cs="Arial"/>
          <w:sz w:val="28"/>
          <w:szCs w:val="28"/>
        </w:rPr>
        <w:t xml:space="preserve">under the draft Report to Those Charged with Governance (Item 7ii) </w:t>
      </w:r>
      <w:r>
        <w:rPr>
          <w:rFonts w:ascii="Arial" w:hAnsi="Arial" w:cs="Arial"/>
          <w:sz w:val="28"/>
          <w:szCs w:val="28"/>
        </w:rPr>
        <w:t xml:space="preserve">would have on the Trust financial statements. </w:t>
      </w:r>
      <w:r w:rsidR="00E40A6F">
        <w:rPr>
          <w:rFonts w:ascii="Arial" w:hAnsi="Arial" w:cs="Arial"/>
          <w:sz w:val="28"/>
          <w:szCs w:val="28"/>
        </w:rPr>
        <w:t>Members agreed that</w:t>
      </w:r>
      <w:r w:rsidR="00767D6B">
        <w:rPr>
          <w:rFonts w:ascii="Arial" w:hAnsi="Arial" w:cs="Arial"/>
          <w:sz w:val="28"/>
          <w:szCs w:val="28"/>
        </w:rPr>
        <w:t xml:space="preserve"> </w:t>
      </w:r>
      <w:r w:rsidR="00E40A6F">
        <w:rPr>
          <w:rFonts w:ascii="Arial" w:hAnsi="Arial" w:cs="Arial"/>
          <w:sz w:val="28"/>
          <w:szCs w:val="28"/>
        </w:rPr>
        <w:t>whilst a response is awaited in regards the revised calculation,</w:t>
      </w:r>
      <w:r w:rsidR="00767D6B">
        <w:rPr>
          <w:rFonts w:ascii="Arial" w:hAnsi="Arial" w:cs="Arial"/>
          <w:sz w:val="28"/>
          <w:szCs w:val="28"/>
        </w:rPr>
        <w:t xml:space="preserve"> </w:t>
      </w:r>
      <w:r w:rsidR="00E40A6F">
        <w:rPr>
          <w:rFonts w:ascii="Arial" w:hAnsi="Arial" w:cs="Arial"/>
          <w:sz w:val="28"/>
          <w:szCs w:val="28"/>
        </w:rPr>
        <w:t xml:space="preserve">the draft Annual Report, Governance Statement and </w:t>
      </w:r>
      <w:r w:rsidR="00E40A6F">
        <w:rPr>
          <w:rFonts w:ascii="Arial" w:hAnsi="Arial" w:cs="Arial"/>
          <w:sz w:val="28"/>
          <w:szCs w:val="28"/>
        </w:rPr>
        <w:lastRenderedPageBreak/>
        <w:t>Accounts 2023/24 should progress to Trust Board for approval on 20</w:t>
      </w:r>
      <w:r w:rsidR="00E40A6F" w:rsidRPr="00575240">
        <w:rPr>
          <w:rFonts w:ascii="Arial" w:hAnsi="Arial" w:cs="Arial"/>
          <w:sz w:val="28"/>
          <w:szCs w:val="28"/>
          <w:vertAlign w:val="superscript"/>
        </w:rPr>
        <w:t>th</w:t>
      </w:r>
      <w:r w:rsidR="00E40A6F">
        <w:rPr>
          <w:rFonts w:ascii="Arial" w:hAnsi="Arial" w:cs="Arial"/>
          <w:sz w:val="28"/>
          <w:szCs w:val="28"/>
        </w:rPr>
        <w:t xml:space="preserve"> June 2024 with a cover note setting out further work is required from Trust Management and the NIAO on the matter. Ms Teggart advised that she </w:t>
      </w:r>
      <w:proofErr w:type="gramStart"/>
      <w:r w:rsidR="00E40A6F">
        <w:rPr>
          <w:rFonts w:ascii="Arial" w:hAnsi="Arial" w:cs="Arial"/>
          <w:sz w:val="28"/>
          <w:szCs w:val="28"/>
        </w:rPr>
        <w:t>would liaise</w:t>
      </w:r>
      <w:proofErr w:type="gramEnd"/>
      <w:r w:rsidR="00E40A6F">
        <w:rPr>
          <w:rFonts w:ascii="Arial" w:hAnsi="Arial" w:cs="Arial"/>
          <w:sz w:val="28"/>
          <w:szCs w:val="28"/>
        </w:rPr>
        <w:t xml:space="preserve"> further with the </w:t>
      </w:r>
      <w:r w:rsidR="00AB7354">
        <w:rPr>
          <w:rFonts w:ascii="Arial" w:hAnsi="Arial" w:cs="Arial"/>
          <w:sz w:val="28"/>
          <w:szCs w:val="28"/>
        </w:rPr>
        <w:t xml:space="preserve">Chief Executive </w:t>
      </w:r>
      <w:r w:rsidR="00E40A6F">
        <w:rPr>
          <w:rFonts w:ascii="Arial" w:hAnsi="Arial" w:cs="Arial"/>
          <w:sz w:val="28"/>
          <w:szCs w:val="28"/>
        </w:rPr>
        <w:t>Office to agree a date for the accounting officer to approve and sign off the financial statements in advance of the 6</w:t>
      </w:r>
      <w:r w:rsidR="00E40A6F" w:rsidRPr="00575240">
        <w:rPr>
          <w:rFonts w:ascii="Arial" w:hAnsi="Arial" w:cs="Arial"/>
          <w:sz w:val="28"/>
          <w:szCs w:val="28"/>
          <w:vertAlign w:val="superscript"/>
        </w:rPr>
        <w:t>th</w:t>
      </w:r>
      <w:r w:rsidR="00E40A6F">
        <w:rPr>
          <w:rFonts w:ascii="Arial" w:hAnsi="Arial" w:cs="Arial"/>
          <w:sz w:val="28"/>
          <w:szCs w:val="28"/>
        </w:rPr>
        <w:t xml:space="preserve"> July 2024 DoH deadline once a resolution was reached on the revised calculation.</w:t>
      </w:r>
    </w:p>
    <w:p w14:paraId="43A203BF" w14:textId="77777777" w:rsidR="00E40A6F" w:rsidRDefault="00E40A6F" w:rsidP="00E40A6F">
      <w:pPr>
        <w:tabs>
          <w:tab w:val="left" w:pos="9475"/>
        </w:tabs>
        <w:spacing w:after="0" w:line="240" w:lineRule="auto"/>
        <w:ind w:left="574" w:right="-12" w:firstLine="14"/>
        <w:jc w:val="both"/>
        <w:rPr>
          <w:rFonts w:ascii="Arial" w:hAnsi="Arial" w:cs="Arial"/>
          <w:sz w:val="28"/>
          <w:szCs w:val="28"/>
        </w:rPr>
      </w:pPr>
    </w:p>
    <w:p w14:paraId="39768630" w14:textId="77777777" w:rsidR="00E40A6F" w:rsidRPr="005D2C3F" w:rsidRDefault="00E40A6F" w:rsidP="00E40A6F">
      <w:pPr>
        <w:tabs>
          <w:tab w:val="left" w:pos="9475"/>
        </w:tabs>
        <w:spacing w:after="0" w:line="240" w:lineRule="auto"/>
        <w:ind w:left="574" w:right="-12" w:firstLine="14"/>
        <w:jc w:val="both"/>
        <w:rPr>
          <w:rFonts w:ascii="Arial" w:hAnsi="Arial" w:cs="Arial"/>
          <w:b/>
          <w:bCs/>
          <w:i/>
          <w:iCs/>
          <w:sz w:val="28"/>
          <w:szCs w:val="28"/>
        </w:rPr>
      </w:pPr>
      <w:r w:rsidRPr="00644345">
        <w:rPr>
          <w:rFonts w:ascii="Arial" w:hAnsi="Arial" w:cs="Arial"/>
          <w:b/>
          <w:bCs/>
          <w:i/>
          <w:iCs/>
          <w:sz w:val="28"/>
          <w:szCs w:val="28"/>
        </w:rPr>
        <w:t>Action – Ms Teggart</w:t>
      </w:r>
    </w:p>
    <w:p w14:paraId="1306A413" w14:textId="77777777" w:rsidR="00E40A6F" w:rsidRDefault="00E40A6F" w:rsidP="00E40A6F">
      <w:pPr>
        <w:tabs>
          <w:tab w:val="left" w:pos="9475"/>
        </w:tabs>
        <w:spacing w:after="0" w:line="240" w:lineRule="auto"/>
        <w:ind w:left="574" w:right="-12" w:firstLine="14"/>
        <w:jc w:val="both"/>
        <w:rPr>
          <w:rFonts w:ascii="Arial" w:hAnsi="Arial" w:cs="Arial"/>
          <w:sz w:val="28"/>
          <w:szCs w:val="28"/>
        </w:rPr>
      </w:pPr>
    </w:p>
    <w:p w14:paraId="425ED278" w14:textId="0D50991F" w:rsidR="00E40A6F" w:rsidRDefault="00767D6B" w:rsidP="00767D6B">
      <w:pPr>
        <w:tabs>
          <w:tab w:val="left" w:pos="9475"/>
        </w:tabs>
        <w:spacing w:after="0" w:line="240" w:lineRule="auto"/>
        <w:ind w:left="574" w:right="-12" w:firstLine="14"/>
        <w:jc w:val="both"/>
        <w:rPr>
          <w:rFonts w:ascii="Arial" w:hAnsi="Arial" w:cs="Arial"/>
          <w:sz w:val="28"/>
          <w:szCs w:val="28"/>
        </w:rPr>
      </w:pPr>
      <w:r>
        <w:rPr>
          <w:rFonts w:ascii="Arial" w:hAnsi="Arial" w:cs="Arial"/>
          <w:sz w:val="28"/>
          <w:szCs w:val="28"/>
        </w:rPr>
        <w:t>At this point, t</w:t>
      </w:r>
      <w:r w:rsidR="00E40A6F">
        <w:rPr>
          <w:rFonts w:ascii="Arial" w:hAnsi="Arial" w:cs="Arial"/>
          <w:sz w:val="28"/>
          <w:szCs w:val="28"/>
        </w:rPr>
        <w:t xml:space="preserve">he Chief Executive </w:t>
      </w:r>
      <w:r>
        <w:rPr>
          <w:rFonts w:ascii="Arial" w:hAnsi="Arial" w:cs="Arial"/>
          <w:sz w:val="28"/>
          <w:szCs w:val="28"/>
        </w:rPr>
        <w:t xml:space="preserve">said she wanted to </w:t>
      </w:r>
      <w:r w:rsidR="00E40A6F">
        <w:rPr>
          <w:rFonts w:ascii="Arial" w:hAnsi="Arial" w:cs="Arial"/>
          <w:sz w:val="28"/>
          <w:szCs w:val="28"/>
        </w:rPr>
        <w:t>put on record her disappointment that given the</w:t>
      </w:r>
      <w:r>
        <w:rPr>
          <w:rFonts w:ascii="Arial" w:hAnsi="Arial" w:cs="Arial"/>
          <w:sz w:val="28"/>
          <w:szCs w:val="28"/>
        </w:rPr>
        <w:t xml:space="preserve"> two </w:t>
      </w:r>
      <w:r w:rsidR="00E40A6F">
        <w:rPr>
          <w:rFonts w:ascii="Arial" w:hAnsi="Arial" w:cs="Arial"/>
          <w:sz w:val="28"/>
          <w:szCs w:val="28"/>
        </w:rPr>
        <w:t>provisions were raised in October 2023, they remain unresolved by the relevant parties, resulting in</w:t>
      </w:r>
      <w:r w:rsidR="00B30A86">
        <w:rPr>
          <w:rFonts w:ascii="Arial" w:hAnsi="Arial" w:cs="Arial"/>
          <w:sz w:val="28"/>
          <w:szCs w:val="28"/>
        </w:rPr>
        <w:t xml:space="preserve"> </w:t>
      </w:r>
      <w:r w:rsidR="00F72588">
        <w:rPr>
          <w:rFonts w:ascii="Arial" w:hAnsi="Arial" w:cs="Arial"/>
          <w:sz w:val="28"/>
          <w:szCs w:val="28"/>
        </w:rPr>
        <w:t xml:space="preserve">the Trust </w:t>
      </w:r>
      <w:r w:rsidR="00E40A6F">
        <w:rPr>
          <w:rFonts w:ascii="Arial" w:hAnsi="Arial" w:cs="Arial"/>
          <w:sz w:val="28"/>
          <w:szCs w:val="28"/>
        </w:rPr>
        <w:t>account</w:t>
      </w:r>
      <w:r w:rsidR="00F72588">
        <w:rPr>
          <w:rFonts w:ascii="Arial" w:hAnsi="Arial" w:cs="Arial"/>
          <w:sz w:val="28"/>
          <w:szCs w:val="28"/>
        </w:rPr>
        <w:t>s</w:t>
      </w:r>
      <w:r w:rsidR="00B30A86">
        <w:rPr>
          <w:rFonts w:ascii="Arial" w:hAnsi="Arial" w:cs="Arial"/>
          <w:sz w:val="28"/>
          <w:szCs w:val="28"/>
        </w:rPr>
        <w:t xml:space="preserve"> being </w:t>
      </w:r>
      <w:r w:rsidR="00AB7354">
        <w:rPr>
          <w:rFonts w:ascii="Arial" w:hAnsi="Arial" w:cs="Arial"/>
          <w:sz w:val="28"/>
          <w:szCs w:val="28"/>
        </w:rPr>
        <w:t xml:space="preserve">potentially </w:t>
      </w:r>
      <w:r w:rsidR="00B30A86">
        <w:rPr>
          <w:rFonts w:ascii="Arial" w:hAnsi="Arial" w:cs="Arial"/>
          <w:sz w:val="28"/>
          <w:szCs w:val="28"/>
        </w:rPr>
        <w:t>certified with a qualified audit opinion.</w:t>
      </w:r>
    </w:p>
    <w:p w14:paraId="79C6F5AA" w14:textId="77777777" w:rsidR="00B16412" w:rsidRDefault="00B16412" w:rsidP="00767D6B">
      <w:pPr>
        <w:tabs>
          <w:tab w:val="left" w:pos="9475"/>
        </w:tabs>
        <w:spacing w:after="0" w:line="240" w:lineRule="auto"/>
        <w:ind w:left="574" w:right="-12" w:firstLine="14"/>
        <w:jc w:val="both"/>
        <w:rPr>
          <w:rFonts w:ascii="Arial" w:hAnsi="Arial" w:cs="Arial"/>
          <w:sz w:val="28"/>
          <w:szCs w:val="28"/>
        </w:rPr>
      </w:pPr>
    </w:p>
    <w:p w14:paraId="7AD6EE7D" w14:textId="33B211AB" w:rsidR="00B16412" w:rsidRPr="0065244A" w:rsidRDefault="00B16412" w:rsidP="00767D6B">
      <w:pPr>
        <w:tabs>
          <w:tab w:val="left" w:pos="9475"/>
        </w:tabs>
        <w:spacing w:after="0" w:line="240" w:lineRule="auto"/>
        <w:ind w:left="574" w:right="-12" w:firstLine="14"/>
        <w:jc w:val="both"/>
        <w:rPr>
          <w:rFonts w:ascii="Arial" w:hAnsi="Arial" w:cs="Arial"/>
          <w:i/>
          <w:iCs/>
          <w:sz w:val="24"/>
          <w:szCs w:val="24"/>
        </w:rPr>
      </w:pPr>
      <w:r w:rsidRPr="0065244A">
        <w:rPr>
          <w:rFonts w:ascii="Arial" w:hAnsi="Arial" w:cs="Arial"/>
          <w:i/>
          <w:iCs/>
          <w:sz w:val="24"/>
          <w:szCs w:val="24"/>
        </w:rPr>
        <w:t>The Trust Chair left the meeting at this point.</w:t>
      </w:r>
    </w:p>
    <w:p w14:paraId="0FC9D9AA" w14:textId="77777777" w:rsidR="00973EBA" w:rsidRDefault="00973EBA" w:rsidP="00767D6B">
      <w:pPr>
        <w:tabs>
          <w:tab w:val="left" w:pos="9475"/>
        </w:tabs>
        <w:spacing w:after="0" w:line="240" w:lineRule="auto"/>
        <w:ind w:left="574" w:right="-12" w:firstLine="14"/>
        <w:jc w:val="both"/>
        <w:rPr>
          <w:rFonts w:ascii="Arial" w:hAnsi="Arial" w:cs="Arial"/>
          <w:i/>
          <w:iCs/>
          <w:sz w:val="28"/>
          <w:szCs w:val="28"/>
        </w:rPr>
      </w:pPr>
    </w:p>
    <w:p w14:paraId="7404ECF5" w14:textId="6A898FB4" w:rsidR="00973EBA" w:rsidRDefault="00973EBA" w:rsidP="00767D6B">
      <w:pPr>
        <w:tabs>
          <w:tab w:val="left" w:pos="9475"/>
        </w:tabs>
        <w:spacing w:after="0" w:line="240" w:lineRule="auto"/>
        <w:ind w:left="574" w:right="-12" w:firstLine="14"/>
        <w:jc w:val="both"/>
        <w:rPr>
          <w:rFonts w:ascii="Arial" w:hAnsi="Arial" w:cs="Arial"/>
          <w:i/>
          <w:iCs/>
          <w:sz w:val="28"/>
          <w:szCs w:val="28"/>
        </w:rPr>
      </w:pPr>
      <w:r>
        <w:rPr>
          <w:rFonts w:ascii="Arial" w:hAnsi="Arial" w:cs="Arial"/>
          <w:i/>
          <w:iCs/>
          <w:sz w:val="28"/>
          <w:szCs w:val="28"/>
        </w:rPr>
        <w:t>To allow Mrs McKeown to rectify technical difficulties she was experiencing Mr McDonald requested that Item 9 would be discussed at this point in the agenda.</w:t>
      </w:r>
    </w:p>
    <w:p w14:paraId="6AE07269" w14:textId="77777777" w:rsidR="00973EBA" w:rsidRDefault="00973EBA" w:rsidP="00767D6B">
      <w:pPr>
        <w:tabs>
          <w:tab w:val="left" w:pos="9475"/>
        </w:tabs>
        <w:spacing w:after="0" w:line="240" w:lineRule="auto"/>
        <w:ind w:left="574" w:right="-12" w:firstLine="14"/>
        <w:jc w:val="both"/>
        <w:rPr>
          <w:rFonts w:ascii="Arial" w:hAnsi="Arial" w:cs="Arial"/>
          <w:i/>
          <w:iCs/>
          <w:sz w:val="28"/>
          <w:szCs w:val="28"/>
        </w:rPr>
      </w:pPr>
    </w:p>
    <w:p w14:paraId="42E3425C" w14:textId="77777777" w:rsidR="00973EBA" w:rsidRDefault="00973EBA" w:rsidP="00973EBA">
      <w:pPr>
        <w:spacing w:after="0" w:line="240" w:lineRule="auto"/>
        <w:ind w:left="602" w:right="23" w:hanging="630"/>
        <w:jc w:val="both"/>
        <w:rPr>
          <w:rFonts w:ascii="Arial" w:eastAsia="Times New Roman" w:hAnsi="Arial" w:cs="Arial"/>
          <w:b/>
          <w:sz w:val="28"/>
          <w:szCs w:val="28"/>
          <w:u w:val="single"/>
          <w:lang w:val="en-US"/>
        </w:rPr>
      </w:pPr>
      <w:r w:rsidRPr="00CB5C0C">
        <w:rPr>
          <w:rFonts w:ascii="Arial" w:eastAsia="Times New Roman" w:hAnsi="Arial" w:cs="Arial"/>
          <w:b/>
          <w:sz w:val="28"/>
          <w:szCs w:val="28"/>
          <w:lang w:val="en-US"/>
        </w:rPr>
        <w:t>9</w:t>
      </w:r>
      <w:r>
        <w:rPr>
          <w:rFonts w:ascii="Arial" w:eastAsia="Times New Roman" w:hAnsi="Arial" w:cs="Arial"/>
          <w:b/>
          <w:sz w:val="28"/>
          <w:szCs w:val="28"/>
          <w:lang w:val="en-US"/>
        </w:rPr>
        <w:t>)</w:t>
      </w:r>
      <w:r>
        <w:rPr>
          <w:rFonts w:ascii="Arial" w:eastAsia="Times New Roman" w:hAnsi="Arial" w:cs="Arial"/>
          <w:b/>
          <w:sz w:val="28"/>
          <w:szCs w:val="28"/>
          <w:lang w:val="en-US"/>
        </w:rPr>
        <w:tab/>
      </w:r>
      <w:r>
        <w:rPr>
          <w:rFonts w:ascii="Arial" w:eastAsia="Times New Roman" w:hAnsi="Arial" w:cs="Arial"/>
          <w:b/>
          <w:sz w:val="28"/>
          <w:szCs w:val="28"/>
          <w:u w:val="single"/>
          <w:lang w:val="en-US"/>
        </w:rPr>
        <w:t>RISK MANAGEMENT UPDATE</w:t>
      </w:r>
    </w:p>
    <w:p w14:paraId="2375A91A" w14:textId="77777777" w:rsidR="00973EBA" w:rsidRDefault="00973EBA" w:rsidP="00973EBA">
      <w:pPr>
        <w:spacing w:after="0" w:line="240" w:lineRule="auto"/>
        <w:ind w:left="630" w:right="23" w:hanging="630"/>
        <w:jc w:val="both"/>
        <w:rPr>
          <w:rFonts w:ascii="Arial" w:eastAsia="Times New Roman" w:hAnsi="Arial" w:cs="Arial"/>
          <w:b/>
          <w:sz w:val="28"/>
          <w:szCs w:val="28"/>
          <w:u w:val="single"/>
          <w:lang w:val="en-US"/>
        </w:rPr>
      </w:pPr>
    </w:p>
    <w:p w14:paraId="73E51093" w14:textId="77777777" w:rsidR="00973EBA" w:rsidRDefault="00973EBA" w:rsidP="00973EBA">
      <w:pPr>
        <w:spacing w:after="0" w:line="240" w:lineRule="auto"/>
        <w:ind w:left="574" w:right="9"/>
        <w:jc w:val="both"/>
        <w:rPr>
          <w:rFonts w:ascii="Arial" w:hAnsi="Arial" w:cs="Arial"/>
          <w:sz w:val="28"/>
        </w:rPr>
      </w:pPr>
      <w:r w:rsidRPr="00EE7567">
        <w:rPr>
          <w:rFonts w:ascii="Arial" w:hAnsi="Arial" w:cs="Arial"/>
          <w:sz w:val="28"/>
        </w:rPr>
        <w:t>Mr</w:t>
      </w:r>
      <w:r>
        <w:rPr>
          <w:rFonts w:ascii="Arial" w:hAnsi="Arial" w:cs="Arial"/>
          <w:sz w:val="28"/>
        </w:rPr>
        <w:t xml:space="preserve"> McDonald </w:t>
      </w:r>
      <w:r w:rsidRPr="00EE7567">
        <w:rPr>
          <w:rFonts w:ascii="Arial" w:hAnsi="Arial" w:cs="Arial"/>
          <w:sz w:val="28"/>
        </w:rPr>
        <w:t xml:space="preserve">advised that </w:t>
      </w:r>
      <w:r>
        <w:rPr>
          <w:rFonts w:ascii="Arial" w:hAnsi="Arial" w:cs="Arial"/>
          <w:sz w:val="28"/>
        </w:rPr>
        <w:t>the Chair of the Trust Governance Committee and himself had met with Ms Teggart and Dr Austin to tease out the issues and the differentials in terms of the responsibilities aligned to the Governance Committee and ARAC in relation to corporate risk register reporting and oversight arrangements. Members welcomed the briefing paper which set out clearly the requirements for both Committees.</w:t>
      </w:r>
    </w:p>
    <w:p w14:paraId="35B9D834" w14:textId="77777777" w:rsidR="00973EBA" w:rsidRDefault="00973EBA" w:rsidP="00973EBA">
      <w:pPr>
        <w:spacing w:after="0" w:line="240" w:lineRule="auto"/>
        <w:ind w:left="574" w:right="9"/>
        <w:jc w:val="both"/>
        <w:rPr>
          <w:rFonts w:ascii="Arial" w:hAnsi="Arial" w:cs="Arial"/>
          <w:sz w:val="28"/>
        </w:rPr>
      </w:pPr>
    </w:p>
    <w:p w14:paraId="35A82606" w14:textId="77777777" w:rsidR="00973EBA" w:rsidRDefault="00973EBA" w:rsidP="00973EBA">
      <w:pPr>
        <w:spacing w:after="0" w:line="240" w:lineRule="auto"/>
        <w:ind w:left="574" w:right="9"/>
        <w:jc w:val="both"/>
        <w:rPr>
          <w:rFonts w:ascii="Arial" w:hAnsi="Arial" w:cs="Arial"/>
          <w:sz w:val="28"/>
        </w:rPr>
      </w:pPr>
      <w:r>
        <w:rPr>
          <w:rFonts w:ascii="Arial" w:hAnsi="Arial" w:cs="Arial"/>
          <w:sz w:val="28"/>
        </w:rPr>
        <w:t>Ms Teggart advised that whilst Dr Austin was unable to attend the meeting on this occasion, he would provide a written summary update on risk management for the next ARAC meeting on 17</w:t>
      </w:r>
      <w:r w:rsidRPr="00787195">
        <w:rPr>
          <w:rFonts w:ascii="Arial" w:hAnsi="Arial" w:cs="Arial"/>
          <w:sz w:val="28"/>
          <w:vertAlign w:val="superscript"/>
        </w:rPr>
        <w:t>th</w:t>
      </w:r>
      <w:r>
        <w:rPr>
          <w:rFonts w:ascii="Arial" w:hAnsi="Arial" w:cs="Arial"/>
          <w:sz w:val="28"/>
        </w:rPr>
        <w:t xml:space="preserve"> October 2024. She stated that the Corporate Risk Register (CRR) was presented in full and approved by the Trust Governance Committee on 16</w:t>
      </w:r>
      <w:r w:rsidRPr="00787195">
        <w:rPr>
          <w:rFonts w:ascii="Arial" w:hAnsi="Arial" w:cs="Arial"/>
          <w:sz w:val="28"/>
          <w:vertAlign w:val="superscript"/>
        </w:rPr>
        <w:t>th</w:t>
      </w:r>
      <w:r>
        <w:rPr>
          <w:rFonts w:ascii="Arial" w:hAnsi="Arial" w:cs="Arial"/>
          <w:sz w:val="28"/>
        </w:rPr>
        <w:t xml:space="preserve"> May 2024.</w:t>
      </w:r>
    </w:p>
    <w:p w14:paraId="0EC77393" w14:textId="77777777" w:rsidR="00973EBA" w:rsidRDefault="00973EBA" w:rsidP="00973EBA">
      <w:pPr>
        <w:spacing w:after="0" w:line="240" w:lineRule="auto"/>
        <w:ind w:left="574" w:right="9"/>
        <w:jc w:val="both"/>
        <w:rPr>
          <w:rFonts w:ascii="Arial" w:hAnsi="Arial" w:cs="Arial"/>
          <w:sz w:val="28"/>
        </w:rPr>
      </w:pPr>
    </w:p>
    <w:p w14:paraId="61102188" w14:textId="43FFBC65" w:rsidR="00973EBA" w:rsidRPr="00973EBA" w:rsidRDefault="00973EBA" w:rsidP="00973EBA">
      <w:pPr>
        <w:spacing w:after="0" w:line="240" w:lineRule="auto"/>
        <w:ind w:left="574" w:right="9"/>
        <w:jc w:val="both"/>
        <w:rPr>
          <w:rFonts w:ascii="Arial" w:hAnsi="Arial" w:cs="Arial"/>
          <w:b/>
          <w:bCs/>
          <w:i/>
          <w:iCs/>
          <w:sz w:val="28"/>
        </w:rPr>
      </w:pPr>
      <w:r w:rsidRPr="00B41957">
        <w:rPr>
          <w:rFonts w:ascii="Arial" w:hAnsi="Arial" w:cs="Arial"/>
          <w:b/>
          <w:bCs/>
          <w:i/>
          <w:iCs/>
          <w:sz w:val="28"/>
        </w:rPr>
        <w:t>Action – Dr Austin</w:t>
      </w:r>
    </w:p>
    <w:p w14:paraId="782CD1A6" w14:textId="7EA12510" w:rsidR="00CB5C0C" w:rsidRDefault="00CB5C0C" w:rsidP="00CB5C0C">
      <w:pPr>
        <w:pStyle w:val="Default"/>
        <w:ind w:left="616"/>
        <w:jc w:val="both"/>
        <w:rPr>
          <w:sz w:val="28"/>
          <w:szCs w:val="28"/>
        </w:rPr>
      </w:pPr>
    </w:p>
    <w:p w14:paraId="3475D92D" w14:textId="16C13078" w:rsid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8ia</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INTERNAL AUDIT PROGRESS REPORT 2023/24 (1 REPORT)</w:t>
      </w:r>
    </w:p>
    <w:p w14:paraId="48626FCF" w14:textId="77777777" w:rsidR="008A3273" w:rsidRDefault="008A3273" w:rsidP="00CB5C0C">
      <w:pPr>
        <w:spacing w:after="0" w:line="240" w:lineRule="auto"/>
        <w:ind w:left="630" w:right="23" w:hanging="630"/>
        <w:jc w:val="both"/>
        <w:rPr>
          <w:rFonts w:ascii="Arial" w:eastAsia="Times New Roman" w:hAnsi="Arial" w:cs="Arial"/>
          <w:b/>
          <w:sz w:val="28"/>
          <w:szCs w:val="28"/>
          <w:u w:val="single"/>
          <w:lang w:val="en-US"/>
        </w:rPr>
      </w:pPr>
    </w:p>
    <w:p w14:paraId="7EC5E616" w14:textId="77C9CA27" w:rsidR="008A3273" w:rsidRDefault="008A3273" w:rsidP="008A3273">
      <w:pPr>
        <w:spacing w:after="0" w:line="240" w:lineRule="auto"/>
        <w:ind w:left="574"/>
        <w:jc w:val="both"/>
        <w:rPr>
          <w:rFonts w:ascii="Arial" w:hAnsi="Arial" w:cs="Arial"/>
          <w:sz w:val="28"/>
          <w:szCs w:val="28"/>
        </w:rPr>
      </w:pPr>
      <w:r>
        <w:rPr>
          <w:rFonts w:ascii="Arial" w:hAnsi="Arial" w:cs="Arial"/>
          <w:sz w:val="28"/>
          <w:szCs w:val="28"/>
        </w:rPr>
        <w:t xml:space="preserve">Ms McCaw presented the IA Progress Report, which demonstrates progress against the 2023/24 IA Plan and provides a summary of the </w:t>
      </w:r>
      <w:r>
        <w:rPr>
          <w:rFonts w:ascii="Arial" w:hAnsi="Arial" w:cs="Arial"/>
          <w:sz w:val="28"/>
          <w:szCs w:val="28"/>
        </w:rPr>
        <w:lastRenderedPageBreak/>
        <w:t>audit reports finalised since the last Committee meeting. All audit assignments scheduled for 2023/24 are now complete.</w:t>
      </w:r>
    </w:p>
    <w:p w14:paraId="0918C5D1" w14:textId="77777777" w:rsidR="008A3273" w:rsidRDefault="008A3273" w:rsidP="008A3273">
      <w:pPr>
        <w:tabs>
          <w:tab w:val="left" w:pos="1134"/>
        </w:tabs>
        <w:spacing w:after="0" w:line="240" w:lineRule="auto"/>
        <w:jc w:val="both"/>
        <w:rPr>
          <w:rFonts w:ascii="Arial" w:hAnsi="Arial" w:cs="Arial"/>
          <w:b/>
          <w:sz w:val="28"/>
          <w:szCs w:val="28"/>
        </w:rPr>
      </w:pPr>
    </w:p>
    <w:p w14:paraId="1669A517" w14:textId="0235FE02" w:rsidR="008A3273" w:rsidRPr="00011481" w:rsidRDefault="008A3273" w:rsidP="008A3273">
      <w:pPr>
        <w:spacing w:after="0" w:line="240" w:lineRule="auto"/>
        <w:ind w:left="567"/>
        <w:jc w:val="both"/>
        <w:rPr>
          <w:rFonts w:ascii="Arial" w:eastAsia="Times New Roman" w:hAnsi="Arial" w:cs="Arial"/>
          <w:b/>
          <w:sz w:val="28"/>
          <w:szCs w:val="28"/>
          <w:lang w:val="en-US"/>
        </w:rPr>
      </w:pPr>
      <w:r>
        <w:rPr>
          <w:rFonts w:ascii="Arial" w:eastAsia="Times New Roman" w:hAnsi="Arial" w:cs="Arial"/>
          <w:b/>
          <w:sz w:val="28"/>
          <w:szCs w:val="28"/>
          <w:lang w:val="en-US"/>
        </w:rPr>
        <w:t xml:space="preserve">Laboratories </w:t>
      </w:r>
      <w:r w:rsidRPr="00011481">
        <w:rPr>
          <w:rFonts w:ascii="Arial" w:eastAsia="Times New Roman" w:hAnsi="Arial" w:cs="Arial"/>
          <w:b/>
          <w:sz w:val="28"/>
          <w:szCs w:val="28"/>
          <w:lang w:val="en-US"/>
        </w:rPr>
        <w:t xml:space="preserve">– </w:t>
      </w:r>
      <w:r>
        <w:rPr>
          <w:rFonts w:ascii="Arial" w:eastAsia="Times New Roman" w:hAnsi="Arial" w:cs="Arial"/>
          <w:b/>
          <w:sz w:val="28"/>
          <w:szCs w:val="28"/>
          <w:lang w:val="en-US"/>
        </w:rPr>
        <w:t>Limited</w:t>
      </w:r>
    </w:p>
    <w:p w14:paraId="6DEF25BD" w14:textId="77777777" w:rsidR="008A3273" w:rsidRDefault="008A3273" w:rsidP="008A3273">
      <w:pPr>
        <w:pStyle w:val="ListParagraph"/>
        <w:tabs>
          <w:tab w:val="left" w:pos="1134"/>
        </w:tabs>
        <w:spacing w:after="0" w:line="240" w:lineRule="auto"/>
        <w:ind w:left="588"/>
        <w:jc w:val="both"/>
        <w:rPr>
          <w:rFonts w:ascii="Arial" w:eastAsia="Times New Roman" w:hAnsi="Arial" w:cs="Arial"/>
          <w:b/>
          <w:sz w:val="28"/>
          <w:szCs w:val="28"/>
          <w:lang w:val="en-US"/>
        </w:rPr>
      </w:pPr>
    </w:p>
    <w:p w14:paraId="3498426D" w14:textId="78CE15D6" w:rsidR="00221F8E" w:rsidRDefault="008A3273" w:rsidP="008A3273">
      <w:pPr>
        <w:pStyle w:val="ListParagraph"/>
        <w:spacing w:after="0" w:line="240" w:lineRule="auto"/>
        <w:ind w:left="574"/>
        <w:jc w:val="both"/>
        <w:rPr>
          <w:rFonts w:ascii="Arial" w:eastAsia="Times New Roman" w:hAnsi="Arial" w:cs="Arial"/>
          <w:sz w:val="28"/>
          <w:szCs w:val="28"/>
          <w:lang w:val="en-US"/>
        </w:rPr>
      </w:pPr>
      <w:r>
        <w:rPr>
          <w:rFonts w:ascii="Arial" w:eastAsia="Times New Roman" w:hAnsi="Arial" w:cs="Arial"/>
          <w:sz w:val="28"/>
          <w:szCs w:val="28"/>
          <w:lang w:val="en-US"/>
        </w:rPr>
        <w:t xml:space="preserve">Members noted </w:t>
      </w:r>
      <w:r w:rsidR="00F74B19">
        <w:rPr>
          <w:rFonts w:ascii="Arial" w:eastAsia="Times New Roman" w:hAnsi="Arial" w:cs="Arial"/>
          <w:sz w:val="28"/>
          <w:szCs w:val="28"/>
          <w:lang w:val="en-US"/>
        </w:rPr>
        <w:t xml:space="preserve">the Trust had requested an </w:t>
      </w:r>
      <w:r w:rsidR="00221F8E">
        <w:rPr>
          <w:rFonts w:ascii="Arial" w:eastAsia="Times New Roman" w:hAnsi="Arial" w:cs="Arial"/>
          <w:sz w:val="28"/>
          <w:szCs w:val="28"/>
          <w:lang w:val="en-US"/>
        </w:rPr>
        <w:t xml:space="preserve">Internal Audit </w:t>
      </w:r>
      <w:r w:rsidR="00181541">
        <w:rPr>
          <w:rFonts w:ascii="Arial" w:eastAsia="Times New Roman" w:hAnsi="Arial" w:cs="Arial"/>
          <w:sz w:val="28"/>
          <w:szCs w:val="28"/>
          <w:lang w:val="en-US"/>
        </w:rPr>
        <w:t xml:space="preserve">review </w:t>
      </w:r>
      <w:r w:rsidR="00F74B19">
        <w:rPr>
          <w:rFonts w:ascii="Arial" w:eastAsia="Times New Roman" w:hAnsi="Arial" w:cs="Arial"/>
          <w:sz w:val="28"/>
          <w:szCs w:val="28"/>
          <w:lang w:val="en-US"/>
        </w:rPr>
        <w:t>of Laborator</w:t>
      </w:r>
      <w:r w:rsidR="00AB7354">
        <w:rPr>
          <w:rFonts w:ascii="Arial" w:eastAsia="Times New Roman" w:hAnsi="Arial" w:cs="Arial"/>
          <w:sz w:val="28"/>
          <w:szCs w:val="28"/>
          <w:lang w:val="en-US"/>
        </w:rPr>
        <w:t xml:space="preserve">y </w:t>
      </w:r>
      <w:r w:rsidR="00F74B19">
        <w:rPr>
          <w:rFonts w:ascii="Arial" w:eastAsia="Times New Roman" w:hAnsi="Arial" w:cs="Arial"/>
          <w:sz w:val="28"/>
          <w:szCs w:val="28"/>
          <w:lang w:val="en-US"/>
        </w:rPr>
        <w:t>Services Governance and Management in February 2024. An a</w:t>
      </w:r>
      <w:r w:rsidR="00221F8E">
        <w:rPr>
          <w:rFonts w:ascii="Arial" w:eastAsia="Times New Roman" w:hAnsi="Arial" w:cs="Arial"/>
          <w:sz w:val="28"/>
          <w:szCs w:val="28"/>
          <w:lang w:val="en-US"/>
        </w:rPr>
        <w:t xml:space="preserve">ssignment into </w:t>
      </w:r>
      <w:r w:rsidR="00F74B19">
        <w:rPr>
          <w:rFonts w:ascii="Arial" w:eastAsia="Times New Roman" w:hAnsi="Arial" w:cs="Arial"/>
          <w:sz w:val="28"/>
          <w:szCs w:val="28"/>
          <w:lang w:val="en-US"/>
        </w:rPr>
        <w:t xml:space="preserve">this </w:t>
      </w:r>
      <w:r w:rsidR="004F6DD7">
        <w:rPr>
          <w:rFonts w:ascii="Arial" w:eastAsia="Times New Roman" w:hAnsi="Arial" w:cs="Arial"/>
          <w:sz w:val="28"/>
          <w:szCs w:val="28"/>
          <w:lang w:val="en-US"/>
        </w:rPr>
        <w:t>topic</w:t>
      </w:r>
      <w:r w:rsidR="00F74B19">
        <w:rPr>
          <w:rFonts w:ascii="Arial" w:eastAsia="Times New Roman" w:hAnsi="Arial" w:cs="Arial"/>
          <w:sz w:val="28"/>
          <w:szCs w:val="28"/>
          <w:lang w:val="en-US"/>
        </w:rPr>
        <w:t xml:space="preserve"> had not previously been performed in the Trust.</w:t>
      </w:r>
      <w:r w:rsidR="00247A11">
        <w:rPr>
          <w:rFonts w:ascii="Arial" w:eastAsia="Times New Roman" w:hAnsi="Arial" w:cs="Arial"/>
          <w:sz w:val="28"/>
          <w:szCs w:val="28"/>
          <w:lang w:val="en-US"/>
        </w:rPr>
        <w:t xml:space="preserve"> </w:t>
      </w:r>
      <w:proofErr w:type="spellStart"/>
      <w:r>
        <w:rPr>
          <w:rFonts w:ascii="Arial" w:eastAsia="Times New Roman" w:hAnsi="Arial" w:cs="Arial"/>
          <w:sz w:val="28"/>
          <w:szCs w:val="28"/>
          <w:lang w:val="en-US"/>
        </w:rPr>
        <w:t>Ms</w:t>
      </w:r>
      <w:proofErr w:type="spellEnd"/>
      <w:r>
        <w:rPr>
          <w:rFonts w:ascii="Arial" w:eastAsia="Times New Roman" w:hAnsi="Arial" w:cs="Arial"/>
          <w:sz w:val="28"/>
          <w:szCs w:val="28"/>
          <w:lang w:val="en-US"/>
        </w:rPr>
        <w:t xml:space="preserve"> McCaw</w:t>
      </w:r>
      <w:r w:rsidR="00247A11">
        <w:rPr>
          <w:rFonts w:ascii="Arial" w:eastAsia="Times New Roman" w:hAnsi="Arial" w:cs="Arial"/>
          <w:sz w:val="28"/>
          <w:szCs w:val="28"/>
          <w:lang w:val="en-US"/>
        </w:rPr>
        <w:t xml:space="preserve"> began by outlining the scope</w:t>
      </w:r>
      <w:r w:rsidR="00221F8E">
        <w:rPr>
          <w:rFonts w:ascii="Arial" w:eastAsia="Times New Roman" w:hAnsi="Arial" w:cs="Arial"/>
          <w:sz w:val="28"/>
          <w:szCs w:val="28"/>
          <w:lang w:val="en-US"/>
        </w:rPr>
        <w:t xml:space="preserve"> </w:t>
      </w:r>
      <w:r w:rsidR="00247A11">
        <w:rPr>
          <w:rFonts w:ascii="Arial" w:eastAsia="Times New Roman" w:hAnsi="Arial" w:cs="Arial"/>
          <w:sz w:val="28"/>
          <w:szCs w:val="28"/>
          <w:lang w:val="en-US"/>
        </w:rPr>
        <w:t xml:space="preserve">and advised Limited assurance is provided on the basis that Laboratory Services are not adequately integrated into the Directorate/Corporate governance framework.  </w:t>
      </w:r>
      <w:r w:rsidR="00221F8E">
        <w:rPr>
          <w:rFonts w:ascii="Arial" w:eastAsia="Times New Roman" w:hAnsi="Arial" w:cs="Arial"/>
          <w:sz w:val="28"/>
          <w:szCs w:val="28"/>
          <w:lang w:val="en-US"/>
        </w:rPr>
        <w:t>Furthermore, t</w:t>
      </w:r>
      <w:r w:rsidR="00247A11">
        <w:rPr>
          <w:rFonts w:ascii="Arial" w:eastAsia="Times New Roman" w:hAnsi="Arial" w:cs="Arial"/>
          <w:sz w:val="28"/>
          <w:szCs w:val="28"/>
          <w:lang w:val="en-US"/>
        </w:rPr>
        <w:t>here is over reliance on staff within laboratory services to manage the licenses and accreditations in place with limited directorate</w:t>
      </w:r>
      <w:r w:rsidR="00221F8E">
        <w:rPr>
          <w:rFonts w:ascii="Arial" w:eastAsia="Times New Roman" w:hAnsi="Arial" w:cs="Arial"/>
          <w:sz w:val="28"/>
          <w:szCs w:val="28"/>
          <w:lang w:val="en-US"/>
        </w:rPr>
        <w:t>/</w:t>
      </w:r>
      <w:r w:rsidR="00247A11">
        <w:rPr>
          <w:rFonts w:ascii="Arial" w:eastAsia="Times New Roman" w:hAnsi="Arial" w:cs="Arial"/>
          <w:sz w:val="28"/>
          <w:szCs w:val="28"/>
          <w:lang w:val="en-US"/>
        </w:rPr>
        <w:t>corporate overview or knowledge</w:t>
      </w:r>
      <w:r w:rsidR="004F6DD7">
        <w:rPr>
          <w:rFonts w:ascii="Arial" w:eastAsia="Times New Roman" w:hAnsi="Arial" w:cs="Arial"/>
          <w:sz w:val="28"/>
          <w:szCs w:val="28"/>
          <w:lang w:val="en-US"/>
        </w:rPr>
        <w:t xml:space="preserve"> </w:t>
      </w:r>
      <w:r w:rsidR="00247A11">
        <w:rPr>
          <w:rFonts w:ascii="Arial" w:eastAsia="Times New Roman" w:hAnsi="Arial" w:cs="Arial"/>
          <w:sz w:val="28"/>
          <w:szCs w:val="28"/>
          <w:lang w:val="en-US"/>
        </w:rPr>
        <w:t xml:space="preserve">of the processes required to retain the mandatory licenses and accreditations. </w:t>
      </w:r>
      <w:r w:rsidR="004F6DD7">
        <w:rPr>
          <w:rFonts w:ascii="Arial" w:eastAsia="Times New Roman" w:hAnsi="Arial" w:cs="Arial"/>
          <w:sz w:val="28"/>
          <w:szCs w:val="28"/>
          <w:lang w:val="en-US"/>
        </w:rPr>
        <w:t xml:space="preserve"> </w:t>
      </w:r>
      <w:r w:rsidR="00221F8E">
        <w:rPr>
          <w:rFonts w:ascii="Arial" w:eastAsia="Times New Roman" w:hAnsi="Arial" w:cs="Arial"/>
          <w:sz w:val="28"/>
          <w:szCs w:val="28"/>
          <w:lang w:val="en-US"/>
        </w:rPr>
        <w:t>Members also noted m</w:t>
      </w:r>
      <w:r w:rsidR="00247A11">
        <w:rPr>
          <w:rFonts w:ascii="Arial" w:eastAsia="Times New Roman" w:hAnsi="Arial" w:cs="Arial"/>
          <w:sz w:val="28"/>
          <w:szCs w:val="28"/>
          <w:lang w:val="en-US"/>
        </w:rPr>
        <w:t>anagement of incidents</w:t>
      </w:r>
      <w:r w:rsidR="00221F8E">
        <w:rPr>
          <w:rFonts w:ascii="Arial" w:eastAsia="Times New Roman" w:hAnsi="Arial" w:cs="Arial"/>
          <w:sz w:val="28"/>
          <w:szCs w:val="28"/>
          <w:lang w:val="en-US"/>
        </w:rPr>
        <w:t xml:space="preserve"> </w:t>
      </w:r>
      <w:r w:rsidR="00247A11">
        <w:rPr>
          <w:rFonts w:ascii="Arial" w:eastAsia="Times New Roman" w:hAnsi="Arial" w:cs="Arial"/>
          <w:sz w:val="28"/>
          <w:szCs w:val="28"/>
          <w:lang w:val="en-US"/>
        </w:rPr>
        <w:t>within the Labs</w:t>
      </w:r>
      <w:r w:rsidR="00221F8E">
        <w:rPr>
          <w:rFonts w:ascii="Arial" w:eastAsia="Times New Roman" w:hAnsi="Arial" w:cs="Arial"/>
          <w:sz w:val="28"/>
          <w:szCs w:val="28"/>
          <w:lang w:val="en-US"/>
        </w:rPr>
        <w:t xml:space="preserve"> requires </w:t>
      </w:r>
      <w:r w:rsidR="00247A11">
        <w:rPr>
          <w:rFonts w:ascii="Arial" w:eastAsia="Times New Roman" w:hAnsi="Arial" w:cs="Arial"/>
          <w:sz w:val="28"/>
          <w:szCs w:val="28"/>
          <w:lang w:val="en-US"/>
        </w:rPr>
        <w:t xml:space="preserve">further review to ensure there is appropriate review, </w:t>
      </w:r>
      <w:proofErr w:type="gramStart"/>
      <w:r w:rsidR="00247A11">
        <w:rPr>
          <w:rFonts w:ascii="Arial" w:eastAsia="Times New Roman" w:hAnsi="Arial" w:cs="Arial"/>
          <w:sz w:val="28"/>
          <w:szCs w:val="28"/>
          <w:lang w:val="en-US"/>
        </w:rPr>
        <w:t>investigation</w:t>
      </w:r>
      <w:proofErr w:type="gramEnd"/>
      <w:r w:rsidR="00247A11">
        <w:rPr>
          <w:rFonts w:ascii="Arial" w:eastAsia="Times New Roman" w:hAnsi="Arial" w:cs="Arial"/>
          <w:sz w:val="28"/>
          <w:szCs w:val="28"/>
          <w:lang w:val="en-US"/>
        </w:rPr>
        <w:t xml:space="preserve"> and escalation of report</w:t>
      </w:r>
      <w:r w:rsidR="00221F8E">
        <w:rPr>
          <w:rFonts w:ascii="Arial" w:eastAsia="Times New Roman" w:hAnsi="Arial" w:cs="Arial"/>
          <w:sz w:val="28"/>
          <w:szCs w:val="28"/>
          <w:lang w:val="en-US"/>
        </w:rPr>
        <w:t>ed issues.</w:t>
      </w:r>
      <w:r w:rsidR="00692C99">
        <w:rPr>
          <w:rFonts w:ascii="Arial" w:eastAsia="Times New Roman" w:hAnsi="Arial" w:cs="Arial"/>
          <w:sz w:val="28"/>
          <w:szCs w:val="28"/>
          <w:lang w:val="en-US"/>
        </w:rPr>
        <w:t xml:space="preserve">  </w:t>
      </w:r>
      <w:r w:rsidR="00692C99" w:rsidRPr="00936C75">
        <w:rPr>
          <w:rFonts w:ascii="Arial" w:eastAsia="Times New Roman" w:hAnsi="Arial" w:cs="Arial"/>
          <w:sz w:val="28"/>
          <w:szCs w:val="28"/>
          <w:lang w:val="en-US"/>
        </w:rPr>
        <w:t xml:space="preserve">There were </w:t>
      </w:r>
      <w:r w:rsidR="00692C99">
        <w:rPr>
          <w:rFonts w:ascii="Arial" w:eastAsia="Times New Roman" w:hAnsi="Arial" w:cs="Arial"/>
          <w:sz w:val="28"/>
          <w:szCs w:val="28"/>
          <w:lang w:val="en-US"/>
        </w:rPr>
        <w:t>3</w:t>
      </w:r>
      <w:r w:rsidR="00692C99" w:rsidRPr="00936C75">
        <w:rPr>
          <w:rFonts w:ascii="Arial" w:eastAsia="Times New Roman" w:hAnsi="Arial" w:cs="Arial"/>
          <w:sz w:val="28"/>
          <w:szCs w:val="28"/>
          <w:lang w:val="en-US"/>
        </w:rPr>
        <w:t xml:space="preserve"> significant findings in the audit, impacting on the assurance provided. </w:t>
      </w:r>
      <w:r w:rsidR="005F620D">
        <w:rPr>
          <w:rFonts w:ascii="Arial" w:eastAsia="Times New Roman" w:hAnsi="Arial" w:cs="Arial"/>
          <w:sz w:val="28"/>
          <w:szCs w:val="28"/>
          <w:lang w:val="en-US"/>
        </w:rPr>
        <w:t xml:space="preserve">Four </w:t>
      </w:r>
      <w:r w:rsidR="00692C99" w:rsidRPr="00936C75">
        <w:rPr>
          <w:rFonts w:ascii="Arial" w:eastAsia="Times New Roman" w:hAnsi="Arial" w:cs="Arial"/>
          <w:sz w:val="28"/>
          <w:szCs w:val="28"/>
          <w:lang w:val="en-US"/>
        </w:rPr>
        <w:t>Priority 1 and Nine Priority 2 recommendations were identified, all of which have been accepted by Management</w:t>
      </w:r>
      <w:r w:rsidR="00DF6C95">
        <w:rPr>
          <w:rFonts w:ascii="Arial" w:eastAsia="Times New Roman" w:hAnsi="Arial" w:cs="Arial"/>
          <w:sz w:val="28"/>
          <w:szCs w:val="28"/>
          <w:lang w:val="en-US"/>
        </w:rPr>
        <w:t>.</w:t>
      </w:r>
    </w:p>
    <w:p w14:paraId="69FBECA1" w14:textId="77777777" w:rsidR="00442FDD" w:rsidRDefault="00442FDD" w:rsidP="008A3273">
      <w:pPr>
        <w:pStyle w:val="ListParagraph"/>
        <w:spacing w:after="0" w:line="240" w:lineRule="auto"/>
        <w:ind w:left="574"/>
        <w:jc w:val="both"/>
        <w:rPr>
          <w:rFonts w:ascii="Arial" w:eastAsia="Times New Roman" w:hAnsi="Arial" w:cs="Arial"/>
          <w:sz w:val="28"/>
          <w:szCs w:val="28"/>
          <w:lang w:val="en-US"/>
        </w:rPr>
      </w:pPr>
    </w:p>
    <w:p w14:paraId="18F31436" w14:textId="053858FA" w:rsidR="000D4734" w:rsidRDefault="00697D22" w:rsidP="00697D22">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w:t>
      </w:r>
      <w:r w:rsidR="004A0970">
        <w:rPr>
          <w:rFonts w:ascii="Arial" w:eastAsia="Times New Roman" w:hAnsi="Arial" w:cs="Arial"/>
          <w:sz w:val="28"/>
          <w:szCs w:val="28"/>
          <w:lang w:val="en-US"/>
        </w:rPr>
        <w:t xml:space="preserve"> </w:t>
      </w:r>
      <w:r>
        <w:rPr>
          <w:rFonts w:ascii="Arial" w:eastAsia="Times New Roman" w:hAnsi="Arial" w:cs="Arial"/>
          <w:sz w:val="28"/>
          <w:szCs w:val="28"/>
          <w:lang w:val="en-US"/>
        </w:rPr>
        <w:t>said</w:t>
      </w:r>
      <w:r w:rsidR="004A0970">
        <w:rPr>
          <w:rFonts w:ascii="Arial" w:eastAsia="Times New Roman" w:hAnsi="Arial" w:cs="Arial"/>
          <w:sz w:val="28"/>
          <w:szCs w:val="28"/>
          <w:lang w:val="en-US"/>
        </w:rPr>
        <w:t xml:space="preserve"> </w:t>
      </w:r>
      <w:r>
        <w:rPr>
          <w:rFonts w:ascii="Arial" w:eastAsia="Times New Roman" w:hAnsi="Arial" w:cs="Arial"/>
          <w:sz w:val="28"/>
          <w:szCs w:val="28"/>
          <w:lang w:val="en-US"/>
        </w:rPr>
        <w:t>it was disappointing to review</w:t>
      </w:r>
      <w:r w:rsidR="004A0970">
        <w:rPr>
          <w:rFonts w:ascii="Arial" w:eastAsia="Times New Roman" w:hAnsi="Arial" w:cs="Arial"/>
          <w:sz w:val="28"/>
          <w:szCs w:val="28"/>
          <w:lang w:val="en-US"/>
        </w:rPr>
        <w:t xml:space="preserve"> </w:t>
      </w:r>
      <w:r>
        <w:rPr>
          <w:rFonts w:ascii="Arial" w:eastAsia="Times New Roman" w:hAnsi="Arial" w:cs="Arial"/>
          <w:sz w:val="28"/>
          <w:szCs w:val="28"/>
          <w:lang w:val="en-US"/>
        </w:rPr>
        <w:t>another Limited assurance report,</w:t>
      </w:r>
      <w:r w:rsidR="004A0970">
        <w:rPr>
          <w:rFonts w:ascii="Arial" w:eastAsia="Times New Roman" w:hAnsi="Arial" w:cs="Arial"/>
          <w:sz w:val="28"/>
          <w:szCs w:val="28"/>
          <w:lang w:val="en-US"/>
        </w:rPr>
        <w:t xml:space="preserve"> </w:t>
      </w:r>
      <w:r>
        <w:rPr>
          <w:rFonts w:ascii="Arial" w:eastAsia="Times New Roman" w:hAnsi="Arial" w:cs="Arial"/>
          <w:sz w:val="28"/>
          <w:szCs w:val="28"/>
          <w:lang w:val="en-US"/>
        </w:rPr>
        <w:t xml:space="preserve">given the current concerns about the overall </w:t>
      </w:r>
      <w:r w:rsidR="00AB7354">
        <w:rPr>
          <w:rFonts w:ascii="Arial" w:eastAsia="Times New Roman" w:hAnsi="Arial" w:cs="Arial"/>
          <w:sz w:val="28"/>
          <w:szCs w:val="28"/>
          <w:lang w:val="en-US"/>
        </w:rPr>
        <w:t xml:space="preserve">internal </w:t>
      </w:r>
      <w:r>
        <w:rPr>
          <w:rFonts w:ascii="Arial" w:eastAsia="Times New Roman" w:hAnsi="Arial" w:cs="Arial"/>
          <w:sz w:val="28"/>
          <w:szCs w:val="28"/>
          <w:lang w:val="en-US"/>
        </w:rPr>
        <w:t xml:space="preserve">control environment across the </w:t>
      </w:r>
      <w:r w:rsidR="00181541">
        <w:rPr>
          <w:rFonts w:ascii="Arial" w:eastAsia="Times New Roman" w:hAnsi="Arial" w:cs="Arial"/>
          <w:sz w:val="28"/>
          <w:szCs w:val="28"/>
          <w:lang w:val="en-US"/>
        </w:rPr>
        <w:t xml:space="preserve">organization </w:t>
      </w:r>
      <w:r>
        <w:rPr>
          <w:rFonts w:ascii="Arial" w:eastAsia="Times New Roman" w:hAnsi="Arial" w:cs="Arial"/>
          <w:sz w:val="28"/>
          <w:szCs w:val="28"/>
          <w:lang w:val="en-US"/>
        </w:rPr>
        <w:t xml:space="preserve">and invited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C Reid to respond.  At the outset, </w:t>
      </w:r>
      <w:proofErr w:type="spellStart"/>
      <w:r w:rsidR="00442FDD" w:rsidRPr="00697D22">
        <w:rPr>
          <w:rFonts w:ascii="Arial" w:eastAsia="Times New Roman" w:hAnsi="Arial" w:cs="Arial"/>
          <w:sz w:val="28"/>
          <w:szCs w:val="28"/>
          <w:lang w:val="en-US"/>
        </w:rPr>
        <w:t>M</w:t>
      </w:r>
      <w:r w:rsidR="000D4734" w:rsidRPr="00697D22">
        <w:rPr>
          <w:rFonts w:ascii="Arial" w:eastAsia="Times New Roman" w:hAnsi="Arial" w:cs="Arial"/>
          <w:sz w:val="28"/>
          <w:szCs w:val="28"/>
          <w:lang w:val="en-US"/>
        </w:rPr>
        <w:t>r</w:t>
      </w:r>
      <w:r w:rsidR="00442FDD" w:rsidRPr="00697D22">
        <w:rPr>
          <w:rFonts w:ascii="Arial" w:eastAsia="Times New Roman" w:hAnsi="Arial" w:cs="Arial"/>
          <w:sz w:val="28"/>
          <w:szCs w:val="28"/>
          <w:lang w:val="en-US"/>
        </w:rPr>
        <w:t>s</w:t>
      </w:r>
      <w:proofErr w:type="spellEnd"/>
      <w:r w:rsidR="00442FDD" w:rsidRPr="00697D22">
        <w:rPr>
          <w:rFonts w:ascii="Arial" w:eastAsia="Times New Roman" w:hAnsi="Arial" w:cs="Arial"/>
          <w:sz w:val="28"/>
          <w:szCs w:val="28"/>
          <w:lang w:val="en-US"/>
        </w:rPr>
        <w:t xml:space="preserve"> C Reid</w:t>
      </w:r>
      <w:r w:rsidR="000D4734" w:rsidRPr="00697D22">
        <w:rPr>
          <w:rFonts w:ascii="Arial" w:eastAsia="Times New Roman" w:hAnsi="Arial" w:cs="Arial"/>
          <w:sz w:val="28"/>
          <w:szCs w:val="28"/>
          <w:lang w:val="en-US"/>
        </w:rPr>
        <w:t xml:space="preserve"> said that whilst the outcome was </w:t>
      </w:r>
      <w:r w:rsidR="00181541">
        <w:rPr>
          <w:rFonts w:ascii="Arial" w:eastAsia="Times New Roman" w:hAnsi="Arial" w:cs="Arial"/>
          <w:sz w:val="28"/>
          <w:szCs w:val="28"/>
          <w:lang w:val="en-US"/>
        </w:rPr>
        <w:t xml:space="preserve">indeed </w:t>
      </w:r>
      <w:r w:rsidR="000D4734" w:rsidRPr="00697D22">
        <w:rPr>
          <w:rFonts w:ascii="Arial" w:eastAsia="Times New Roman" w:hAnsi="Arial" w:cs="Arial"/>
          <w:sz w:val="28"/>
          <w:szCs w:val="28"/>
          <w:lang w:val="en-US"/>
        </w:rPr>
        <w:t>disappointing</w:t>
      </w:r>
      <w:r w:rsidR="008B47C1" w:rsidRPr="00697D22">
        <w:rPr>
          <w:rFonts w:ascii="Arial" w:eastAsia="Times New Roman" w:hAnsi="Arial" w:cs="Arial"/>
          <w:sz w:val="28"/>
          <w:szCs w:val="28"/>
          <w:lang w:val="en-US"/>
        </w:rPr>
        <w:t xml:space="preserve">, she had had </w:t>
      </w:r>
      <w:r w:rsidR="004F6DD7" w:rsidRPr="00697D22">
        <w:rPr>
          <w:rFonts w:ascii="Arial" w:eastAsia="Times New Roman" w:hAnsi="Arial" w:cs="Arial"/>
          <w:sz w:val="28"/>
          <w:szCs w:val="28"/>
          <w:lang w:val="en-US"/>
        </w:rPr>
        <w:t xml:space="preserve">previous </w:t>
      </w:r>
      <w:r w:rsidR="000D4734" w:rsidRPr="00697D22">
        <w:rPr>
          <w:rFonts w:ascii="Arial" w:eastAsia="Times New Roman" w:hAnsi="Arial" w:cs="Arial"/>
          <w:sz w:val="28"/>
          <w:szCs w:val="28"/>
          <w:lang w:val="en-US"/>
        </w:rPr>
        <w:t xml:space="preserve">concerns </w:t>
      </w:r>
      <w:r w:rsidR="00D52CD5" w:rsidRPr="00697D22">
        <w:rPr>
          <w:rFonts w:ascii="Arial" w:eastAsia="Times New Roman" w:hAnsi="Arial" w:cs="Arial"/>
          <w:sz w:val="28"/>
          <w:szCs w:val="28"/>
          <w:lang w:val="en-US"/>
        </w:rPr>
        <w:t xml:space="preserve">around Laboratory Services </w:t>
      </w:r>
      <w:r w:rsidR="000D4734" w:rsidRPr="00697D22">
        <w:rPr>
          <w:rFonts w:ascii="Arial" w:eastAsia="Times New Roman" w:hAnsi="Arial" w:cs="Arial"/>
          <w:sz w:val="28"/>
          <w:szCs w:val="28"/>
          <w:lang w:val="en-US"/>
        </w:rPr>
        <w:t xml:space="preserve">and requested </w:t>
      </w:r>
      <w:r w:rsidR="004F6DD7" w:rsidRPr="00697D22">
        <w:rPr>
          <w:rFonts w:ascii="Arial" w:eastAsia="Times New Roman" w:hAnsi="Arial" w:cs="Arial"/>
          <w:sz w:val="28"/>
          <w:szCs w:val="28"/>
          <w:lang w:val="en-US"/>
        </w:rPr>
        <w:t>IA undertake a review</w:t>
      </w:r>
      <w:r w:rsidR="00D52CD5" w:rsidRPr="00697D22">
        <w:rPr>
          <w:rFonts w:ascii="Arial" w:eastAsia="Times New Roman" w:hAnsi="Arial" w:cs="Arial"/>
          <w:sz w:val="28"/>
          <w:szCs w:val="28"/>
          <w:lang w:val="en-US"/>
        </w:rPr>
        <w:t xml:space="preserve"> within the 2023/24 </w:t>
      </w:r>
      <w:r w:rsidRPr="00697D22">
        <w:rPr>
          <w:rFonts w:ascii="Arial" w:eastAsia="Times New Roman" w:hAnsi="Arial" w:cs="Arial"/>
          <w:sz w:val="28"/>
          <w:szCs w:val="28"/>
          <w:lang w:val="en-US"/>
        </w:rPr>
        <w:t>IA plan</w:t>
      </w:r>
      <w:r w:rsidR="00181541">
        <w:rPr>
          <w:rFonts w:ascii="Arial" w:eastAsia="Times New Roman" w:hAnsi="Arial" w:cs="Arial"/>
          <w:sz w:val="28"/>
          <w:szCs w:val="28"/>
          <w:lang w:val="en-US"/>
        </w:rPr>
        <w:t xml:space="preserve">. At this point she </w:t>
      </w:r>
      <w:r w:rsidR="00D52CD5" w:rsidRPr="00697D22">
        <w:rPr>
          <w:rFonts w:ascii="Arial" w:eastAsia="Times New Roman" w:hAnsi="Arial" w:cs="Arial"/>
          <w:sz w:val="28"/>
          <w:szCs w:val="28"/>
          <w:lang w:val="en-US"/>
        </w:rPr>
        <w:t>recorded thanks to th</w:t>
      </w:r>
      <w:r w:rsidRPr="00697D22">
        <w:rPr>
          <w:rFonts w:ascii="Arial" w:eastAsia="Times New Roman" w:hAnsi="Arial" w:cs="Arial"/>
          <w:sz w:val="28"/>
          <w:szCs w:val="28"/>
          <w:lang w:val="en-US"/>
        </w:rPr>
        <w:t xml:space="preserve">e </w:t>
      </w:r>
      <w:r w:rsidR="00D52CD5" w:rsidRPr="00697D22">
        <w:rPr>
          <w:rFonts w:ascii="Arial" w:eastAsia="Times New Roman" w:hAnsi="Arial" w:cs="Arial"/>
          <w:sz w:val="28"/>
          <w:szCs w:val="28"/>
          <w:lang w:val="en-US"/>
        </w:rPr>
        <w:t>team for accommodating the work within the financial year</w:t>
      </w:r>
      <w:r w:rsidR="004F6DD7" w:rsidRPr="00697D22">
        <w:rPr>
          <w:rFonts w:ascii="Arial" w:eastAsia="Times New Roman" w:hAnsi="Arial" w:cs="Arial"/>
          <w:sz w:val="28"/>
          <w:szCs w:val="28"/>
          <w:lang w:val="en-US"/>
        </w:rPr>
        <w:t>. The report findings have highlighted the work required</w:t>
      </w:r>
      <w:r w:rsidR="00181541">
        <w:rPr>
          <w:rFonts w:ascii="Arial" w:eastAsia="Times New Roman" w:hAnsi="Arial" w:cs="Arial"/>
          <w:sz w:val="28"/>
          <w:szCs w:val="28"/>
          <w:lang w:val="en-US"/>
        </w:rPr>
        <w:t xml:space="preserve"> which has been extremely helpful</w:t>
      </w:r>
      <w:r w:rsidR="004F6DD7" w:rsidRPr="00697D22">
        <w:rPr>
          <w:rFonts w:ascii="Arial" w:eastAsia="Times New Roman" w:hAnsi="Arial" w:cs="Arial"/>
          <w:sz w:val="28"/>
          <w:szCs w:val="28"/>
          <w:lang w:val="en-US"/>
        </w:rPr>
        <w:t>. By way of progress post a</w:t>
      </w:r>
      <w:r w:rsidR="00181541">
        <w:rPr>
          <w:rFonts w:ascii="Arial" w:eastAsia="Times New Roman" w:hAnsi="Arial" w:cs="Arial"/>
          <w:sz w:val="28"/>
          <w:szCs w:val="28"/>
          <w:lang w:val="en-US"/>
        </w:rPr>
        <w:t>ssignment</w:t>
      </w:r>
      <w:r w:rsidR="004F6DD7" w:rsidRPr="00697D22">
        <w:rPr>
          <w:rFonts w:ascii="Arial" w:eastAsia="Times New Roman" w:hAnsi="Arial" w:cs="Arial"/>
          <w:sz w:val="28"/>
          <w:szCs w:val="28"/>
          <w:lang w:val="en-US"/>
        </w:rPr>
        <w:t xml:space="preserve">, </w:t>
      </w:r>
      <w:proofErr w:type="spellStart"/>
      <w:r w:rsidR="004F6DD7" w:rsidRPr="00697D22">
        <w:rPr>
          <w:rFonts w:ascii="Arial" w:eastAsia="Times New Roman" w:hAnsi="Arial" w:cs="Arial"/>
          <w:sz w:val="28"/>
          <w:szCs w:val="28"/>
          <w:lang w:val="en-US"/>
        </w:rPr>
        <w:t>Ms</w:t>
      </w:r>
      <w:proofErr w:type="spellEnd"/>
      <w:r w:rsidR="004F6DD7" w:rsidRPr="00697D22">
        <w:rPr>
          <w:rFonts w:ascii="Arial" w:eastAsia="Times New Roman" w:hAnsi="Arial" w:cs="Arial"/>
          <w:sz w:val="28"/>
          <w:szCs w:val="28"/>
          <w:lang w:val="en-US"/>
        </w:rPr>
        <w:t xml:space="preserve"> C Reid advised of a change in personnel and explained the recently appointed </w:t>
      </w:r>
      <w:r w:rsidR="000D4734" w:rsidRPr="00697D22">
        <w:rPr>
          <w:rFonts w:ascii="Arial" w:eastAsia="Times New Roman" w:hAnsi="Arial" w:cs="Arial"/>
          <w:sz w:val="28"/>
          <w:szCs w:val="28"/>
          <w:lang w:val="en-US"/>
        </w:rPr>
        <w:t xml:space="preserve">Governance Coordinator </w:t>
      </w:r>
      <w:r w:rsidR="004F6DD7" w:rsidRPr="00697D22">
        <w:rPr>
          <w:rFonts w:ascii="Arial" w:eastAsia="Times New Roman" w:hAnsi="Arial" w:cs="Arial"/>
          <w:sz w:val="28"/>
          <w:szCs w:val="28"/>
          <w:lang w:val="en-US"/>
        </w:rPr>
        <w:t xml:space="preserve">is </w:t>
      </w:r>
      <w:r w:rsidR="000D4734" w:rsidRPr="00697D22">
        <w:rPr>
          <w:rFonts w:ascii="Arial" w:eastAsia="Times New Roman" w:hAnsi="Arial" w:cs="Arial"/>
          <w:sz w:val="28"/>
          <w:szCs w:val="28"/>
          <w:lang w:val="en-US"/>
        </w:rPr>
        <w:t xml:space="preserve">working very well with Labs in terms of </w:t>
      </w:r>
      <w:r w:rsidRPr="00697D22">
        <w:rPr>
          <w:rFonts w:ascii="Arial" w:eastAsia="Times New Roman" w:hAnsi="Arial" w:cs="Arial"/>
          <w:sz w:val="28"/>
          <w:szCs w:val="28"/>
          <w:lang w:val="en-US"/>
        </w:rPr>
        <w:t xml:space="preserve">setting up </w:t>
      </w:r>
      <w:r w:rsidR="004F6DD7" w:rsidRPr="00697D22">
        <w:rPr>
          <w:rFonts w:ascii="Arial" w:eastAsia="Times New Roman" w:hAnsi="Arial" w:cs="Arial"/>
          <w:sz w:val="28"/>
          <w:szCs w:val="28"/>
          <w:lang w:val="en-US"/>
        </w:rPr>
        <w:t>Governance</w:t>
      </w:r>
      <w:r w:rsidR="000D4734" w:rsidRPr="00697D22">
        <w:rPr>
          <w:rFonts w:ascii="Arial" w:eastAsia="Times New Roman" w:hAnsi="Arial" w:cs="Arial"/>
          <w:sz w:val="28"/>
          <w:szCs w:val="28"/>
          <w:lang w:val="en-US"/>
        </w:rPr>
        <w:t xml:space="preserve"> structure</w:t>
      </w:r>
      <w:r w:rsidR="004F06ED" w:rsidRPr="00697D22">
        <w:rPr>
          <w:rFonts w:ascii="Arial" w:eastAsia="Times New Roman" w:hAnsi="Arial" w:cs="Arial"/>
          <w:sz w:val="28"/>
          <w:szCs w:val="28"/>
          <w:lang w:val="en-US"/>
        </w:rPr>
        <w:t>s</w:t>
      </w:r>
      <w:r w:rsidRPr="00697D22">
        <w:rPr>
          <w:rFonts w:ascii="Arial" w:eastAsia="Times New Roman" w:hAnsi="Arial" w:cs="Arial"/>
          <w:sz w:val="28"/>
          <w:szCs w:val="28"/>
          <w:lang w:val="en-US"/>
        </w:rPr>
        <w:t xml:space="preserve"> and taking forward improved reporting and escalation processes.  Work is also moving forward </w:t>
      </w:r>
      <w:r w:rsidR="000D4734" w:rsidRPr="00697D22">
        <w:rPr>
          <w:rFonts w:ascii="Arial" w:eastAsia="Times New Roman" w:hAnsi="Arial" w:cs="Arial"/>
          <w:sz w:val="28"/>
          <w:szCs w:val="28"/>
          <w:lang w:val="en-US"/>
        </w:rPr>
        <w:t xml:space="preserve">in terms of </w:t>
      </w:r>
      <w:r w:rsidR="00D52CD5" w:rsidRPr="00697D22">
        <w:rPr>
          <w:rFonts w:ascii="Arial" w:eastAsia="Times New Roman" w:hAnsi="Arial" w:cs="Arial"/>
          <w:sz w:val="28"/>
          <w:szCs w:val="28"/>
          <w:lang w:val="en-US"/>
        </w:rPr>
        <w:t xml:space="preserve">looking </w:t>
      </w:r>
      <w:r w:rsidR="000D4734" w:rsidRPr="00697D22">
        <w:rPr>
          <w:rFonts w:ascii="Arial" w:eastAsia="Times New Roman" w:hAnsi="Arial" w:cs="Arial"/>
          <w:sz w:val="28"/>
          <w:szCs w:val="28"/>
          <w:lang w:val="en-US"/>
        </w:rPr>
        <w:t xml:space="preserve">at service improvement around </w:t>
      </w:r>
      <w:r w:rsidR="00181541">
        <w:rPr>
          <w:rFonts w:ascii="Arial" w:eastAsia="Times New Roman" w:hAnsi="Arial" w:cs="Arial"/>
          <w:sz w:val="28"/>
          <w:szCs w:val="28"/>
          <w:lang w:val="en-US"/>
        </w:rPr>
        <w:t>L</w:t>
      </w:r>
      <w:r w:rsidR="000D4734" w:rsidRPr="00697D22">
        <w:rPr>
          <w:rFonts w:ascii="Arial" w:eastAsia="Times New Roman" w:hAnsi="Arial" w:cs="Arial"/>
          <w:sz w:val="28"/>
          <w:szCs w:val="28"/>
          <w:lang w:val="en-US"/>
        </w:rPr>
        <w:t xml:space="preserve">abs and </w:t>
      </w:r>
      <w:r w:rsidR="00181541">
        <w:rPr>
          <w:rFonts w:ascii="Arial" w:eastAsia="Times New Roman" w:hAnsi="Arial" w:cs="Arial"/>
          <w:sz w:val="28"/>
          <w:szCs w:val="28"/>
          <w:lang w:val="en-US"/>
        </w:rPr>
        <w:t xml:space="preserve">progressing </w:t>
      </w:r>
      <w:r w:rsidR="000D4734" w:rsidRPr="00697D22">
        <w:rPr>
          <w:rFonts w:ascii="Arial" w:eastAsia="Times New Roman" w:hAnsi="Arial" w:cs="Arial"/>
          <w:sz w:val="28"/>
          <w:szCs w:val="28"/>
          <w:lang w:val="en-US"/>
        </w:rPr>
        <w:t xml:space="preserve">not only </w:t>
      </w:r>
      <w:r w:rsidRPr="00697D22">
        <w:rPr>
          <w:rFonts w:ascii="Arial" w:eastAsia="Times New Roman" w:hAnsi="Arial" w:cs="Arial"/>
          <w:sz w:val="28"/>
          <w:szCs w:val="28"/>
          <w:lang w:val="en-US"/>
        </w:rPr>
        <w:t xml:space="preserve">recommendations from </w:t>
      </w:r>
      <w:r w:rsidR="000D4734" w:rsidRPr="00697D22">
        <w:rPr>
          <w:rFonts w:ascii="Arial" w:eastAsia="Times New Roman" w:hAnsi="Arial" w:cs="Arial"/>
          <w:sz w:val="28"/>
          <w:szCs w:val="28"/>
          <w:lang w:val="en-US"/>
        </w:rPr>
        <w:t xml:space="preserve">this audit </w:t>
      </w:r>
      <w:r w:rsidRPr="00697D22">
        <w:rPr>
          <w:rFonts w:ascii="Arial" w:eastAsia="Times New Roman" w:hAnsi="Arial" w:cs="Arial"/>
          <w:sz w:val="28"/>
          <w:szCs w:val="28"/>
          <w:lang w:val="en-US"/>
        </w:rPr>
        <w:t xml:space="preserve">but a further </w:t>
      </w:r>
      <w:r w:rsidR="00181541">
        <w:rPr>
          <w:rFonts w:ascii="Arial" w:eastAsia="Times New Roman" w:hAnsi="Arial" w:cs="Arial"/>
          <w:sz w:val="28"/>
          <w:szCs w:val="28"/>
          <w:lang w:val="en-US"/>
        </w:rPr>
        <w:t>piece of work</w:t>
      </w:r>
      <w:r w:rsidR="000D4734" w:rsidRPr="00697D22">
        <w:rPr>
          <w:rFonts w:ascii="Arial" w:eastAsia="Times New Roman" w:hAnsi="Arial" w:cs="Arial"/>
          <w:sz w:val="28"/>
          <w:szCs w:val="28"/>
          <w:lang w:val="en-US"/>
        </w:rPr>
        <w:t>.</w:t>
      </w:r>
      <w:r w:rsidRPr="00697D22">
        <w:rPr>
          <w:rFonts w:ascii="Arial" w:eastAsia="Times New Roman" w:hAnsi="Arial" w:cs="Arial"/>
          <w:sz w:val="28"/>
          <w:szCs w:val="28"/>
          <w:lang w:val="en-US"/>
        </w:rPr>
        <w:t xml:space="preserve"> </w:t>
      </w:r>
      <w:proofErr w:type="spellStart"/>
      <w:r w:rsidRPr="00697D22">
        <w:rPr>
          <w:rFonts w:ascii="Arial" w:eastAsia="Times New Roman" w:hAnsi="Arial" w:cs="Arial"/>
          <w:sz w:val="28"/>
          <w:szCs w:val="28"/>
          <w:lang w:val="en-US"/>
        </w:rPr>
        <w:t>Mrs</w:t>
      </w:r>
      <w:proofErr w:type="spellEnd"/>
      <w:r w:rsidRPr="00697D22">
        <w:rPr>
          <w:rFonts w:ascii="Arial" w:eastAsia="Times New Roman" w:hAnsi="Arial" w:cs="Arial"/>
          <w:sz w:val="28"/>
          <w:szCs w:val="28"/>
          <w:lang w:val="en-US"/>
        </w:rPr>
        <w:t xml:space="preserve"> C Reid said that while she </w:t>
      </w:r>
      <w:proofErr w:type="spellStart"/>
      <w:r w:rsidRPr="00697D22">
        <w:rPr>
          <w:rFonts w:ascii="Arial" w:eastAsia="Times New Roman" w:hAnsi="Arial" w:cs="Arial"/>
          <w:sz w:val="28"/>
          <w:szCs w:val="28"/>
          <w:lang w:val="en-US"/>
        </w:rPr>
        <w:t>recogn</w:t>
      </w:r>
      <w:r w:rsidR="00AB7354">
        <w:rPr>
          <w:rFonts w:ascii="Arial" w:eastAsia="Times New Roman" w:hAnsi="Arial" w:cs="Arial"/>
          <w:sz w:val="28"/>
          <w:szCs w:val="28"/>
          <w:lang w:val="en-US"/>
        </w:rPr>
        <w:t>ised</w:t>
      </w:r>
      <w:proofErr w:type="spellEnd"/>
      <w:r w:rsidR="00AB7354">
        <w:rPr>
          <w:rFonts w:ascii="Arial" w:eastAsia="Times New Roman" w:hAnsi="Arial" w:cs="Arial"/>
          <w:sz w:val="28"/>
          <w:szCs w:val="28"/>
          <w:lang w:val="en-US"/>
        </w:rPr>
        <w:t xml:space="preserve"> </w:t>
      </w:r>
      <w:r w:rsidRPr="00697D22">
        <w:rPr>
          <w:rFonts w:ascii="Arial" w:eastAsia="Times New Roman" w:hAnsi="Arial" w:cs="Arial"/>
          <w:sz w:val="28"/>
          <w:szCs w:val="28"/>
          <w:lang w:val="en-US"/>
        </w:rPr>
        <w:t xml:space="preserve">much improvement work was required, she was hopeful this was the beginning of a </w:t>
      </w:r>
      <w:r w:rsidR="000D4734" w:rsidRPr="00697D22">
        <w:rPr>
          <w:rFonts w:ascii="Arial" w:eastAsia="Times New Roman" w:hAnsi="Arial" w:cs="Arial"/>
          <w:sz w:val="28"/>
          <w:szCs w:val="28"/>
          <w:lang w:val="en-US"/>
        </w:rPr>
        <w:t xml:space="preserve">better journey </w:t>
      </w:r>
      <w:r w:rsidRPr="00697D22">
        <w:rPr>
          <w:rFonts w:ascii="Arial" w:eastAsia="Times New Roman" w:hAnsi="Arial" w:cs="Arial"/>
          <w:sz w:val="28"/>
          <w:szCs w:val="28"/>
          <w:lang w:val="en-US"/>
        </w:rPr>
        <w:t>for L</w:t>
      </w:r>
      <w:r w:rsidR="000D4734" w:rsidRPr="00697D22">
        <w:rPr>
          <w:rFonts w:ascii="Arial" w:eastAsia="Times New Roman" w:hAnsi="Arial" w:cs="Arial"/>
          <w:sz w:val="28"/>
          <w:szCs w:val="28"/>
          <w:lang w:val="en-US"/>
        </w:rPr>
        <w:t>ab</w:t>
      </w:r>
      <w:r w:rsidRPr="00697D22">
        <w:rPr>
          <w:rFonts w:ascii="Arial" w:eastAsia="Times New Roman" w:hAnsi="Arial" w:cs="Arial"/>
          <w:sz w:val="28"/>
          <w:szCs w:val="28"/>
          <w:lang w:val="en-US"/>
        </w:rPr>
        <w:t>oratory Services.</w:t>
      </w:r>
    </w:p>
    <w:p w14:paraId="0123EE79" w14:textId="77777777" w:rsidR="00776225" w:rsidRDefault="00776225" w:rsidP="00697D22">
      <w:pPr>
        <w:pStyle w:val="ListParagraph"/>
        <w:spacing w:after="0" w:line="240" w:lineRule="auto"/>
        <w:ind w:left="574"/>
        <w:jc w:val="both"/>
        <w:rPr>
          <w:rFonts w:ascii="Arial" w:eastAsia="Times New Roman" w:hAnsi="Arial" w:cs="Arial"/>
          <w:sz w:val="28"/>
          <w:szCs w:val="28"/>
          <w:lang w:val="en-US"/>
        </w:rPr>
      </w:pPr>
    </w:p>
    <w:p w14:paraId="2147A708" w14:textId="48F08D36" w:rsidR="00AA5C89" w:rsidRDefault="00776225" w:rsidP="00697D22">
      <w:pPr>
        <w:pStyle w:val="ListParagraph"/>
        <w:spacing w:after="0" w:line="240" w:lineRule="auto"/>
        <w:ind w:left="574"/>
        <w:jc w:val="both"/>
        <w:rPr>
          <w:rFonts w:ascii="Arial" w:eastAsia="Times New Roman" w:hAnsi="Arial" w:cs="Arial"/>
          <w:sz w:val="28"/>
          <w:szCs w:val="28"/>
          <w:lang w:val="en-US"/>
        </w:rPr>
      </w:pPr>
      <w:proofErr w:type="spellStart"/>
      <w:r>
        <w:rPr>
          <w:rFonts w:ascii="Arial" w:eastAsia="Times New Roman" w:hAnsi="Arial" w:cs="Arial"/>
          <w:sz w:val="28"/>
          <w:szCs w:val="28"/>
          <w:lang w:val="en-US"/>
        </w:rPr>
        <w:t>Mr</w:t>
      </w:r>
      <w:proofErr w:type="spellEnd"/>
      <w:r>
        <w:rPr>
          <w:rFonts w:ascii="Arial" w:eastAsia="Times New Roman" w:hAnsi="Arial" w:cs="Arial"/>
          <w:sz w:val="28"/>
          <w:szCs w:val="28"/>
          <w:lang w:val="en-US"/>
        </w:rPr>
        <w:t xml:space="preserve"> McDonald welcomed the</w:t>
      </w:r>
      <w:r w:rsidR="00AA5C89">
        <w:rPr>
          <w:rFonts w:ascii="Arial" w:eastAsia="Times New Roman" w:hAnsi="Arial" w:cs="Arial"/>
          <w:sz w:val="28"/>
          <w:szCs w:val="28"/>
          <w:lang w:val="en-US"/>
        </w:rPr>
        <w:t xml:space="preserve"> </w:t>
      </w:r>
      <w:r>
        <w:rPr>
          <w:rFonts w:ascii="Arial" w:eastAsia="Times New Roman" w:hAnsi="Arial" w:cs="Arial"/>
          <w:sz w:val="28"/>
          <w:szCs w:val="28"/>
          <w:lang w:val="en-US"/>
        </w:rPr>
        <w:t xml:space="preserve">progress made to date </w:t>
      </w:r>
      <w:r w:rsidR="00AA2D70">
        <w:rPr>
          <w:rFonts w:ascii="Arial" w:eastAsia="Times New Roman" w:hAnsi="Arial" w:cs="Arial"/>
          <w:sz w:val="28"/>
          <w:szCs w:val="28"/>
          <w:lang w:val="en-US"/>
        </w:rPr>
        <w:t>an</w:t>
      </w:r>
      <w:r w:rsidR="00AA5C89">
        <w:rPr>
          <w:rFonts w:ascii="Arial" w:eastAsia="Times New Roman" w:hAnsi="Arial" w:cs="Arial"/>
          <w:sz w:val="28"/>
          <w:szCs w:val="28"/>
          <w:lang w:val="en-US"/>
        </w:rPr>
        <w:t xml:space="preserve">d </w:t>
      </w:r>
      <w:r w:rsidR="00AA2D70">
        <w:rPr>
          <w:rFonts w:ascii="Arial" w:eastAsia="Times New Roman" w:hAnsi="Arial" w:cs="Arial"/>
          <w:sz w:val="28"/>
          <w:szCs w:val="28"/>
          <w:lang w:val="en-US"/>
        </w:rPr>
        <w:t xml:space="preserve">the proactive </w:t>
      </w:r>
      <w:r w:rsidR="00181541">
        <w:rPr>
          <w:rFonts w:ascii="Arial" w:eastAsia="Times New Roman" w:hAnsi="Arial" w:cs="Arial"/>
          <w:sz w:val="28"/>
          <w:szCs w:val="28"/>
          <w:lang w:val="en-US"/>
        </w:rPr>
        <w:t xml:space="preserve">approach by </w:t>
      </w:r>
      <w:proofErr w:type="spellStart"/>
      <w:r w:rsidR="00AA2D70">
        <w:rPr>
          <w:rFonts w:ascii="Arial" w:eastAsia="Times New Roman" w:hAnsi="Arial" w:cs="Arial"/>
          <w:sz w:val="28"/>
          <w:szCs w:val="28"/>
          <w:lang w:val="en-US"/>
        </w:rPr>
        <w:t>Mrs</w:t>
      </w:r>
      <w:proofErr w:type="spellEnd"/>
      <w:r w:rsidR="00AA2D70">
        <w:rPr>
          <w:rFonts w:ascii="Arial" w:eastAsia="Times New Roman" w:hAnsi="Arial" w:cs="Arial"/>
          <w:sz w:val="28"/>
          <w:szCs w:val="28"/>
          <w:lang w:val="en-US"/>
        </w:rPr>
        <w:t xml:space="preserve"> C Reid in commissioning the </w:t>
      </w:r>
      <w:r w:rsidR="00AA5C89">
        <w:rPr>
          <w:rFonts w:ascii="Arial" w:eastAsia="Times New Roman" w:hAnsi="Arial" w:cs="Arial"/>
          <w:sz w:val="28"/>
          <w:szCs w:val="28"/>
          <w:lang w:val="en-US"/>
        </w:rPr>
        <w:t xml:space="preserve">audit assignment in </w:t>
      </w:r>
      <w:r w:rsidR="00AA5C89">
        <w:rPr>
          <w:rFonts w:ascii="Arial" w:eastAsia="Times New Roman" w:hAnsi="Arial" w:cs="Arial"/>
          <w:sz w:val="28"/>
          <w:szCs w:val="28"/>
          <w:lang w:val="en-US"/>
        </w:rPr>
        <w:lastRenderedPageBreak/>
        <w:t>this area</w:t>
      </w:r>
      <w:r w:rsidR="00AA2D70">
        <w:rPr>
          <w:rFonts w:ascii="Arial" w:eastAsia="Times New Roman" w:hAnsi="Arial" w:cs="Arial"/>
          <w:sz w:val="28"/>
          <w:szCs w:val="28"/>
          <w:lang w:val="en-US"/>
        </w:rPr>
        <w:t xml:space="preserve">.  </w:t>
      </w:r>
      <w:r w:rsidR="00181541">
        <w:rPr>
          <w:rFonts w:ascii="Arial" w:eastAsia="Times New Roman" w:hAnsi="Arial" w:cs="Arial"/>
          <w:sz w:val="28"/>
          <w:szCs w:val="28"/>
          <w:lang w:val="en-US"/>
        </w:rPr>
        <w:t>By way</w:t>
      </w:r>
      <w:r w:rsidR="004A0970">
        <w:rPr>
          <w:rFonts w:ascii="Arial" w:eastAsia="Times New Roman" w:hAnsi="Arial" w:cs="Arial"/>
          <w:sz w:val="28"/>
          <w:szCs w:val="28"/>
          <w:lang w:val="en-US"/>
        </w:rPr>
        <w:t xml:space="preserve"> of </w:t>
      </w:r>
      <w:r w:rsidR="00181541">
        <w:rPr>
          <w:rFonts w:ascii="Arial" w:eastAsia="Times New Roman" w:hAnsi="Arial" w:cs="Arial"/>
          <w:sz w:val="28"/>
          <w:szCs w:val="28"/>
          <w:lang w:val="en-US"/>
        </w:rPr>
        <w:t>assurance for</w:t>
      </w:r>
      <w:r w:rsidR="004A0970">
        <w:rPr>
          <w:rFonts w:ascii="Arial" w:eastAsia="Times New Roman" w:hAnsi="Arial" w:cs="Arial"/>
          <w:sz w:val="28"/>
          <w:szCs w:val="28"/>
          <w:lang w:val="en-US"/>
        </w:rPr>
        <w:t xml:space="preserve"> </w:t>
      </w:r>
      <w:r w:rsidR="00181541">
        <w:rPr>
          <w:rFonts w:ascii="Arial" w:eastAsia="Times New Roman" w:hAnsi="Arial" w:cs="Arial"/>
          <w:sz w:val="28"/>
          <w:szCs w:val="28"/>
          <w:lang w:val="en-US"/>
        </w:rPr>
        <w:t>ARAC</w:t>
      </w:r>
      <w:r w:rsidR="004A0970">
        <w:rPr>
          <w:rFonts w:ascii="Arial" w:eastAsia="Times New Roman" w:hAnsi="Arial" w:cs="Arial"/>
          <w:sz w:val="28"/>
          <w:szCs w:val="28"/>
          <w:lang w:val="en-US"/>
        </w:rPr>
        <w:t xml:space="preserve"> members</w:t>
      </w:r>
      <w:r w:rsidR="00181541">
        <w:rPr>
          <w:rFonts w:ascii="Arial" w:eastAsia="Times New Roman" w:hAnsi="Arial" w:cs="Arial"/>
          <w:sz w:val="28"/>
          <w:szCs w:val="28"/>
          <w:lang w:val="en-US"/>
        </w:rPr>
        <w:t xml:space="preserve">, </w:t>
      </w:r>
      <w:proofErr w:type="spellStart"/>
      <w:r w:rsidR="00AA5C89">
        <w:rPr>
          <w:rFonts w:ascii="Arial" w:eastAsia="Times New Roman" w:hAnsi="Arial" w:cs="Arial"/>
          <w:sz w:val="28"/>
          <w:szCs w:val="28"/>
          <w:lang w:val="en-US"/>
        </w:rPr>
        <w:t>Mrs</w:t>
      </w:r>
      <w:proofErr w:type="spellEnd"/>
      <w:r w:rsidR="00AA5C89">
        <w:rPr>
          <w:rFonts w:ascii="Arial" w:eastAsia="Times New Roman" w:hAnsi="Arial" w:cs="Arial"/>
          <w:sz w:val="28"/>
          <w:szCs w:val="28"/>
          <w:lang w:val="en-US"/>
        </w:rPr>
        <w:t xml:space="preserve"> McCartan </w:t>
      </w:r>
      <w:r w:rsidR="00181541">
        <w:rPr>
          <w:rFonts w:ascii="Arial" w:eastAsia="Times New Roman" w:hAnsi="Arial" w:cs="Arial"/>
          <w:sz w:val="28"/>
          <w:szCs w:val="28"/>
          <w:lang w:val="en-US"/>
        </w:rPr>
        <w:t xml:space="preserve">said it was encouraging to see Directors taking the initiative in this regard.  She </w:t>
      </w:r>
      <w:r w:rsidR="00AA5C89">
        <w:rPr>
          <w:rFonts w:ascii="Arial" w:eastAsia="Times New Roman" w:hAnsi="Arial" w:cs="Arial"/>
          <w:sz w:val="28"/>
          <w:szCs w:val="28"/>
          <w:lang w:val="en-US"/>
        </w:rPr>
        <w:t>note</w:t>
      </w:r>
      <w:r w:rsidR="00181541">
        <w:rPr>
          <w:rFonts w:ascii="Arial" w:eastAsia="Times New Roman" w:hAnsi="Arial" w:cs="Arial"/>
          <w:sz w:val="28"/>
          <w:szCs w:val="28"/>
          <w:lang w:val="en-US"/>
        </w:rPr>
        <w:t>d</w:t>
      </w:r>
      <w:r w:rsidR="00AA5C89">
        <w:rPr>
          <w:rFonts w:ascii="Arial" w:eastAsia="Times New Roman" w:hAnsi="Arial" w:cs="Arial"/>
          <w:sz w:val="28"/>
          <w:szCs w:val="28"/>
          <w:lang w:val="en-US"/>
        </w:rPr>
        <w:t xml:space="preserve"> from the Head of Internal Audit Report</w:t>
      </w:r>
      <w:r w:rsidR="00181541">
        <w:rPr>
          <w:rFonts w:ascii="Arial" w:eastAsia="Times New Roman" w:hAnsi="Arial" w:cs="Arial"/>
          <w:sz w:val="28"/>
          <w:szCs w:val="28"/>
          <w:lang w:val="en-US"/>
        </w:rPr>
        <w:t xml:space="preserve">, </w:t>
      </w:r>
      <w:r w:rsidR="00AA5C89">
        <w:rPr>
          <w:rFonts w:ascii="Arial" w:eastAsia="Times New Roman" w:hAnsi="Arial" w:cs="Arial"/>
          <w:sz w:val="28"/>
          <w:szCs w:val="28"/>
          <w:lang w:val="en-US"/>
        </w:rPr>
        <w:t xml:space="preserve">that this is the first time this </w:t>
      </w:r>
      <w:r w:rsidR="00181541">
        <w:rPr>
          <w:rFonts w:ascii="Arial" w:eastAsia="Times New Roman" w:hAnsi="Arial" w:cs="Arial"/>
          <w:sz w:val="28"/>
          <w:szCs w:val="28"/>
          <w:lang w:val="en-US"/>
        </w:rPr>
        <w:t xml:space="preserve">area </w:t>
      </w:r>
      <w:r w:rsidR="00AA5C89">
        <w:rPr>
          <w:rFonts w:ascii="Arial" w:eastAsia="Times New Roman" w:hAnsi="Arial" w:cs="Arial"/>
          <w:sz w:val="28"/>
          <w:szCs w:val="28"/>
          <w:lang w:val="en-US"/>
        </w:rPr>
        <w:t xml:space="preserve">has been subject to audit within the </w:t>
      </w:r>
      <w:r w:rsidR="00181541">
        <w:rPr>
          <w:rFonts w:ascii="Arial" w:eastAsia="Times New Roman" w:hAnsi="Arial" w:cs="Arial"/>
          <w:sz w:val="28"/>
          <w:szCs w:val="28"/>
          <w:lang w:val="en-US"/>
        </w:rPr>
        <w:t>T</w:t>
      </w:r>
      <w:r w:rsidR="00AA5C89">
        <w:rPr>
          <w:rFonts w:ascii="Arial" w:eastAsia="Times New Roman" w:hAnsi="Arial" w:cs="Arial"/>
          <w:sz w:val="28"/>
          <w:szCs w:val="28"/>
          <w:lang w:val="en-US"/>
        </w:rPr>
        <w:t xml:space="preserve">rust and </w:t>
      </w:r>
      <w:r w:rsidR="00181541">
        <w:rPr>
          <w:rFonts w:ascii="Arial" w:eastAsia="Times New Roman" w:hAnsi="Arial" w:cs="Arial"/>
          <w:sz w:val="28"/>
          <w:szCs w:val="28"/>
          <w:lang w:val="en-US"/>
        </w:rPr>
        <w:t xml:space="preserve">asked was this consistent across the region and </w:t>
      </w:r>
      <w:r w:rsidR="00DF10CB">
        <w:rPr>
          <w:rFonts w:ascii="Arial" w:eastAsia="Times New Roman" w:hAnsi="Arial" w:cs="Arial"/>
          <w:sz w:val="28"/>
          <w:szCs w:val="28"/>
          <w:lang w:val="en-US"/>
        </w:rPr>
        <w:t xml:space="preserve">queried </w:t>
      </w:r>
      <w:r w:rsidR="00AA5C89">
        <w:rPr>
          <w:rFonts w:ascii="Arial" w:eastAsia="Times New Roman" w:hAnsi="Arial" w:cs="Arial"/>
          <w:sz w:val="28"/>
          <w:szCs w:val="28"/>
          <w:lang w:val="en-US"/>
        </w:rPr>
        <w:t>why</w:t>
      </w:r>
      <w:r w:rsidR="00181541">
        <w:rPr>
          <w:rFonts w:ascii="Arial" w:eastAsia="Times New Roman" w:hAnsi="Arial" w:cs="Arial"/>
          <w:sz w:val="28"/>
          <w:szCs w:val="28"/>
          <w:lang w:val="en-US"/>
        </w:rPr>
        <w:t xml:space="preserve"> </w:t>
      </w:r>
      <w:r w:rsidR="00AA5C89">
        <w:rPr>
          <w:rFonts w:ascii="Arial" w:eastAsia="Times New Roman" w:hAnsi="Arial" w:cs="Arial"/>
          <w:sz w:val="28"/>
          <w:szCs w:val="28"/>
          <w:lang w:val="en-US"/>
        </w:rPr>
        <w:t xml:space="preserve">it </w:t>
      </w:r>
      <w:r w:rsidR="00181541">
        <w:rPr>
          <w:rFonts w:ascii="Arial" w:eastAsia="Times New Roman" w:hAnsi="Arial" w:cs="Arial"/>
          <w:sz w:val="28"/>
          <w:szCs w:val="28"/>
          <w:lang w:val="en-US"/>
        </w:rPr>
        <w:t xml:space="preserve">has </w:t>
      </w:r>
      <w:r w:rsidR="00AA5C89">
        <w:rPr>
          <w:rFonts w:ascii="Arial" w:eastAsia="Times New Roman" w:hAnsi="Arial" w:cs="Arial"/>
          <w:sz w:val="28"/>
          <w:szCs w:val="28"/>
          <w:lang w:val="en-US"/>
        </w:rPr>
        <w:t xml:space="preserve">taken </w:t>
      </w:r>
      <w:r w:rsidR="00DF10CB">
        <w:rPr>
          <w:rFonts w:ascii="Arial" w:eastAsia="Times New Roman" w:hAnsi="Arial" w:cs="Arial"/>
          <w:sz w:val="28"/>
          <w:szCs w:val="28"/>
          <w:lang w:val="en-US"/>
        </w:rPr>
        <w:t>so</w:t>
      </w:r>
      <w:r w:rsidR="00AA5C89">
        <w:rPr>
          <w:rFonts w:ascii="Arial" w:eastAsia="Times New Roman" w:hAnsi="Arial" w:cs="Arial"/>
          <w:sz w:val="28"/>
          <w:szCs w:val="28"/>
          <w:lang w:val="en-US"/>
        </w:rPr>
        <w:t xml:space="preserve"> </w:t>
      </w:r>
      <w:r w:rsidR="00181541">
        <w:rPr>
          <w:rFonts w:ascii="Arial" w:eastAsia="Times New Roman" w:hAnsi="Arial" w:cs="Arial"/>
          <w:sz w:val="28"/>
          <w:szCs w:val="28"/>
          <w:lang w:val="en-US"/>
        </w:rPr>
        <w:t xml:space="preserve">long. Continuing, </w:t>
      </w:r>
      <w:proofErr w:type="spellStart"/>
      <w:r w:rsidR="00181541">
        <w:rPr>
          <w:rFonts w:ascii="Arial" w:eastAsia="Times New Roman" w:hAnsi="Arial" w:cs="Arial"/>
          <w:sz w:val="28"/>
          <w:szCs w:val="28"/>
          <w:lang w:val="en-US"/>
        </w:rPr>
        <w:t>Mrs</w:t>
      </w:r>
      <w:proofErr w:type="spellEnd"/>
      <w:r w:rsidR="00181541">
        <w:rPr>
          <w:rFonts w:ascii="Arial" w:eastAsia="Times New Roman" w:hAnsi="Arial" w:cs="Arial"/>
          <w:sz w:val="28"/>
          <w:szCs w:val="28"/>
          <w:lang w:val="en-US"/>
        </w:rPr>
        <w:t xml:space="preserve"> McCartan </w:t>
      </w:r>
      <w:r w:rsidR="00AA5C89">
        <w:rPr>
          <w:rFonts w:ascii="Arial" w:eastAsia="Times New Roman" w:hAnsi="Arial" w:cs="Arial"/>
          <w:sz w:val="28"/>
          <w:szCs w:val="28"/>
          <w:lang w:val="en-US"/>
        </w:rPr>
        <w:t xml:space="preserve">asked </w:t>
      </w:r>
      <w:proofErr w:type="spellStart"/>
      <w:r w:rsidR="00AA5C89">
        <w:rPr>
          <w:rFonts w:ascii="Arial" w:eastAsia="Times New Roman" w:hAnsi="Arial" w:cs="Arial"/>
          <w:sz w:val="28"/>
          <w:szCs w:val="28"/>
          <w:lang w:val="en-US"/>
        </w:rPr>
        <w:t>Mrs</w:t>
      </w:r>
      <w:proofErr w:type="spellEnd"/>
      <w:r w:rsidR="00AA5C89">
        <w:rPr>
          <w:rFonts w:ascii="Arial" w:eastAsia="Times New Roman" w:hAnsi="Arial" w:cs="Arial"/>
          <w:sz w:val="28"/>
          <w:szCs w:val="28"/>
          <w:lang w:val="en-US"/>
        </w:rPr>
        <w:t xml:space="preserve"> </w:t>
      </w:r>
      <w:r w:rsidR="00181541">
        <w:rPr>
          <w:rFonts w:ascii="Arial" w:eastAsia="Times New Roman" w:hAnsi="Arial" w:cs="Arial"/>
          <w:sz w:val="28"/>
          <w:szCs w:val="28"/>
          <w:lang w:val="en-US"/>
        </w:rPr>
        <w:t xml:space="preserve">C </w:t>
      </w:r>
      <w:r w:rsidR="00AA5C89">
        <w:rPr>
          <w:rFonts w:ascii="Arial" w:eastAsia="Times New Roman" w:hAnsi="Arial" w:cs="Arial"/>
          <w:sz w:val="28"/>
          <w:szCs w:val="28"/>
          <w:lang w:val="en-US"/>
        </w:rPr>
        <w:t xml:space="preserve">Reid if she was content </w:t>
      </w:r>
      <w:r w:rsidR="00181541">
        <w:rPr>
          <w:rFonts w:ascii="Arial" w:eastAsia="Times New Roman" w:hAnsi="Arial" w:cs="Arial"/>
          <w:sz w:val="28"/>
          <w:szCs w:val="28"/>
          <w:lang w:val="en-US"/>
        </w:rPr>
        <w:t xml:space="preserve">with the </w:t>
      </w:r>
      <w:r w:rsidR="00AA5C89">
        <w:rPr>
          <w:rFonts w:ascii="Arial" w:eastAsia="Times New Roman" w:hAnsi="Arial" w:cs="Arial"/>
          <w:sz w:val="28"/>
          <w:szCs w:val="28"/>
          <w:lang w:val="en-US"/>
        </w:rPr>
        <w:t xml:space="preserve">time frames for implementation of </w:t>
      </w:r>
      <w:r w:rsidR="00181541">
        <w:rPr>
          <w:rFonts w:ascii="Arial" w:eastAsia="Times New Roman" w:hAnsi="Arial" w:cs="Arial"/>
          <w:sz w:val="28"/>
          <w:szCs w:val="28"/>
          <w:lang w:val="en-US"/>
        </w:rPr>
        <w:t xml:space="preserve">the </w:t>
      </w:r>
      <w:r w:rsidR="00AA5C89">
        <w:rPr>
          <w:rFonts w:ascii="Arial" w:eastAsia="Times New Roman" w:hAnsi="Arial" w:cs="Arial"/>
          <w:sz w:val="28"/>
          <w:szCs w:val="28"/>
          <w:lang w:val="en-US"/>
        </w:rPr>
        <w:t>rec</w:t>
      </w:r>
      <w:r w:rsidR="00181541">
        <w:rPr>
          <w:rFonts w:ascii="Arial" w:eastAsia="Times New Roman" w:hAnsi="Arial" w:cs="Arial"/>
          <w:sz w:val="28"/>
          <w:szCs w:val="28"/>
          <w:lang w:val="en-US"/>
        </w:rPr>
        <w:t xml:space="preserve">ommendations and if there were </w:t>
      </w:r>
      <w:r w:rsidR="00AA5C89">
        <w:rPr>
          <w:rFonts w:ascii="Arial" w:eastAsia="Times New Roman" w:hAnsi="Arial" w:cs="Arial"/>
          <w:sz w:val="28"/>
          <w:szCs w:val="28"/>
          <w:lang w:val="en-US"/>
        </w:rPr>
        <w:t xml:space="preserve">any issues regarding resources.  </w:t>
      </w:r>
      <w:r w:rsidR="00181541">
        <w:rPr>
          <w:rFonts w:ascii="Arial" w:eastAsia="Times New Roman" w:hAnsi="Arial" w:cs="Arial"/>
          <w:sz w:val="28"/>
          <w:szCs w:val="28"/>
          <w:lang w:val="en-US"/>
        </w:rPr>
        <w:t xml:space="preserve">In responding, </w:t>
      </w:r>
      <w:proofErr w:type="spellStart"/>
      <w:r w:rsidR="00181541">
        <w:rPr>
          <w:rFonts w:ascii="Arial" w:eastAsia="Times New Roman" w:hAnsi="Arial" w:cs="Arial"/>
          <w:sz w:val="28"/>
          <w:szCs w:val="28"/>
          <w:lang w:val="en-US"/>
        </w:rPr>
        <w:t>Mrs</w:t>
      </w:r>
      <w:proofErr w:type="spellEnd"/>
      <w:r w:rsidR="00181541">
        <w:rPr>
          <w:rFonts w:ascii="Arial" w:eastAsia="Times New Roman" w:hAnsi="Arial" w:cs="Arial"/>
          <w:sz w:val="28"/>
          <w:szCs w:val="28"/>
          <w:lang w:val="en-US"/>
        </w:rPr>
        <w:t xml:space="preserve"> C Reid said she felt the timeframes were realistic and</w:t>
      </w:r>
      <w:r w:rsidR="002834BF">
        <w:rPr>
          <w:rFonts w:ascii="Arial" w:eastAsia="Times New Roman" w:hAnsi="Arial" w:cs="Arial"/>
          <w:sz w:val="28"/>
          <w:szCs w:val="28"/>
          <w:lang w:val="en-US"/>
        </w:rPr>
        <w:t xml:space="preserve"> an additional resource within the organi</w:t>
      </w:r>
      <w:r w:rsidR="00AB7354">
        <w:rPr>
          <w:rFonts w:ascii="Arial" w:eastAsia="Times New Roman" w:hAnsi="Arial" w:cs="Arial"/>
          <w:sz w:val="28"/>
          <w:szCs w:val="28"/>
          <w:lang w:val="en-US"/>
        </w:rPr>
        <w:t>s</w:t>
      </w:r>
      <w:r w:rsidR="002834BF">
        <w:rPr>
          <w:rFonts w:ascii="Arial" w:eastAsia="Times New Roman" w:hAnsi="Arial" w:cs="Arial"/>
          <w:sz w:val="28"/>
          <w:szCs w:val="28"/>
          <w:lang w:val="en-US"/>
        </w:rPr>
        <w:t xml:space="preserve">ation has been identified to help bring forward service improvement.  The resource will be in place within the next week or two. </w:t>
      </w:r>
      <w:proofErr w:type="spellStart"/>
      <w:r w:rsidR="002834BF">
        <w:rPr>
          <w:rFonts w:ascii="Arial" w:eastAsia="Times New Roman" w:hAnsi="Arial" w:cs="Arial"/>
          <w:sz w:val="28"/>
          <w:szCs w:val="28"/>
          <w:lang w:val="en-US"/>
        </w:rPr>
        <w:t>Mrs</w:t>
      </w:r>
      <w:proofErr w:type="spellEnd"/>
      <w:r w:rsidR="002834BF">
        <w:rPr>
          <w:rFonts w:ascii="Arial" w:eastAsia="Times New Roman" w:hAnsi="Arial" w:cs="Arial"/>
          <w:sz w:val="28"/>
          <w:szCs w:val="28"/>
          <w:lang w:val="en-US"/>
        </w:rPr>
        <w:t xml:space="preserve"> C Reid reported work has already commenced on some of the recommendations which is promising.</w:t>
      </w:r>
    </w:p>
    <w:p w14:paraId="34AE138D" w14:textId="77777777" w:rsidR="00AA5C89" w:rsidRPr="002834BF" w:rsidRDefault="00AA5C89" w:rsidP="002834BF">
      <w:pPr>
        <w:spacing w:after="0" w:line="240" w:lineRule="auto"/>
        <w:jc w:val="both"/>
        <w:rPr>
          <w:rFonts w:ascii="Arial" w:eastAsia="Times New Roman" w:hAnsi="Arial" w:cs="Arial"/>
          <w:sz w:val="28"/>
          <w:szCs w:val="28"/>
          <w:lang w:val="en-US"/>
        </w:rPr>
      </w:pPr>
    </w:p>
    <w:p w14:paraId="23A1E6CF" w14:textId="7AF433CA" w:rsidR="004A0970" w:rsidRDefault="002834BF" w:rsidP="00697D22">
      <w:pPr>
        <w:pStyle w:val="ListParagraph"/>
        <w:spacing w:after="0" w:line="240" w:lineRule="auto"/>
        <w:ind w:left="574"/>
        <w:jc w:val="both"/>
        <w:rPr>
          <w:rFonts w:ascii="Arial" w:eastAsia="Times New Roman" w:hAnsi="Arial" w:cs="Arial"/>
          <w:sz w:val="28"/>
          <w:szCs w:val="28"/>
          <w:lang w:val="en-US"/>
        </w:rPr>
      </w:pPr>
      <w:r>
        <w:rPr>
          <w:rFonts w:ascii="Arial" w:eastAsia="Times New Roman" w:hAnsi="Arial" w:cs="Arial"/>
          <w:sz w:val="28"/>
          <w:szCs w:val="28"/>
          <w:lang w:val="en-US"/>
        </w:rPr>
        <w:t xml:space="preserve">Following </w:t>
      </w:r>
      <w:r w:rsidR="004A0970">
        <w:rPr>
          <w:rFonts w:ascii="Arial" w:eastAsia="Times New Roman" w:hAnsi="Arial" w:cs="Arial"/>
          <w:sz w:val="28"/>
          <w:szCs w:val="28"/>
          <w:lang w:val="en-US"/>
        </w:rPr>
        <w:t xml:space="preserve">discussion and </w:t>
      </w:r>
      <w:r>
        <w:rPr>
          <w:rFonts w:ascii="Arial" w:eastAsia="Times New Roman" w:hAnsi="Arial" w:cs="Arial"/>
          <w:sz w:val="28"/>
          <w:szCs w:val="28"/>
          <w:lang w:val="en-US"/>
        </w:rPr>
        <w:t>consideration</w:t>
      </w:r>
      <w:r w:rsidR="00DF10CB">
        <w:rPr>
          <w:rFonts w:ascii="Arial" w:eastAsia="Times New Roman" w:hAnsi="Arial" w:cs="Arial"/>
          <w:sz w:val="28"/>
          <w:szCs w:val="28"/>
          <w:lang w:val="en-US"/>
        </w:rPr>
        <w:t>,</w:t>
      </w:r>
      <w:r>
        <w:rPr>
          <w:rFonts w:ascii="Arial" w:eastAsia="Times New Roman" w:hAnsi="Arial" w:cs="Arial"/>
          <w:sz w:val="28"/>
          <w:szCs w:val="28"/>
          <w:lang w:val="en-US"/>
        </w:rPr>
        <w:t xml:space="preserve"> members agreed it would be beneficial </w:t>
      </w:r>
      <w:r w:rsidR="004A0970">
        <w:rPr>
          <w:rFonts w:ascii="Arial" w:eastAsia="Times New Roman" w:hAnsi="Arial" w:cs="Arial"/>
          <w:sz w:val="28"/>
          <w:szCs w:val="28"/>
          <w:lang w:val="en-US"/>
        </w:rPr>
        <w:t xml:space="preserve">for the IA report on Laboratory Services to be shared with the Trust Governance Committee. </w:t>
      </w:r>
      <w:proofErr w:type="spellStart"/>
      <w:r w:rsidR="004A0970">
        <w:rPr>
          <w:rFonts w:ascii="Arial" w:eastAsia="Times New Roman" w:hAnsi="Arial" w:cs="Arial"/>
          <w:sz w:val="28"/>
          <w:szCs w:val="28"/>
          <w:lang w:val="en-US"/>
        </w:rPr>
        <w:t>Mrs</w:t>
      </w:r>
      <w:proofErr w:type="spellEnd"/>
      <w:r w:rsidR="004A0970">
        <w:rPr>
          <w:rFonts w:ascii="Arial" w:eastAsia="Times New Roman" w:hAnsi="Arial" w:cs="Arial"/>
          <w:sz w:val="28"/>
          <w:szCs w:val="28"/>
          <w:lang w:val="en-US"/>
        </w:rPr>
        <w:t xml:space="preserve"> </w:t>
      </w:r>
      <w:r w:rsidR="00181541">
        <w:rPr>
          <w:rFonts w:ascii="Arial" w:eastAsia="Times New Roman" w:hAnsi="Arial" w:cs="Arial"/>
          <w:sz w:val="28"/>
          <w:szCs w:val="28"/>
          <w:lang w:val="en-US"/>
        </w:rPr>
        <w:t>C</w:t>
      </w:r>
      <w:r w:rsidR="004A0970">
        <w:rPr>
          <w:rFonts w:ascii="Arial" w:eastAsia="Times New Roman" w:hAnsi="Arial" w:cs="Arial"/>
          <w:sz w:val="28"/>
          <w:szCs w:val="28"/>
          <w:lang w:val="en-US"/>
        </w:rPr>
        <w:t xml:space="preserve"> </w:t>
      </w:r>
      <w:r w:rsidR="00181541">
        <w:rPr>
          <w:rFonts w:ascii="Arial" w:eastAsia="Times New Roman" w:hAnsi="Arial" w:cs="Arial"/>
          <w:sz w:val="28"/>
          <w:szCs w:val="28"/>
          <w:lang w:val="en-US"/>
        </w:rPr>
        <w:t>R</w:t>
      </w:r>
      <w:r w:rsidR="004A0970">
        <w:rPr>
          <w:rFonts w:ascii="Arial" w:eastAsia="Times New Roman" w:hAnsi="Arial" w:cs="Arial"/>
          <w:sz w:val="28"/>
          <w:szCs w:val="28"/>
          <w:lang w:val="en-US"/>
        </w:rPr>
        <w:t>eid advised the report would also be shared with</w:t>
      </w:r>
      <w:r w:rsidR="00181541">
        <w:rPr>
          <w:rFonts w:ascii="Arial" w:eastAsia="Times New Roman" w:hAnsi="Arial" w:cs="Arial"/>
          <w:sz w:val="28"/>
          <w:szCs w:val="28"/>
          <w:lang w:val="en-US"/>
        </w:rPr>
        <w:t xml:space="preserve"> </w:t>
      </w:r>
      <w:r w:rsidR="004A0970">
        <w:rPr>
          <w:rFonts w:ascii="Arial" w:eastAsia="Times New Roman" w:hAnsi="Arial" w:cs="Arial"/>
          <w:sz w:val="28"/>
          <w:szCs w:val="28"/>
          <w:lang w:val="en-US"/>
        </w:rPr>
        <w:t xml:space="preserve">the </w:t>
      </w:r>
      <w:r w:rsidR="00DD6D10">
        <w:rPr>
          <w:rFonts w:ascii="Arial" w:eastAsia="Times New Roman" w:hAnsi="Arial" w:cs="Arial"/>
          <w:sz w:val="28"/>
          <w:szCs w:val="28"/>
          <w:lang w:val="en-US"/>
        </w:rPr>
        <w:t xml:space="preserve">SLT </w:t>
      </w:r>
      <w:r w:rsidR="00181541">
        <w:rPr>
          <w:rFonts w:ascii="Arial" w:eastAsia="Times New Roman" w:hAnsi="Arial" w:cs="Arial"/>
          <w:sz w:val="28"/>
          <w:szCs w:val="28"/>
          <w:lang w:val="en-US"/>
        </w:rPr>
        <w:t>Risk and Assurance</w:t>
      </w:r>
      <w:r w:rsidR="00DD6D10">
        <w:rPr>
          <w:rFonts w:ascii="Arial" w:eastAsia="Times New Roman" w:hAnsi="Arial" w:cs="Arial"/>
          <w:sz w:val="28"/>
          <w:szCs w:val="28"/>
          <w:lang w:val="en-US"/>
        </w:rPr>
        <w:t xml:space="preserve"> </w:t>
      </w:r>
      <w:r w:rsidR="00181541">
        <w:rPr>
          <w:rFonts w:ascii="Arial" w:eastAsia="Times New Roman" w:hAnsi="Arial" w:cs="Arial"/>
          <w:sz w:val="28"/>
          <w:szCs w:val="28"/>
          <w:lang w:val="en-US"/>
        </w:rPr>
        <w:t>Group.</w:t>
      </w:r>
    </w:p>
    <w:p w14:paraId="14B6D054" w14:textId="77777777" w:rsidR="004A0970" w:rsidRDefault="004A0970" w:rsidP="00697D22">
      <w:pPr>
        <w:pStyle w:val="ListParagraph"/>
        <w:spacing w:after="0" w:line="240" w:lineRule="auto"/>
        <w:ind w:left="574"/>
        <w:jc w:val="both"/>
        <w:rPr>
          <w:rFonts w:ascii="Arial" w:eastAsia="Times New Roman" w:hAnsi="Arial" w:cs="Arial"/>
          <w:sz w:val="28"/>
          <w:szCs w:val="28"/>
          <w:lang w:val="en-US"/>
        </w:rPr>
      </w:pPr>
    </w:p>
    <w:p w14:paraId="64BE9515" w14:textId="7785034F" w:rsidR="00181541" w:rsidRDefault="004A0970" w:rsidP="00697D22">
      <w:pPr>
        <w:pStyle w:val="ListParagraph"/>
        <w:spacing w:after="0" w:line="240" w:lineRule="auto"/>
        <w:ind w:left="574"/>
        <w:jc w:val="both"/>
        <w:rPr>
          <w:rFonts w:ascii="Arial" w:eastAsia="Times New Roman" w:hAnsi="Arial" w:cs="Arial"/>
          <w:b/>
          <w:bCs/>
          <w:i/>
          <w:iCs/>
          <w:sz w:val="28"/>
          <w:szCs w:val="28"/>
          <w:lang w:val="en-US"/>
        </w:rPr>
      </w:pPr>
      <w:r w:rsidRPr="004A0970">
        <w:rPr>
          <w:rFonts w:ascii="Arial" w:eastAsia="Times New Roman" w:hAnsi="Arial" w:cs="Arial"/>
          <w:b/>
          <w:bCs/>
          <w:i/>
          <w:iCs/>
          <w:sz w:val="28"/>
          <w:szCs w:val="28"/>
          <w:lang w:val="en-US"/>
        </w:rPr>
        <w:t>Action –</w:t>
      </w:r>
      <w:r w:rsidR="00C92DE3">
        <w:rPr>
          <w:rFonts w:ascii="Arial" w:eastAsia="Times New Roman" w:hAnsi="Arial" w:cs="Arial"/>
          <w:b/>
          <w:bCs/>
          <w:i/>
          <w:iCs/>
          <w:sz w:val="28"/>
          <w:szCs w:val="28"/>
          <w:lang w:val="en-US"/>
        </w:rPr>
        <w:t xml:space="preserve"> </w:t>
      </w:r>
      <w:proofErr w:type="spellStart"/>
      <w:r w:rsidRPr="004A0970">
        <w:rPr>
          <w:rFonts w:ascii="Arial" w:eastAsia="Times New Roman" w:hAnsi="Arial" w:cs="Arial"/>
          <w:b/>
          <w:bCs/>
          <w:i/>
          <w:iCs/>
          <w:sz w:val="28"/>
          <w:szCs w:val="28"/>
          <w:lang w:val="en-US"/>
        </w:rPr>
        <w:t>Ms</w:t>
      </w:r>
      <w:proofErr w:type="spellEnd"/>
      <w:r w:rsidRPr="004A0970">
        <w:rPr>
          <w:rFonts w:ascii="Arial" w:eastAsia="Times New Roman" w:hAnsi="Arial" w:cs="Arial"/>
          <w:b/>
          <w:bCs/>
          <w:i/>
          <w:iCs/>
          <w:sz w:val="28"/>
          <w:szCs w:val="28"/>
          <w:lang w:val="en-US"/>
        </w:rPr>
        <w:t xml:space="preserve"> C Reid</w:t>
      </w:r>
      <w:r w:rsidR="00181541" w:rsidRPr="004A0970">
        <w:rPr>
          <w:rFonts w:ascii="Arial" w:eastAsia="Times New Roman" w:hAnsi="Arial" w:cs="Arial"/>
          <w:b/>
          <w:bCs/>
          <w:i/>
          <w:iCs/>
          <w:sz w:val="28"/>
          <w:szCs w:val="28"/>
          <w:lang w:val="en-US"/>
        </w:rPr>
        <w:t xml:space="preserve"> </w:t>
      </w:r>
    </w:p>
    <w:p w14:paraId="7642301B" w14:textId="77777777" w:rsidR="00C92DE3" w:rsidRDefault="00C92DE3" w:rsidP="00697D22">
      <w:pPr>
        <w:pStyle w:val="ListParagraph"/>
        <w:spacing w:after="0" w:line="240" w:lineRule="auto"/>
        <w:ind w:left="574"/>
        <w:jc w:val="both"/>
        <w:rPr>
          <w:rFonts w:ascii="Arial" w:eastAsia="Times New Roman" w:hAnsi="Arial" w:cs="Arial"/>
          <w:b/>
          <w:bCs/>
          <w:i/>
          <w:iCs/>
          <w:sz w:val="28"/>
          <w:szCs w:val="28"/>
          <w:lang w:val="en-US"/>
        </w:rPr>
      </w:pPr>
    </w:p>
    <w:p w14:paraId="7E62FCEF" w14:textId="5A78A672" w:rsidR="00C92DE3" w:rsidRPr="004A0970" w:rsidRDefault="00C92DE3" w:rsidP="00697D22">
      <w:pPr>
        <w:pStyle w:val="ListParagraph"/>
        <w:spacing w:after="0" w:line="240" w:lineRule="auto"/>
        <w:ind w:left="574"/>
        <w:jc w:val="both"/>
        <w:rPr>
          <w:rFonts w:ascii="Arial" w:eastAsia="Times New Roman" w:hAnsi="Arial" w:cs="Arial"/>
          <w:b/>
          <w:bCs/>
          <w:i/>
          <w:iCs/>
          <w:sz w:val="28"/>
          <w:szCs w:val="28"/>
          <w:lang w:val="en-US"/>
        </w:rPr>
      </w:pP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McCartan asked if regional counter</w:t>
      </w:r>
      <w:r w:rsidR="00DF10CB">
        <w:rPr>
          <w:rFonts w:ascii="Arial" w:eastAsia="Times New Roman" w:hAnsi="Arial" w:cs="Arial"/>
          <w:sz w:val="28"/>
          <w:szCs w:val="28"/>
          <w:lang w:val="en-US"/>
        </w:rPr>
        <w:t>parts</w:t>
      </w:r>
      <w:r>
        <w:rPr>
          <w:rFonts w:ascii="Arial" w:eastAsia="Times New Roman" w:hAnsi="Arial" w:cs="Arial"/>
          <w:sz w:val="28"/>
          <w:szCs w:val="28"/>
          <w:lang w:val="en-US"/>
        </w:rPr>
        <w:t xml:space="preserve"> were experiencing similar issues in this area, to which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McKeown </w:t>
      </w:r>
      <w:r w:rsidR="00267779">
        <w:rPr>
          <w:rFonts w:ascii="Arial" w:eastAsia="Times New Roman" w:hAnsi="Arial" w:cs="Arial"/>
          <w:sz w:val="28"/>
          <w:szCs w:val="28"/>
          <w:lang w:val="en-US"/>
        </w:rPr>
        <w:t xml:space="preserve">advised </w:t>
      </w:r>
      <w:r w:rsidR="00DF7418">
        <w:rPr>
          <w:rFonts w:ascii="Arial" w:eastAsia="Times New Roman" w:hAnsi="Arial" w:cs="Arial"/>
          <w:sz w:val="28"/>
          <w:szCs w:val="28"/>
          <w:lang w:val="en-US"/>
        </w:rPr>
        <w:t xml:space="preserve">that </w:t>
      </w:r>
      <w:r w:rsidR="00267779">
        <w:rPr>
          <w:rFonts w:ascii="Arial" w:eastAsia="Times New Roman" w:hAnsi="Arial" w:cs="Arial"/>
          <w:sz w:val="28"/>
          <w:szCs w:val="28"/>
          <w:lang w:val="en-US"/>
        </w:rPr>
        <w:t>this audit has not been done in other Trusts</w:t>
      </w:r>
      <w:r>
        <w:rPr>
          <w:rFonts w:ascii="Arial" w:eastAsia="Times New Roman" w:hAnsi="Arial" w:cs="Arial"/>
          <w:sz w:val="28"/>
          <w:szCs w:val="28"/>
          <w:lang w:val="en-US"/>
        </w:rPr>
        <w:t xml:space="preserve">. In response to an earlier question from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McCartan,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McKeown </w:t>
      </w:r>
      <w:r w:rsidR="00DF7418">
        <w:rPr>
          <w:rFonts w:ascii="Arial" w:eastAsia="Times New Roman" w:hAnsi="Arial" w:cs="Arial"/>
          <w:sz w:val="28"/>
          <w:szCs w:val="28"/>
          <w:lang w:val="en-US"/>
        </w:rPr>
        <w:t xml:space="preserve">said </w:t>
      </w:r>
      <w:r>
        <w:rPr>
          <w:rFonts w:ascii="Arial" w:eastAsia="Times New Roman" w:hAnsi="Arial" w:cs="Arial"/>
          <w:sz w:val="28"/>
          <w:szCs w:val="28"/>
          <w:lang w:val="en-US"/>
        </w:rPr>
        <w:t xml:space="preserve">that the audit topic had not been undertaken previously </w:t>
      </w:r>
      <w:r w:rsidR="0065565A">
        <w:rPr>
          <w:rFonts w:ascii="Arial" w:eastAsia="Times New Roman" w:hAnsi="Arial" w:cs="Arial"/>
          <w:sz w:val="28"/>
          <w:szCs w:val="28"/>
          <w:lang w:val="en-US"/>
        </w:rPr>
        <w:t xml:space="preserve">because </w:t>
      </w:r>
      <w:r>
        <w:rPr>
          <w:rFonts w:ascii="Arial" w:eastAsia="Times New Roman" w:hAnsi="Arial" w:cs="Arial"/>
          <w:sz w:val="28"/>
          <w:szCs w:val="28"/>
          <w:lang w:val="en-US"/>
        </w:rPr>
        <w:t xml:space="preserve">it </w:t>
      </w:r>
      <w:r w:rsidR="00DF7418">
        <w:rPr>
          <w:rFonts w:ascii="Arial" w:eastAsia="Times New Roman" w:hAnsi="Arial" w:cs="Arial"/>
          <w:sz w:val="28"/>
          <w:szCs w:val="28"/>
          <w:lang w:val="en-US"/>
        </w:rPr>
        <w:t xml:space="preserve">was not </w:t>
      </w:r>
      <w:r>
        <w:rPr>
          <w:rFonts w:ascii="Arial" w:eastAsia="Times New Roman" w:hAnsi="Arial" w:cs="Arial"/>
          <w:sz w:val="28"/>
          <w:szCs w:val="28"/>
          <w:lang w:val="en-US"/>
        </w:rPr>
        <w:t xml:space="preserve">identified as an </w:t>
      </w:r>
      <w:r w:rsidR="00267779">
        <w:rPr>
          <w:rFonts w:ascii="Arial" w:eastAsia="Times New Roman" w:hAnsi="Arial" w:cs="Arial"/>
          <w:sz w:val="28"/>
          <w:szCs w:val="28"/>
          <w:lang w:val="en-US"/>
        </w:rPr>
        <w:t>area specific risk</w:t>
      </w:r>
      <w:r>
        <w:rPr>
          <w:rFonts w:ascii="Arial" w:eastAsia="Times New Roman" w:hAnsi="Arial" w:cs="Arial"/>
          <w:sz w:val="28"/>
          <w:szCs w:val="28"/>
          <w:lang w:val="en-US"/>
        </w:rPr>
        <w:t>.</w:t>
      </w:r>
    </w:p>
    <w:p w14:paraId="2BD7C1EF" w14:textId="77777777" w:rsidR="00CB5C0C" w:rsidRDefault="00CB5C0C" w:rsidP="00CB5C0C">
      <w:pPr>
        <w:pStyle w:val="Default"/>
        <w:ind w:left="616"/>
        <w:jc w:val="both"/>
        <w:rPr>
          <w:sz w:val="28"/>
          <w:szCs w:val="28"/>
        </w:rPr>
      </w:pPr>
    </w:p>
    <w:p w14:paraId="1C2FE329" w14:textId="5D994173" w:rsid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8ib</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INTERNAL AUDIT PROGRESS REPORT 2024/25</w:t>
      </w:r>
    </w:p>
    <w:p w14:paraId="4154D83D" w14:textId="77777777" w:rsidR="00133E98" w:rsidRDefault="00133E98" w:rsidP="00CB5C0C">
      <w:pPr>
        <w:spacing w:after="0" w:line="240" w:lineRule="auto"/>
        <w:ind w:left="630" w:right="23" w:hanging="630"/>
        <w:jc w:val="both"/>
        <w:rPr>
          <w:rFonts w:ascii="Arial" w:eastAsia="Times New Roman" w:hAnsi="Arial" w:cs="Arial"/>
          <w:b/>
          <w:sz w:val="28"/>
          <w:szCs w:val="28"/>
          <w:u w:val="single"/>
          <w:lang w:val="en-US"/>
        </w:rPr>
      </w:pPr>
    </w:p>
    <w:p w14:paraId="408F1CD0" w14:textId="6182132B" w:rsidR="00133E98" w:rsidRDefault="00133E98" w:rsidP="009563C1">
      <w:pPr>
        <w:spacing w:after="0" w:line="240" w:lineRule="auto"/>
        <w:ind w:left="630" w:right="16" w:firstLine="14"/>
        <w:jc w:val="both"/>
        <w:rPr>
          <w:rFonts w:ascii="Arial" w:hAnsi="Arial" w:cs="Arial"/>
          <w:sz w:val="28"/>
          <w:szCs w:val="28"/>
        </w:rPr>
      </w:pPr>
      <w:r>
        <w:rPr>
          <w:rFonts w:ascii="Arial" w:hAnsi="Arial" w:cs="Arial"/>
          <w:sz w:val="28"/>
          <w:szCs w:val="28"/>
        </w:rPr>
        <w:t>Mrs McKeown presented the IA Progress Report, which demonstrates progress to date against the 202</w:t>
      </w:r>
      <w:r w:rsidR="009563C1">
        <w:rPr>
          <w:rFonts w:ascii="Arial" w:hAnsi="Arial" w:cs="Arial"/>
          <w:sz w:val="28"/>
          <w:szCs w:val="28"/>
        </w:rPr>
        <w:t>4</w:t>
      </w:r>
      <w:r>
        <w:rPr>
          <w:rFonts w:ascii="Arial" w:hAnsi="Arial" w:cs="Arial"/>
          <w:sz w:val="28"/>
          <w:szCs w:val="28"/>
        </w:rPr>
        <w:t>/2</w:t>
      </w:r>
      <w:r w:rsidR="009563C1">
        <w:rPr>
          <w:rFonts w:ascii="Arial" w:hAnsi="Arial" w:cs="Arial"/>
          <w:sz w:val="28"/>
          <w:szCs w:val="28"/>
        </w:rPr>
        <w:t>5</w:t>
      </w:r>
      <w:r>
        <w:rPr>
          <w:rFonts w:ascii="Arial" w:hAnsi="Arial" w:cs="Arial"/>
          <w:sz w:val="28"/>
          <w:szCs w:val="28"/>
        </w:rPr>
        <w:t xml:space="preserve"> IA Plan.  Mrs McKeown advised fieldwork is </w:t>
      </w:r>
      <w:r w:rsidR="00D43E77">
        <w:rPr>
          <w:rFonts w:ascii="Arial" w:hAnsi="Arial" w:cs="Arial"/>
          <w:sz w:val="28"/>
          <w:szCs w:val="28"/>
        </w:rPr>
        <w:t xml:space="preserve">currently </w:t>
      </w:r>
      <w:r>
        <w:rPr>
          <w:rFonts w:ascii="Arial" w:hAnsi="Arial" w:cs="Arial"/>
          <w:sz w:val="28"/>
          <w:szCs w:val="28"/>
        </w:rPr>
        <w:t xml:space="preserve">in progress across </w:t>
      </w:r>
      <w:r w:rsidR="00D43E77">
        <w:rPr>
          <w:rFonts w:ascii="Arial" w:hAnsi="Arial" w:cs="Arial"/>
          <w:sz w:val="28"/>
          <w:szCs w:val="28"/>
        </w:rPr>
        <w:t>five audits</w:t>
      </w:r>
      <w:r>
        <w:rPr>
          <w:rFonts w:ascii="Arial" w:hAnsi="Arial" w:cs="Arial"/>
          <w:sz w:val="28"/>
          <w:szCs w:val="28"/>
        </w:rPr>
        <w:t>.</w:t>
      </w:r>
    </w:p>
    <w:p w14:paraId="4D512FFA" w14:textId="77777777" w:rsidR="00133E98" w:rsidRDefault="00133E98" w:rsidP="009563C1">
      <w:pPr>
        <w:spacing w:after="0" w:line="240" w:lineRule="auto"/>
        <w:ind w:left="630" w:right="16" w:firstLine="14"/>
        <w:jc w:val="both"/>
        <w:rPr>
          <w:rFonts w:ascii="Arial" w:hAnsi="Arial" w:cs="Arial"/>
          <w:sz w:val="28"/>
          <w:szCs w:val="28"/>
        </w:rPr>
      </w:pPr>
    </w:p>
    <w:p w14:paraId="3EAA708C" w14:textId="4F9B410A" w:rsidR="00133E98" w:rsidRDefault="00347DC0" w:rsidP="009563C1">
      <w:pPr>
        <w:spacing w:after="0" w:line="240" w:lineRule="auto"/>
        <w:ind w:left="630" w:right="16" w:firstLine="14"/>
        <w:jc w:val="both"/>
        <w:rPr>
          <w:rFonts w:ascii="Arial" w:hAnsi="Arial" w:cs="Arial"/>
          <w:sz w:val="28"/>
          <w:szCs w:val="28"/>
        </w:rPr>
      </w:pPr>
      <w:r>
        <w:rPr>
          <w:rFonts w:ascii="Arial" w:hAnsi="Arial" w:cs="Arial"/>
          <w:sz w:val="28"/>
          <w:szCs w:val="28"/>
        </w:rPr>
        <w:t>Members noted t</w:t>
      </w:r>
      <w:r w:rsidR="00133E98">
        <w:rPr>
          <w:rFonts w:ascii="Arial" w:hAnsi="Arial" w:cs="Arial"/>
          <w:sz w:val="28"/>
          <w:szCs w:val="28"/>
        </w:rPr>
        <w:t>he next A</w:t>
      </w:r>
      <w:r>
        <w:rPr>
          <w:rFonts w:ascii="Arial" w:hAnsi="Arial" w:cs="Arial"/>
          <w:sz w:val="28"/>
          <w:szCs w:val="28"/>
        </w:rPr>
        <w:t xml:space="preserve">RAC </w:t>
      </w:r>
      <w:r w:rsidR="00133E98">
        <w:rPr>
          <w:rFonts w:ascii="Arial" w:hAnsi="Arial" w:cs="Arial"/>
          <w:sz w:val="28"/>
          <w:szCs w:val="28"/>
        </w:rPr>
        <w:t>meeting scheduled for 1</w:t>
      </w:r>
      <w:r w:rsidR="00D43E77">
        <w:rPr>
          <w:rFonts w:ascii="Arial" w:hAnsi="Arial" w:cs="Arial"/>
          <w:sz w:val="28"/>
          <w:szCs w:val="28"/>
        </w:rPr>
        <w:t>7</w:t>
      </w:r>
      <w:r w:rsidR="00133E98" w:rsidRPr="002A2A25">
        <w:rPr>
          <w:rFonts w:ascii="Arial" w:hAnsi="Arial" w:cs="Arial"/>
          <w:sz w:val="28"/>
          <w:szCs w:val="28"/>
          <w:vertAlign w:val="superscript"/>
        </w:rPr>
        <w:t>th</w:t>
      </w:r>
      <w:r w:rsidR="00133E98">
        <w:rPr>
          <w:rFonts w:ascii="Arial" w:hAnsi="Arial" w:cs="Arial"/>
          <w:sz w:val="28"/>
          <w:szCs w:val="28"/>
        </w:rPr>
        <w:t xml:space="preserve"> October 202</w:t>
      </w:r>
      <w:r w:rsidR="00D43E77">
        <w:rPr>
          <w:rFonts w:ascii="Arial" w:hAnsi="Arial" w:cs="Arial"/>
          <w:sz w:val="28"/>
          <w:szCs w:val="28"/>
        </w:rPr>
        <w:t>4</w:t>
      </w:r>
      <w:r>
        <w:rPr>
          <w:rFonts w:ascii="Arial" w:hAnsi="Arial" w:cs="Arial"/>
          <w:sz w:val="28"/>
          <w:szCs w:val="28"/>
        </w:rPr>
        <w:t xml:space="preserve">, </w:t>
      </w:r>
      <w:r w:rsidR="00133E98">
        <w:rPr>
          <w:rFonts w:ascii="Arial" w:hAnsi="Arial" w:cs="Arial"/>
          <w:sz w:val="28"/>
          <w:szCs w:val="28"/>
        </w:rPr>
        <w:t xml:space="preserve">marked the mid-year </w:t>
      </w:r>
      <w:proofErr w:type="gramStart"/>
      <w:r w:rsidR="00133E98">
        <w:rPr>
          <w:rFonts w:ascii="Arial" w:hAnsi="Arial" w:cs="Arial"/>
          <w:sz w:val="28"/>
          <w:szCs w:val="28"/>
        </w:rPr>
        <w:t>position</w:t>
      </w:r>
      <w:proofErr w:type="gramEnd"/>
      <w:r w:rsidR="00133E98">
        <w:rPr>
          <w:rFonts w:ascii="Arial" w:hAnsi="Arial" w:cs="Arial"/>
          <w:sz w:val="28"/>
          <w:szCs w:val="28"/>
        </w:rPr>
        <w:t xml:space="preserve"> and </w:t>
      </w:r>
      <w:r>
        <w:rPr>
          <w:rFonts w:ascii="Arial" w:hAnsi="Arial" w:cs="Arial"/>
          <w:sz w:val="28"/>
          <w:szCs w:val="28"/>
        </w:rPr>
        <w:t xml:space="preserve">reflected on the </w:t>
      </w:r>
      <w:r w:rsidR="00133E98">
        <w:rPr>
          <w:rFonts w:ascii="Arial" w:hAnsi="Arial" w:cs="Arial"/>
          <w:sz w:val="28"/>
          <w:szCs w:val="28"/>
        </w:rPr>
        <w:t>importance of collaborative working to ensure as many IA reports as possible come to the Committee for review.</w:t>
      </w:r>
    </w:p>
    <w:p w14:paraId="682B187D" w14:textId="77777777" w:rsidR="00CB5C0C" w:rsidRDefault="00CB5C0C" w:rsidP="00D43E77">
      <w:pPr>
        <w:spacing w:after="0" w:line="240" w:lineRule="auto"/>
        <w:ind w:right="23"/>
        <w:jc w:val="both"/>
        <w:rPr>
          <w:rFonts w:ascii="Arial" w:eastAsia="Times New Roman" w:hAnsi="Arial" w:cs="Arial"/>
          <w:b/>
          <w:sz w:val="28"/>
          <w:szCs w:val="28"/>
          <w:u w:val="single"/>
          <w:lang w:val="en-US"/>
        </w:rPr>
      </w:pPr>
    </w:p>
    <w:p w14:paraId="6EDA64E7" w14:textId="3D340AA0" w:rsid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8ii</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BSO INTERNAL AUDIT GENERAL ANNUAL REPORT FOR HSC FOR 2023/24</w:t>
      </w:r>
    </w:p>
    <w:p w14:paraId="7F0BAC48" w14:textId="77777777" w:rsidR="008079BF" w:rsidRDefault="008079BF" w:rsidP="00CB5C0C">
      <w:pPr>
        <w:spacing w:after="0" w:line="240" w:lineRule="auto"/>
        <w:ind w:left="630" w:right="23" w:hanging="630"/>
        <w:jc w:val="both"/>
        <w:rPr>
          <w:rFonts w:ascii="Arial" w:eastAsia="Times New Roman" w:hAnsi="Arial" w:cs="Arial"/>
          <w:b/>
          <w:sz w:val="28"/>
          <w:szCs w:val="28"/>
          <w:u w:val="single"/>
          <w:lang w:val="en-US"/>
        </w:rPr>
      </w:pPr>
    </w:p>
    <w:p w14:paraId="0E44BD9A" w14:textId="1C818961" w:rsidR="008079BF" w:rsidRDefault="008079BF" w:rsidP="008079BF">
      <w:pPr>
        <w:spacing w:after="0" w:line="240" w:lineRule="auto"/>
        <w:ind w:left="588" w:right="12"/>
        <w:jc w:val="both"/>
        <w:rPr>
          <w:rFonts w:ascii="Arial" w:hAnsi="Arial" w:cs="Arial"/>
          <w:sz w:val="28"/>
          <w:szCs w:val="28"/>
        </w:rPr>
      </w:pPr>
      <w:r>
        <w:rPr>
          <w:rFonts w:ascii="Arial" w:hAnsi="Arial" w:cs="Arial"/>
          <w:sz w:val="28"/>
          <w:szCs w:val="28"/>
        </w:rPr>
        <w:lastRenderedPageBreak/>
        <w:t>Mrs McKeown presented the IA General Annual Report of all Health and Social Care (HSC) Organisations for 2023/24, the aim of which is to assist in shared learning across the HSC system. The report summarises the performance and outcome of Internal Audit activity in the HSC sector during the financial year under review.</w:t>
      </w:r>
    </w:p>
    <w:p w14:paraId="7E2A6A80" w14:textId="77777777" w:rsidR="008079BF" w:rsidRDefault="008079BF" w:rsidP="008079BF">
      <w:pPr>
        <w:spacing w:after="0" w:line="240" w:lineRule="auto"/>
        <w:ind w:left="588" w:right="12" w:hanging="588"/>
        <w:jc w:val="both"/>
        <w:rPr>
          <w:rFonts w:ascii="Arial" w:hAnsi="Arial" w:cs="Arial"/>
          <w:sz w:val="28"/>
          <w:szCs w:val="28"/>
        </w:rPr>
      </w:pPr>
    </w:p>
    <w:p w14:paraId="4F51ACFC" w14:textId="58EE7A19" w:rsidR="00546ED1" w:rsidRDefault="008079BF" w:rsidP="00515207">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The Committee considered the spread of Assurances provided in 2023/24 across all Organisation</w:t>
      </w:r>
      <w:r w:rsidR="00F8378E">
        <w:rPr>
          <w:rFonts w:ascii="Arial" w:eastAsia="Times New Roman" w:hAnsi="Arial" w:cs="Arial"/>
          <w:sz w:val="28"/>
          <w:szCs w:val="28"/>
          <w:lang w:eastAsia="en-GB"/>
        </w:rPr>
        <w:t xml:space="preserve">s </w:t>
      </w:r>
      <w:r>
        <w:rPr>
          <w:rFonts w:ascii="Arial" w:eastAsia="Times New Roman" w:hAnsi="Arial" w:cs="Arial"/>
          <w:sz w:val="28"/>
          <w:szCs w:val="28"/>
          <w:lang w:eastAsia="en-GB"/>
        </w:rPr>
        <w:t>and were mindful of the importance of learning from</w:t>
      </w:r>
      <w:r w:rsidR="00BD28B1">
        <w:rPr>
          <w:rFonts w:ascii="Arial" w:eastAsia="Times New Roman" w:hAnsi="Arial" w:cs="Arial"/>
          <w:sz w:val="28"/>
          <w:szCs w:val="28"/>
          <w:lang w:eastAsia="en-GB"/>
        </w:rPr>
        <w:t xml:space="preserve"> </w:t>
      </w:r>
      <w:r>
        <w:rPr>
          <w:rFonts w:ascii="Arial" w:eastAsia="Times New Roman" w:hAnsi="Arial" w:cs="Arial"/>
          <w:sz w:val="28"/>
          <w:szCs w:val="28"/>
          <w:lang w:eastAsia="en-GB"/>
        </w:rPr>
        <w:t>IA assurance reports to ensure improvement</w:t>
      </w:r>
      <w:r w:rsidR="001348DD">
        <w:rPr>
          <w:rFonts w:ascii="Arial" w:eastAsia="Times New Roman" w:hAnsi="Arial" w:cs="Arial"/>
          <w:sz w:val="28"/>
          <w:szCs w:val="28"/>
          <w:lang w:eastAsia="en-GB"/>
        </w:rPr>
        <w:t xml:space="preserve">. </w:t>
      </w:r>
      <w:r>
        <w:rPr>
          <w:rFonts w:ascii="Arial" w:eastAsia="Times New Roman" w:hAnsi="Arial" w:cs="Arial"/>
          <w:sz w:val="28"/>
          <w:szCs w:val="28"/>
          <w:lang w:eastAsia="en-GB"/>
        </w:rPr>
        <w:t xml:space="preserve">Mrs McKeown </w:t>
      </w:r>
      <w:r w:rsidR="00BD28B1">
        <w:rPr>
          <w:rFonts w:ascii="Arial" w:eastAsia="Times New Roman" w:hAnsi="Arial" w:cs="Arial"/>
          <w:sz w:val="28"/>
          <w:szCs w:val="28"/>
          <w:lang w:eastAsia="en-GB"/>
        </w:rPr>
        <w:t xml:space="preserve">said 49% of </w:t>
      </w:r>
      <w:r w:rsidR="009D676D">
        <w:rPr>
          <w:rFonts w:ascii="Arial" w:eastAsia="Times New Roman" w:hAnsi="Arial" w:cs="Arial"/>
          <w:sz w:val="28"/>
          <w:szCs w:val="28"/>
          <w:lang w:eastAsia="en-GB"/>
        </w:rPr>
        <w:t xml:space="preserve">HSC </w:t>
      </w:r>
      <w:r w:rsidR="00BD28B1">
        <w:rPr>
          <w:rFonts w:ascii="Arial" w:eastAsia="Times New Roman" w:hAnsi="Arial" w:cs="Arial"/>
          <w:sz w:val="28"/>
          <w:szCs w:val="28"/>
          <w:lang w:eastAsia="en-GB"/>
        </w:rPr>
        <w:t xml:space="preserve">assignment assurances provided in 2023/24 were wholly </w:t>
      </w:r>
      <w:r>
        <w:rPr>
          <w:rFonts w:ascii="Arial" w:eastAsia="Times New Roman" w:hAnsi="Arial" w:cs="Arial"/>
          <w:sz w:val="28"/>
          <w:szCs w:val="28"/>
          <w:lang w:eastAsia="en-GB"/>
        </w:rPr>
        <w:t>Satisfactory</w:t>
      </w:r>
      <w:r w:rsidR="00F8378E">
        <w:rPr>
          <w:rFonts w:ascii="Arial" w:eastAsia="Times New Roman" w:hAnsi="Arial" w:cs="Arial"/>
          <w:sz w:val="28"/>
          <w:szCs w:val="28"/>
          <w:lang w:eastAsia="en-GB"/>
        </w:rPr>
        <w:t xml:space="preserve">, which is </w:t>
      </w:r>
      <w:r w:rsidR="00BD28B1">
        <w:rPr>
          <w:rFonts w:ascii="Arial" w:eastAsia="Times New Roman" w:hAnsi="Arial" w:cs="Arial"/>
          <w:sz w:val="28"/>
          <w:szCs w:val="28"/>
          <w:lang w:eastAsia="en-GB"/>
        </w:rPr>
        <w:t>consistent with 2022/23</w:t>
      </w:r>
      <w:r w:rsidR="00515207">
        <w:rPr>
          <w:rFonts w:ascii="Arial" w:eastAsia="Times New Roman" w:hAnsi="Arial" w:cs="Arial"/>
          <w:sz w:val="28"/>
          <w:szCs w:val="28"/>
          <w:lang w:eastAsia="en-GB"/>
        </w:rPr>
        <w:t xml:space="preserve">. In relation to those assurances less than Satisfactory, </w:t>
      </w:r>
      <w:r w:rsidR="000B6793">
        <w:rPr>
          <w:rFonts w:ascii="Arial" w:eastAsia="Times New Roman" w:hAnsi="Arial" w:cs="Arial"/>
          <w:sz w:val="28"/>
          <w:szCs w:val="28"/>
          <w:lang w:eastAsia="en-GB"/>
        </w:rPr>
        <w:t xml:space="preserve">she pointed out </w:t>
      </w:r>
      <w:r w:rsidR="00515207">
        <w:rPr>
          <w:rFonts w:ascii="Arial" w:eastAsia="Times New Roman" w:hAnsi="Arial" w:cs="Arial"/>
          <w:sz w:val="28"/>
          <w:szCs w:val="28"/>
          <w:lang w:eastAsia="en-GB"/>
        </w:rPr>
        <w:t>the most common category was contract management and procurement</w:t>
      </w:r>
      <w:r w:rsidR="000B6793">
        <w:rPr>
          <w:rFonts w:ascii="Arial" w:eastAsia="Times New Roman" w:hAnsi="Arial" w:cs="Arial"/>
          <w:sz w:val="28"/>
          <w:szCs w:val="28"/>
          <w:lang w:eastAsia="en-GB"/>
        </w:rPr>
        <w:t xml:space="preserve">.  Mrs McKeown went on to say that while her overall assurance opinion for </w:t>
      </w:r>
      <w:proofErr w:type="gramStart"/>
      <w:r w:rsidR="000B6793">
        <w:rPr>
          <w:rFonts w:ascii="Arial" w:eastAsia="Times New Roman" w:hAnsi="Arial" w:cs="Arial"/>
          <w:sz w:val="28"/>
          <w:szCs w:val="28"/>
          <w:lang w:eastAsia="en-GB"/>
        </w:rPr>
        <w:t>the majority of</w:t>
      </w:r>
      <w:proofErr w:type="gramEnd"/>
      <w:r w:rsidR="000B6793">
        <w:rPr>
          <w:rFonts w:ascii="Arial" w:eastAsia="Times New Roman" w:hAnsi="Arial" w:cs="Arial"/>
          <w:sz w:val="28"/>
          <w:szCs w:val="28"/>
          <w:lang w:eastAsia="en-GB"/>
        </w:rPr>
        <w:t xml:space="preserve"> HSC organisations was Satisfactory in 2023/24, overall Limited assurance was provided to a number of organisations, one of which was the Southern Trust.</w:t>
      </w:r>
    </w:p>
    <w:p w14:paraId="673EF8C1" w14:textId="77777777" w:rsidR="00546ED1" w:rsidRDefault="00546ED1" w:rsidP="00515207">
      <w:pPr>
        <w:spacing w:after="0" w:line="240" w:lineRule="auto"/>
        <w:ind w:left="588" w:right="12"/>
        <w:jc w:val="both"/>
        <w:rPr>
          <w:rFonts w:ascii="Arial" w:eastAsia="Times New Roman" w:hAnsi="Arial" w:cs="Arial"/>
          <w:sz w:val="28"/>
          <w:szCs w:val="28"/>
          <w:lang w:eastAsia="en-GB"/>
        </w:rPr>
      </w:pPr>
    </w:p>
    <w:p w14:paraId="34480359" w14:textId="243DF95D" w:rsidR="000B6793" w:rsidRDefault="00405DB4" w:rsidP="00515207">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Continuing Mrs McKeown highlighted that</w:t>
      </w:r>
      <w:r w:rsidR="00811523">
        <w:rPr>
          <w:rFonts w:ascii="Arial" w:eastAsia="Times New Roman" w:hAnsi="Arial" w:cs="Arial"/>
          <w:sz w:val="28"/>
          <w:szCs w:val="28"/>
          <w:lang w:eastAsia="en-GB"/>
        </w:rPr>
        <w:t xml:space="preserve">, </w:t>
      </w:r>
      <w:r w:rsidR="00546ED1">
        <w:rPr>
          <w:rFonts w:ascii="Arial" w:eastAsia="Times New Roman" w:hAnsi="Arial" w:cs="Arial"/>
          <w:sz w:val="28"/>
          <w:szCs w:val="28"/>
          <w:lang w:eastAsia="en-GB"/>
        </w:rPr>
        <w:t>82% of outstanding P1 and P2</w:t>
      </w:r>
      <w:r w:rsidR="00FC4B25">
        <w:rPr>
          <w:rFonts w:ascii="Arial" w:eastAsia="Times New Roman" w:hAnsi="Arial" w:cs="Arial"/>
          <w:sz w:val="28"/>
          <w:szCs w:val="28"/>
          <w:lang w:eastAsia="en-GB"/>
        </w:rPr>
        <w:t xml:space="preserve"> </w:t>
      </w:r>
      <w:r w:rsidR="00546ED1">
        <w:rPr>
          <w:rFonts w:ascii="Arial" w:eastAsia="Times New Roman" w:hAnsi="Arial" w:cs="Arial"/>
          <w:sz w:val="28"/>
          <w:szCs w:val="28"/>
          <w:lang w:eastAsia="en-GB"/>
        </w:rPr>
        <w:t xml:space="preserve">audit recommendations </w:t>
      </w:r>
      <w:r w:rsidR="00FC4B25">
        <w:rPr>
          <w:rFonts w:ascii="Arial" w:eastAsia="Times New Roman" w:hAnsi="Arial" w:cs="Arial"/>
          <w:sz w:val="28"/>
          <w:szCs w:val="28"/>
          <w:lang w:eastAsia="en-GB"/>
        </w:rPr>
        <w:t xml:space="preserve">across the HSC at </w:t>
      </w:r>
      <w:r w:rsidR="00546ED1">
        <w:rPr>
          <w:rFonts w:ascii="Arial" w:eastAsia="Times New Roman" w:hAnsi="Arial" w:cs="Arial"/>
          <w:sz w:val="28"/>
          <w:szCs w:val="28"/>
          <w:lang w:eastAsia="en-GB"/>
        </w:rPr>
        <w:t>year end</w:t>
      </w:r>
      <w:r w:rsidR="00811523">
        <w:rPr>
          <w:rFonts w:ascii="Arial" w:eastAsia="Times New Roman" w:hAnsi="Arial" w:cs="Arial"/>
          <w:sz w:val="28"/>
          <w:szCs w:val="28"/>
          <w:lang w:eastAsia="en-GB"/>
        </w:rPr>
        <w:t xml:space="preserve"> </w:t>
      </w:r>
      <w:r w:rsidR="00546ED1">
        <w:rPr>
          <w:rFonts w:ascii="Arial" w:eastAsia="Times New Roman" w:hAnsi="Arial" w:cs="Arial"/>
          <w:sz w:val="28"/>
          <w:szCs w:val="28"/>
          <w:lang w:eastAsia="en-GB"/>
        </w:rPr>
        <w:t>were fully implemented</w:t>
      </w:r>
      <w:r w:rsidR="007502A9">
        <w:rPr>
          <w:rFonts w:ascii="Arial" w:eastAsia="Times New Roman" w:hAnsi="Arial" w:cs="Arial"/>
          <w:sz w:val="28"/>
          <w:szCs w:val="28"/>
          <w:lang w:eastAsia="en-GB"/>
        </w:rPr>
        <w:t xml:space="preserve">, </w:t>
      </w:r>
      <w:r w:rsidR="00546ED1">
        <w:rPr>
          <w:rFonts w:ascii="Arial" w:eastAsia="Times New Roman" w:hAnsi="Arial" w:cs="Arial"/>
          <w:sz w:val="28"/>
          <w:szCs w:val="28"/>
          <w:lang w:eastAsia="en-GB"/>
        </w:rPr>
        <w:t xml:space="preserve">the highest recorded level to date. </w:t>
      </w:r>
      <w:r w:rsidR="00811523">
        <w:rPr>
          <w:rFonts w:ascii="Arial" w:eastAsia="Times New Roman" w:hAnsi="Arial" w:cs="Arial"/>
          <w:sz w:val="28"/>
          <w:szCs w:val="28"/>
          <w:lang w:eastAsia="en-GB"/>
        </w:rPr>
        <w:t xml:space="preserve">Mrs McKeown referred to </w:t>
      </w:r>
      <w:proofErr w:type="gramStart"/>
      <w:r w:rsidR="00811523">
        <w:rPr>
          <w:rFonts w:ascii="Arial" w:eastAsia="Times New Roman" w:hAnsi="Arial" w:cs="Arial"/>
          <w:sz w:val="28"/>
          <w:szCs w:val="28"/>
          <w:lang w:eastAsia="en-GB"/>
        </w:rPr>
        <w:t>a number of</w:t>
      </w:r>
      <w:proofErr w:type="gramEnd"/>
      <w:r w:rsidR="00811523">
        <w:rPr>
          <w:rFonts w:ascii="Arial" w:eastAsia="Times New Roman" w:hAnsi="Arial" w:cs="Arial"/>
          <w:sz w:val="28"/>
          <w:szCs w:val="28"/>
          <w:lang w:eastAsia="en-GB"/>
        </w:rPr>
        <w:t xml:space="preserve"> learning themes from Limited/Unacceptable assurance audits in 2023/2</w:t>
      </w:r>
      <w:r w:rsidR="00175CA0">
        <w:rPr>
          <w:rFonts w:ascii="Arial" w:eastAsia="Times New Roman" w:hAnsi="Arial" w:cs="Arial"/>
          <w:sz w:val="28"/>
          <w:szCs w:val="28"/>
          <w:lang w:eastAsia="en-GB"/>
        </w:rPr>
        <w:t>4</w:t>
      </w:r>
      <w:r w:rsidR="00811523">
        <w:rPr>
          <w:rFonts w:ascii="Arial" w:eastAsia="Times New Roman" w:hAnsi="Arial" w:cs="Arial"/>
          <w:sz w:val="28"/>
          <w:szCs w:val="28"/>
          <w:lang w:eastAsia="en-GB"/>
        </w:rPr>
        <w:t>, along with a number of Internal control improvements observed during audits throughout the year.</w:t>
      </w:r>
    </w:p>
    <w:p w14:paraId="3340B7D2" w14:textId="77777777" w:rsidR="00811523" w:rsidRDefault="00811523" w:rsidP="00515207">
      <w:pPr>
        <w:spacing w:after="0" w:line="240" w:lineRule="auto"/>
        <w:ind w:left="588" w:right="12"/>
        <w:jc w:val="both"/>
        <w:rPr>
          <w:rFonts w:ascii="Arial" w:eastAsia="Times New Roman" w:hAnsi="Arial" w:cs="Arial"/>
          <w:sz w:val="28"/>
          <w:szCs w:val="28"/>
          <w:lang w:eastAsia="en-GB"/>
        </w:rPr>
      </w:pPr>
    </w:p>
    <w:p w14:paraId="1C229E16" w14:textId="4FCF0645" w:rsidR="00811523" w:rsidRDefault="00175CA0" w:rsidP="00515207">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Members welcome</w:t>
      </w:r>
      <w:r w:rsidR="00EB1411">
        <w:rPr>
          <w:rFonts w:ascii="Arial" w:eastAsia="Times New Roman" w:hAnsi="Arial" w:cs="Arial"/>
          <w:sz w:val="28"/>
          <w:szCs w:val="28"/>
          <w:lang w:eastAsia="en-GB"/>
        </w:rPr>
        <w:t xml:space="preserve">d </w:t>
      </w:r>
      <w:r>
        <w:rPr>
          <w:rFonts w:ascii="Arial" w:eastAsia="Times New Roman" w:hAnsi="Arial" w:cs="Arial"/>
          <w:sz w:val="28"/>
          <w:szCs w:val="28"/>
          <w:lang w:eastAsia="en-GB"/>
        </w:rPr>
        <w:t xml:space="preserve">as helpful, the </w:t>
      </w:r>
      <w:r w:rsidR="00811523">
        <w:rPr>
          <w:rFonts w:ascii="Arial" w:eastAsia="Times New Roman" w:hAnsi="Arial" w:cs="Arial"/>
          <w:sz w:val="28"/>
          <w:szCs w:val="28"/>
          <w:lang w:eastAsia="en-GB"/>
        </w:rPr>
        <w:t>g</w:t>
      </w:r>
      <w:r w:rsidR="001348DD">
        <w:rPr>
          <w:rFonts w:ascii="Arial" w:eastAsia="Times New Roman" w:hAnsi="Arial" w:cs="Arial"/>
          <w:sz w:val="28"/>
          <w:szCs w:val="28"/>
          <w:lang w:eastAsia="en-GB"/>
        </w:rPr>
        <w:t xml:space="preserve">ood practice </w:t>
      </w:r>
      <w:r w:rsidR="00811523">
        <w:rPr>
          <w:rFonts w:ascii="Arial" w:eastAsia="Times New Roman" w:hAnsi="Arial" w:cs="Arial"/>
          <w:sz w:val="28"/>
          <w:szCs w:val="28"/>
          <w:lang w:eastAsia="en-GB"/>
        </w:rPr>
        <w:t>observ</w:t>
      </w:r>
      <w:r w:rsidR="001348DD">
        <w:rPr>
          <w:rFonts w:ascii="Arial" w:eastAsia="Times New Roman" w:hAnsi="Arial" w:cs="Arial"/>
          <w:sz w:val="28"/>
          <w:szCs w:val="28"/>
          <w:lang w:eastAsia="en-GB"/>
        </w:rPr>
        <w:t>at</w:t>
      </w:r>
      <w:r w:rsidR="00811523">
        <w:rPr>
          <w:rFonts w:ascii="Arial" w:eastAsia="Times New Roman" w:hAnsi="Arial" w:cs="Arial"/>
          <w:sz w:val="28"/>
          <w:szCs w:val="28"/>
          <w:lang w:eastAsia="en-GB"/>
        </w:rPr>
        <w:t xml:space="preserve">ion section </w:t>
      </w:r>
      <w:r>
        <w:rPr>
          <w:rFonts w:ascii="Arial" w:eastAsia="Times New Roman" w:hAnsi="Arial" w:cs="Arial"/>
          <w:sz w:val="28"/>
          <w:szCs w:val="28"/>
          <w:lang w:eastAsia="en-GB"/>
        </w:rPr>
        <w:t>included on pages 9-10 of the report, which set</w:t>
      </w:r>
      <w:r w:rsidR="00EB1411">
        <w:rPr>
          <w:rFonts w:ascii="Arial" w:eastAsia="Times New Roman" w:hAnsi="Arial" w:cs="Arial"/>
          <w:sz w:val="28"/>
          <w:szCs w:val="28"/>
          <w:lang w:eastAsia="en-GB"/>
        </w:rPr>
        <w:t>s</w:t>
      </w:r>
      <w:r>
        <w:rPr>
          <w:rFonts w:ascii="Arial" w:eastAsia="Times New Roman" w:hAnsi="Arial" w:cs="Arial"/>
          <w:sz w:val="28"/>
          <w:szCs w:val="28"/>
          <w:lang w:eastAsia="en-GB"/>
        </w:rPr>
        <w:t xml:space="preserve"> out specific internal control improvements observed during HSC audits in 2023/24 including: </w:t>
      </w:r>
      <w:r w:rsidR="001D6FDA">
        <w:rPr>
          <w:rFonts w:ascii="Arial" w:eastAsia="Times New Roman" w:hAnsi="Arial" w:cs="Arial"/>
          <w:sz w:val="28"/>
          <w:szCs w:val="28"/>
          <w:lang w:eastAsia="en-GB"/>
        </w:rPr>
        <w:t xml:space="preserve">implementing the 3 </w:t>
      </w:r>
      <w:r>
        <w:rPr>
          <w:rFonts w:ascii="Arial" w:eastAsia="Times New Roman" w:hAnsi="Arial" w:cs="Arial"/>
          <w:sz w:val="28"/>
          <w:szCs w:val="28"/>
          <w:lang w:eastAsia="en-GB"/>
        </w:rPr>
        <w:t>L</w:t>
      </w:r>
      <w:r w:rsidR="001D6FDA">
        <w:rPr>
          <w:rFonts w:ascii="Arial" w:eastAsia="Times New Roman" w:hAnsi="Arial" w:cs="Arial"/>
          <w:sz w:val="28"/>
          <w:szCs w:val="28"/>
          <w:lang w:eastAsia="en-GB"/>
        </w:rPr>
        <w:t>ine</w:t>
      </w:r>
      <w:r w:rsidR="001348DD">
        <w:rPr>
          <w:rFonts w:ascii="Arial" w:eastAsia="Times New Roman" w:hAnsi="Arial" w:cs="Arial"/>
          <w:sz w:val="28"/>
          <w:szCs w:val="28"/>
          <w:lang w:eastAsia="en-GB"/>
        </w:rPr>
        <w:t xml:space="preserve">s </w:t>
      </w:r>
      <w:r>
        <w:rPr>
          <w:rFonts w:ascii="Arial" w:eastAsia="Times New Roman" w:hAnsi="Arial" w:cs="Arial"/>
          <w:sz w:val="28"/>
          <w:szCs w:val="28"/>
          <w:lang w:eastAsia="en-GB"/>
        </w:rPr>
        <w:t>M</w:t>
      </w:r>
      <w:r w:rsidR="001348DD">
        <w:rPr>
          <w:rFonts w:ascii="Arial" w:eastAsia="Times New Roman" w:hAnsi="Arial" w:cs="Arial"/>
          <w:sz w:val="28"/>
          <w:szCs w:val="28"/>
          <w:lang w:eastAsia="en-GB"/>
        </w:rPr>
        <w:t xml:space="preserve">odel </w:t>
      </w:r>
      <w:r w:rsidR="001D6FDA">
        <w:rPr>
          <w:rFonts w:ascii="Arial" w:eastAsia="Times New Roman" w:hAnsi="Arial" w:cs="Arial"/>
          <w:sz w:val="28"/>
          <w:szCs w:val="28"/>
          <w:lang w:eastAsia="en-GB"/>
        </w:rPr>
        <w:t xml:space="preserve">and </w:t>
      </w:r>
      <w:r>
        <w:rPr>
          <w:rFonts w:ascii="Arial" w:eastAsia="Times New Roman" w:hAnsi="Arial" w:cs="Arial"/>
          <w:sz w:val="28"/>
          <w:szCs w:val="28"/>
          <w:lang w:eastAsia="en-GB"/>
        </w:rPr>
        <w:t>A</w:t>
      </w:r>
      <w:r w:rsidR="001D6FDA">
        <w:rPr>
          <w:rFonts w:ascii="Arial" w:eastAsia="Times New Roman" w:hAnsi="Arial" w:cs="Arial"/>
          <w:sz w:val="28"/>
          <w:szCs w:val="28"/>
          <w:lang w:eastAsia="en-GB"/>
        </w:rPr>
        <w:t xml:space="preserve">ssurance </w:t>
      </w:r>
      <w:r>
        <w:rPr>
          <w:rFonts w:ascii="Arial" w:eastAsia="Times New Roman" w:hAnsi="Arial" w:cs="Arial"/>
          <w:sz w:val="28"/>
          <w:szCs w:val="28"/>
          <w:lang w:eastAsia="en-GB"/>
        </w:rPr>
        <w:t>M</w:t>
      </w:r>
      <w:r w:rsidR="001348DD">
        <w:rPr>
          <w:rFonts w:ascii="Arial" w:eastAsia="Times New Roman" w:hAnsi="Arial" w:cs="Arial"/>
          <w:sz w:val="28"/>
          <w:szCs w:val="28"/>
          <w:lang w:eastAsia="en-GB"/>
        </w:rPr>
        <w:t xml:space="preserve">apping, </w:t>
      </w:r>
      <w:r>
        <w:rPr>
          <w:rFonts w:ascii="Arial" w:eastAsia="Times New Roman" w:hAnsi="Arial" w:cs="Arial"/>
          <w:sz w:val="28"/>
          <w:szCs w:val="28"/>
          <w:lang w:eastAsia="en-GB"/>
        </w:rPr>
        <w:t>G</w:t>
      </w:r>
      <w:r w:rsidR="001348DD">
        <w:rPr>
          <w:rFonts w:ascii="Arial" w:eastAsia="Times New Roman" w:hAnsi="Arial" w:cs="Arial"/>
          <w:sz w:val="28"/>
          <w:szCs w:val="28"/>
          <w:lang w:eastAsia="en-GB"/>
        </w:rPr>
        <w:t xml:space="preserve">overnance over </w:t>
      </w:r>
      <w:r>
        <w:rPr>
          <w:rFonts w:ascii="Arial" w:eastAsia="Times New Roman" w:hAnsi="Arial" w:cs="Arial"/>
          <w:sz w:val="28"/>
          <w:szCs w:val="28"/>
          <w:lang w:eastAsia="en-GB"/>
        </w:rPr>
        <w:t>E</w:t>
      </w:r>
      <w:r w:rsidR="001348DD">
        <w:rPr>
          <w:rFonts w:ascii="Arial" w:eastAsia="Times New Roman" w:hAnsi="Arial" w:cs="Arial"/>
          <w:sz w:val="28"/>
          <w:szCs w:val="28"/>
          <w:lang w:eastAsia="en-GB"/>
        </w:rPr>
        <w:t>ncompass go</w:t>
      </w:r>
      <w:r>
        <w:rPr>
          <w:rFonts w:ascii="Arial" w:eastAsia="Times New Roman" w:hAnsi="Arial" w:cs="Arial"/>
          <w:sz w:val="28"/>
          <w:szCs w:val="28"/>
          <w:lang w:eastAsia="en-GB"/>
        </w:rPr>
        <w:t>/no-go l</w:t>
      </w:r>
      <w:r w:rsidR="001348DD">
        <w:rPr>
          <w:rFonts w:ascii="Arial" w:eastAsia="Times New Roman" w:hAnsi="Arial" w:cs="Arial"/>
          <w:sz w:val="28"/>
          <w:szCs w:val="28"/>
          <w:lang w:eastAsia="en-GB"/>
        </w:rPr>
        <w:t xml:space="preserve">ive decisions </w:t>
      </w:r>
      <w:r>
        <w:rPr>
          <w:rFonts w:ascii="Arial" w:eastAsia="Times New Roman" w:hAnsi="Arial" w:cs="Arial"/>
          <w:sz w:val="28"/>
          <w:szCs w:val="28"/>
          <w:lang w:eastAsia="en-GB"/>
        </w:rPr>
        <w:t xml:space="preserve">in relevant Trusts </w:t>
      </w:r>
      <w:r w:rsidR="001348DD">
        <w:rPr>
          <w:rFonts w:ascii="Arial" w:eastAsia="Times New Roman" w:hAnsi="Arial" w:cs="Arial"/>
          <w:sz w:val="28"/>
          <w:szCs w:val="28"/>
          <w:lang w:eastAsia="en-GB"/>
        </w:rPr>
        <w:t>an</w:t>
      </w:r>
      <w:r>
        <w:rPr>
          <w:rFonts w:ascii="Arial" w:eastAsia="Times New Roman" w:hAnsi="Arial" w:cs="Arial"/>
          <w:sz w:val="28"/>
          <w:szCs w:val="28"/>
          <w:lang w:eastAsia="en-GB"/>
        </w:rPr>
        <w:t>d Incident Management Learning.</w:t>
      </w:r>
    </w:p>
    <w:p w14:paraId="374EF1F5" w14:textId="77777777" w:rsidR="00811523" w:rsidRDefault="00811523" w:rsidP="00EB1411">
      <w:pPr>
        <w:spacing w:after="0" w:line="240" w:lineRule="auto"/>
        <w:ind w:right="12"/>
        <w:jc w:val="both"/>
        <w:rPr>
          <w:rFonts w:ascii="Arial" w:eastAsia="Times New Roman" w:hAnsi="Arial" w:cs="Arial"/>
          <w:sz w:val="28"/>
          <w:szCs w:val="28"/>
          <w:lang w:eastAsia="en-GB"/>
        </w:rPr>
      </w:pPr>
    </w:p>
    <w:p w14:paraId="3B792EBA" w14:textId="5F343643" w:rsidR="00EB1411" w:rsidRDefault="008079BF" w:rsidP="00175CA0">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Discussion ensued and members considered the Southern Trust’s performance at Organisation 5</w:t>
      </w:r>
      <w:r w:rsidR="00EB1411">
        <w:rPr>
          <w:rFonts w:ascii="Arial" w:eastAsia="Times New Roman" w:hAnsi="Arial" w:cs="Arial"/>
          <w:sz w:val="28"/>
          <w:szCs w:val="28"/>
          <w:lang w:eastAsia="en-GB"/>
        </w:rPr>
        <w:t xml:space="preserve">.  </w:t>
      </w:r>
      <w:proofErr w:type="gramStart"/>
      <w:r w:rsidR="00EB1411">
        <w:rPr>
          <w:rFonts w:ascii="Arial" w:eastAsia="Times New Roman" w:hAnsi="Arial" w:cs="Arial"/>
          <w:sz w:val="28"/>
          <w:szCs w:val="28"/>
          <w:lang w:eastAsia="en-GB"/>
        </w:rPr>
        <w:t>In particular, Mrs McKeown</w:t>
      </w:r>
      <w:proofErr w:type="gramEnd"/>
      <w:r w:rsidR="00EB1411">
        <w:rPr>
          <w:rFonts w:ascii="Arial" w:eastAsia="Times New Roman" w:hAnsi="Arial" w:cs="Arial"/>
          <w:sz w:val="28"/>
          <w:szCs w:val="28"/>
          <w:lang w:eastAsia="en-GB"/>
        </w:rPr>
        <w:t xml:space="preserve"> highlighted page 9, pointing out that while the Southern Trust has double the number of P1 recommendations compared to regional counterparts, it does however compare well with other Trusts in terms of the percentage implementation rate</w:t>
      </w:r>
      <w:r w:rsidR="00DF10CB">
        <w:rPr>
          <w:rFonts w:ascii="Arial" w:eastAsia="Times New Roman" w:hAnsi="Arial" w:cs="Arial"/>
          <w:sz w:val="28"/>
          <w:szCs w:val="28"/>
          <w:lang w:eastAsia="en-GB"/>
        </w:rPr>
        <w:t>,</w:t>
      </w:r>
      <w:r w:rsidR="00EB1411">
        <w:rPr>
          <w:rFonts w:ascii="Arial" w:eastAsia="Times New Roman" w:hAnsi="Arial" w:cs="Arial"/>
          <w:sz w:val="28"/>
          <w:szCs w:val="28"/>
          <w:lang w:eastAsia="en-GB"/>
        </w:rPr>
        <w:t xml:space="preserve"> however </w:t>
      </w:r>
      <w:r w:rsidR="00DF10CB">
        <w:rPr>
          <w:rFonts w:ascii="Arial" w:eastAsia="Times New Roman" w:hAnsi="Arial" w:cs="Arial"/>
          <w:sz w:val="28"/>
          <w:szCs w:val="28"/>
          <w:lang w:eastAsia="en-GB"/>
        </w:rPr>
        <w:t xml:space="preserve">she </w:t>
      </w:r>
      <w:r w:rsidR="00EB1411">
        <w:rPr>
          <w:rFonts w:ascii="Arial" w:eastAsia="Times New Roman" w:hAnsi="Arial" w:cs="Arial"/>
          <w:sz w:val="28"/>
          <w:szCs w:val="28"/>
          <w:lang w:eastAsia="en-GB"/>
        </w:rPr>
        <w:t>add</w:t>
      </w:r>
      <w:r w:rsidR="00DF10CB">
        <w:rPr>
          <w:rFonts w:ascii="Arial" w:eastAsia="Times New Roman" w:hAnsi="Arial" w:cs="Arial"/>
          <w:sz w:val="28"/>
          <w:szCs w:val="28"/>
          <w:lang w:eastAsia="en-GB"/>
        </w:rPr>
        <w:t>ed</w:t>
      </w:r>
      <w:r w:rsidR="00EB1411">
        <w:rPr>
          <w:rFonts w:ascii="Arial" w:eastAsia="Times New Roman" w:hAnsi="Arial" w:cs="Arial"/>
          <w:sz w:val="28"/>
          <w:szCs w:val="28"/>
          <w:lang w:eastAsia="en-GB"/>
        </w:rPr>
        <w:t xml:space="preserve"> that the number still needs reduced. Mr McDonald welcomed the report as extremely useful and suggested there would be value in </w:t>
      </w:r>
      <w:r w:rsidR="001574EA">
        <w:rPr>
          <w:rFonts w:ascii="Arial" w:eastAsia="Times New Roman" w:hAnsi="Arial" w:cs="Arial"/>
          <w:sz w:val="28"/>
          <w:szCs w:val="28"/>
          <w:lang w:eastAsia="en-GB"/>
        </w:rPr>
        <w:t>ARAC members meeting with their counterparts from other Trusts together to share different issues. Mrs McKeown advised of a forthcoming HFMA session planned for September for NED training and which may be an opportunity to engage at that juncture.</w:t>
      </w:r>
    </w:p>
    <w:p w14:paraId="11B45556" w14:textId="77777777" w:rsidR="001574EA" w:rsidRDefault="001574EA" w:rsidP="00175CA0">
      <w:pPr>
        <w:spacing w:after="0" w:line="240" w:lineRule="auto"/>
        <w:ind w:left="588" w:right="12"/>
        <w:jc w:val="both"/>
        <w:rPr>
          <w:rFonts w:ascii="Arial" w:eastAsia="Times New Roman" w:hAnsi="Arial" w:cs="Arial"/>
          <w:sz w:val="28"/>
          <w:szCs w:val="28"/>
          <w:lang w:eastAsia="en-GB"/>
        </w:rPr>
      </w:pPr>
    </w:p>
    <w:p w14:paraId="37D853EF" w14:textId="040A804C" w:rsidR="001574EA" w:rsidRDefault="001574EA" w:rsidP="00175CA0">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Mrs McCartan welcomed the BSO IA Learning Brief 2023/24, referred to at page 10, point 5.17 and asked if the document could be shared with ARAC members</w:t>
      </w:r>
      <w:r w:rsidR="00C53C90">
        <w:rPr>
          <w:rFonts w:ascii="Arial" w:eastAsia="Times New Roman" w:hAnsi="Arial" w:cs="Arial"/>
          <w:sz w:val="28"/>
          <w:szCs w:val="28"/>
          <w:lang w:eastAsia="en-GB"/>
        </w:rPr>
        <w:t xml:space="preserve">, </w:t>
      </w:r>
      <w:r>
        <w:rPr>
          <w:rFonts w:ascii="Arial" w:eastAsia="Times New Roman" w:hAnsi="Arial" w:cs="Arial"/>
          <w:sz w:val="28"/>
          <w:szCs w:val="28"/>
          <w:lang w:eastAsia="en-GB"/>
        </w:rPr>
        <w:t>to which Mrs McKeown agreed.</w:t>
      </w:r>
    </w:p>
    <w:p w14:paraId="3EE62728" w14:textId="77777777" w:rsidR="001574EA" w:rsidRPr="001574EA" w:rsidRDefault="001574EA" w:rsidP="00175CA0">
      <w:pPr>
        <w:spacing w:after="0" w:line="240" w:lineRule="auto"/>
        <w:ind w:left="588" w:right="12"/>
        <w:jc w:val="both"/>
        <w:rPr>
          <w:rFonts w:ascii="Arial" w:eastAsia="Times New Roman" w:hAnsi="Arial" w:cs="Arial"/>
          <w:b/>
          <w:bCs/>
          <w:i/>
          <w:iCs/>
          <w:sz w:val="28"/>
          <w:szCs w:val="28"/>
          <w:lang w:eastAsia="en-GB"/>
        </w:rPr>
      </w:pPr>
    </w:p>
    <w:p w14:paraId="20E56352" w14:textId="606C237D" w:rsidR="001574EA" w:rsidRDefault="001574EA" w:rsidP="00175CA0">
      <w:pPr>
        <w:spacing w:after="0" w:line="240" w:lineRule="auto"/>
        <w:ind w:left="588" w:right="12"/>
        <w:jc w:val="both"/>
        <w:rPr>
          <w:rFonts w:ascii="Arial" w:eastAsia="Times New Roman" w:hAnsi="Arial" w:cs="Arial"/>
          <w:b/>
          <w:bCs/>
          <w:i/>
          <w:iCs/>
          <w:sz w:val="28"/>
          <w:szCs w:val="28"/>
          <w:lang w:eastAsia="en-GB"/>
        </w:rPr>
      </w:pPr>
      <w:r w:rsidRPr="001574EA">
        <w:rPr>
          <w:rFonts w:ascii="Arial" w:eastAsia="Times New Roman" w:hAnsi="Arial" w:cs="Arial"/>
          <w:b/>
          <w:bCs/>
          <w:i/>
          <w:iCs/>
          <w:sz w:val="28"/>
          <w:szCs w:val="28"/>
          <w:lang w:eastAsia="en-GB"/>
        </w:rPr>
        <w:t>Action – Mrs McKeown</w:t>
      </w:r>
    </w:p>
    <w:p w14:paraId="333D7D0F" w14:textId="19DD03E5" w:rsidR="00C53C90" w:rsidRDefault="00F41675" w:rsidP="00175CA0">
      <w:pPr>
        <w:spacing w:after="0" w:line="240" w:lineRule="auto"/>
        <w:ind w:left="588" w:right="12"/>
        <w:jc w:val="both"/>
        <w:rPr>
          <w:rFonts w:ascii="Arial" w:eastAsia="Times New Roman" w:hAnsi="Arial" w:cs="Arial"/>
          <w:b/>
          <w:bCs/>
          <w:i/>
          <w:iCs/>
          <w:sz w:val="28"/>
          <w:szCs w:val="28"/>
          <w:lang w:eastAsia="en-GB"/>
        </w:rPr>
      </w:pPr>
      <w:r>
        <w:rPr>
          <w:rFonts w:ascii="Arial" w:eastAsia="Times New Roman" w:hAnsi="Arial" w:cs="Arial"/>
          <w:b/>
          <w:bCs/>
          <w:i/>
          <w:iCs/>
          <w:sz w:val="28"/>
          <w:szCs w:val="28"/>
          <w:lang w:eastAsia="en-GB"/>
        </w:rPr>
        <w:t xml:space="preserve"> </w:t>
      </w:r>
    </w:p>
    <w:p w14:paraId="4E8FEEE6" w14:textId="7F960C71" w:rsidR="005B5FBA" w:rsidRDefault="00F41675" w:rsidP="00175CA0">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Mrs McCartan also suggested it would be beneficial to share ‘Good Practice Observations during 2023/24’ referred to earlier by Mrs McKeown, with the Trust SLT</w:t>
      </w:r>
      <w:r w:rsidR="005B5FBA">
        <w:rPr>
          <w:rFonts w:ascii="Arial" w:eastAsia="Times New Roman" w:hAnsi="Arial" w:cs="Arial"/>
          <w:sz w:val="28"/>
          <w:szCs w:val="28"/>
          <w:lang w:eastAsia="en-GB"/>
        </w:rPr>
        <w:t xml:space="preserve"> </w:t>
      </w:r>
      <w:proofErr w:type="gramStart"/>
      <w:r>
        <w:rPr>
          <w:rFonts w:ascii="Arial" w:eastAsia="Times New Roman" w:hAnsi="Arial" w:cs="Arial"/>
          <w:sz w:val="28"/>
          <w:szCs w:val="28"/>
          <w:lang w:eastAsia="en-GB"/>
        </w:rPr>
        <w:t>in light of</w:t>
      </w:r>
      <w:proofErr w:type="gramEnd"/>
      <w:r>
        <w:rPr>
          <w:rFonts w:ascii="Arial" w:eastAsia="Times New Roman" w:hAnsi="Arial" w:cs="Arial"/>
          <w:sz w:val="28"/>
          <w:szCs w:val="28"/>
          <w:lang w:eastAsia="en-GB"/>
        </w:rPr>
        <w:t xml:space="preserve"> ‘Go-Live’ </w:t>
      </w:r>
      <w:r w:rsidR="005B5FBA">
        <w:rPr>
          <w:rFonts w:ascii="Arial" w:eastAsia="Times New Roman" w:hAnsi="Arial" w:cs="Arial"/>
          <w:sz w:val="28"/>
          <w:szCs w:val="28"/>
          <w:lang w:eastAsia="en-GB"/>
        </w:rPr>
        <w:t xml:space="preserve">readiness for Encompass </w:t>
      </w:r>
      <w:r>
        <w:rPr>
          <w:rFonts w:ascii="Arial" w:eastAsia="Times New Roman" w:hAnsi="Arial" w:cs="Arial"/>
          <w:sz w:val="28"/>
          <w:szCs w:val="28"/>
          <w:lang w:eastAsia="en-GB"/>
        </w:rPr>
        <w:t xml:space="preserve">in Spring 2025. </w:t>
      </w:r>
      <w:r w:rsidR="005B5FBA">
        <w:rPr>
          <w:rFonts w:ascii="Arial" w:eastAsia="Times New Roman" w:hAnsi="Arial" w:cs="Arial"/>
          <w:sz w:val="28"/>
          <w:szCs w:val="28"/>
          <w:lang w:eastAsia="en-GB"/>
        </w:rPr>
        <w:t>The Chief Executive said</w:t>
      </w:r>
      <w:r w:rsidR="00DF60A2">
        <w:rPr>
          <w:rFonts w:ascii="Arial" w:eastAsia="Times New Roman" w:hAnsi="Arial" w:cs="Arial"/>
          <w:sz w:val="28"/>
          <w:szCs w:val="28"/>
          <w:lang w:eastAsia="en-GB"/>
        </w:rPr>
        <w:t xml:space="preserve"> </w:t>
      </w:r>
      <w:r w:rsidR="005B5FBA">
        <w:rPr>
          <w:rFonts w:ascii="Arial" w:eastAsia="Times New Roman" w:hAnsi="Arial" w:cs="Arial"/>
          <w:sz w:val="28"/>
          <w:szCs w:val="28"/>
          <w:lang w:eastAsia="en-GB"/>
        </w:rPr>
        <w:t xml:space="preserve">it would be useful to share the </w:t>
      </w:r>
      <w:r w:rsidR="00DF60A2">
        <w:rPr>
          <w:rFonts w:ascii="Arial" w:eastAsia="Times New Roman" w:hAnsi="Arial" w:cs="Arial"/>
          <w:sz w:val="28"/>
          <w:szCs w:val="28"/>
          <w:lang w:eastAsia="en-GB"/>
        </w:rPr>
        <w:t xml:space="preserve">relevant </w:t>
      </w:r>
      <w:r w:rsidR="005B5FBA">
        <w:rPr>
          <w:rFonts w:ascii="Arial" w:eastAsia="Times New Roman" w:hAnsi="Arial" w:cs="Arial"/>
          <w:sz w:val="28"/>
          <w:szCs w:val="28"/>
          <w:lang w:eastAsia="en-GB"/>
        </w:rPr>
        <w:t>good practice information with the Trust Encompass Group.</w:t>
      </w:r>
    </w:p>
    <w:p w14:paraId="03AB8F25" w14:textId="77777777" w:rsidR="005B5FBA" w:rsidRDefault="005B5FBA" w:rsidP="00175CA0">
      <w:pPr>
        <w:spacing w:after="0" w:line="240" w:lineRule="auto"/>
        <w:ind w:left="588" w:right="12"/>
        <w:jc w:val="both"/>
        <w:rPr>
          <w:rFonts w:ascii="Arial" w:eastAsia="Times New Roman" w:hAnsi="Arial" w:cs="Arial"/>
          <w:sz w:val="28"/>
          <w:szCs w:val="28"/>
          <w:lang w:eastAsia="en-GB"/>
        </w:rPr>
      </w:pPr>
    </w:p>
    <w:p w14:paraId="2C0A13E0" w14:textId="52A527E7" w:rsidR="005B5FBA" w:rsidRDefault="005B5FBA" w:rsidP="00175CA0">
      <w:pPr>
        <w:spacing w:after="0" w:line="240" w:lineRule="auto"/>
        <w:ind w:left="588" w:right="12"/>
        <w:jc w:val="both"/>
        <w:rPr>
          <w:rFonts w:ascii="Arial" w:eastAsia="Times New Roman" w:hAnsi="Arial" w:cs="Arial"/>
          <w:b/>
          <w:bCs/>
          <w:i/>
          <w:iCs/>
          <w:sz w:val="28"/>
          <w:szCs w:val="28"/>
          <w:lang w:eastAsia="en-GB"/>
        </w:rPr>
      </w:pPr>
      <w:r w:rsidRPr="005B5FBA">
        <w:rPr>
          <w:rFonts w:ascii="Arial" w:eastAsia="Times New Roman" w:hAnsi="Arial" w:cs="Arial"/>
          <w:b/>
          <w:bCs/>
          <w:i/>
          <w:iCs/>
          <w:sz w:val="28"/>
          <w:szCs w:val="28"/>
          <w:lang w:eastAsia="en-GB"/>
        </w:rPr>
        <w:t xml:space="preserve">Action – </w:t>
      </w:r>
      <w:r w:rsidR="002970BB">
        <w:rPr>
          <w:rFonts w:ascii="Arial" w:eastAsia="Times New Roman" w:hAnsi="Arial" w:cs="Arial"/>
          <w:b/>
          <w:bCs/>
          <w:i/>
          <w:iCs/>
          <w:sz w:val="28"/>
          <w:szCs w:val="28"/>
          <w:lang w:eastAsia="en-GB"/>
        </w:rPr>
        <w:t>Ms Teggart</w:t>
      </w:r>
    </w:p>
    <w:p w14:paraId="5DB05FD9" w14:textId="77777777" w:rsidR="00F93857" w:rsidRPr="005B5FBA" w:rsidRDefault="00F93857" w:rsidP="00175CA0">
      <w:pPr>
        <w:spacing w:after="0" w:line="240" w:lineRule="auto"/>
        <w:ind w:left="588" w:right="12"/>
        <w:jc w:val="both"/>
        <w:rPr>
          <w:rFonts w:ascii="Arial" w:eastAsia="Times New Roman" w:hAnsi="Arial" w:cs="Arial"/>
          <w:b/>
          <w:bCs/>
          <w:i/>
          <w:iCs/>
          <w:sz w:val="28"/>
          <w:szCs w:val="28"/>
          <w:lang w:eastAsia="en-GB"/>
        </w:rPr>
      </w:pPr>
    </w:p>
    <w:p w14:paraId="2F0EC0F9" w14:textId="6F9A1F0D" w:rsidR="004B6ECC" w:rsidRDefault="00424ACD" w:rsidP="004B6ECC">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 xml:space="preserve">Mrs McCartan reiterated </w:t>
      </w:r>
      <w:r w:rsidR="0012734F">
        <w:rPr>
          <w:rFonts w:ascii="Arial" w:eastAsia="Times New Roman" w:hAnsi="Arial" w:cs="Arial"/>
          <w:sz w:val="28"/>
          <w:szCs w:val="28"/>
          <w:lang w:eastAsia="en-GB"/>
        </w:rPr>
        <w:t xml:space="preserve">there was </w:t>
      </w:r>
      <w:r>
        <w:rPr>
          <w:rFonts w:ascii="Arial" w:eastAsia="Times New Roman" w:hAnsi="Arial" w:cs="Arial"/>
          <w:sz w:val="28"/>
          <w:szCs w:val="28"/>
          <w:lang w:eastAsia="en-GB"/>
        </w:rPr>
        <w:t xml:space="preserve">usefulness in disseminating the information to the Trust </w:t>
      </w:r>
      <w:r w:rsidR="005B5FBA">
        <w:rPr>
          <w:rFonts w:ascii="Arial" w:eastAsia="Times New Roman" w:hAnsi="Arial" w:cs="Arial"/>
          <w:sz w:val="28"/>
          <w:szCs w:val="28"/>
          <w:lang w:eastAsia="en-GB"/>
        </w:rPr>
        <w:t xml:space="preserve">SLT, </w:t>
      </w:r>
      <w:r>
        <w:rPr>
          <w:rFonts w:ascii="Arial" w:eastAsia="Times New Roman" w:hAnsi="Arial" w:cs="Arial"/>
          <w:sz w:val="28"/>
          <w:szCs w:val="28"/>
          <w:lang w:eastAsia="en-GB"/>
        </w:rPr>
        <w:t>in terms of learning from regional counterparts and looking ahead, taking cognizance of the elements highlighted under section 9.  Mrs McKeown pointed</w:t>
      </w:r>
      <w:r w:rsidR="00A52C29">
        <w:rPr>
          <w:rFonts w:ascii="Arial" w:eastAsia="Times New Roman" w:hAnsi="Arial" w:cs="Arial"/>
          <w:sz w:val="28"/>
          <w:szCs w:val="28"/>
          <w:lang w:eastAsia="en-GB"/>
        </w:rPr>
        <w:t xml:space="preserve"> </w:t>
      </w:r>
      <w:r w:rsidR="00770DD7">
        <w:rPr>
          <w:rFonts w:ascii="Arial" w:eastAsia="Times New Roman" w:hAnsi="Arial" w:cs="Arial"/>
          <w:sz w:val="28"/>
          <w:szCs w:val="28"/>
          <w:lang w:eastAsia="en-GB"/>
        </w:rPr>
        <w:t>out</w:t>
      </w:r>
      <w:r w:rsidR="00A52C29">
        <w:rPr>
          <w:rFonts w:ascii="Arial" w:eastAsia="Times New Roman" w:hAnsi="Arial" w:cs="Arial"/>
          <w:sz w:val="28"/>
          <w:szCs w:val="28"/>
          <w:lang w:eastAsia="en-GB"/>
        </w:rPr>
        <w:t xml:space="preserve"> that the detail within her report is consistent with the advice given in the prior year </w:t>
      </w:r>
      <w:r w:rsidR="00DF10CB">
        <w:rPr>
          <w:rFonts w:ascii="Arial" w:eastAsia="Times New Roman" w:hAnsi="Arial" w:cs="Arial"/>
          <w:sz w:val="28"/>
          <w:szCs w:val="28"/>
          <w:lang w:eastAsia="en-GB"/>
        </w:rPr>
        <w:t xml:space="preserve">and </w:t>
      </w:r>
      <w:r w:rsidR="00A52C29">
        <w:rPr>
          <w:rFonts w:ascii="Arial" w:eastAsia="Times New Roman" w:hAnsi="Arial" w:cs="Arial"/>
          <w:sz w:val="28"/>
          <w:szCs w:val="28"/>
          <w:lang w:eastAsia="en-GB"/>
        </w:rPr>
        <w:t xml:space="preserve">she emphasised the Trust needed to </w:t>
      </w:r>
      <w:r>
        <w:rPr>
          <w:rFonts w:ascii="Arial" w:eastAsia="Times New Roman" w:hAnsi="Arial" w:cs="Arial"/>
          <w:sz w:val="28"/>
          <w:szCs w:val="28"/>
          <w:lang w:eastAsia="en-GB"/>
        </w:rPr>
        <w:t>implement</w:t>
      </w:r>
      <w:r w:rsidR="00A52C29">
        <w:rPr>
          <w:rFonts w:ascii="Arial" w:eastAsia="Times New Roman" w:hAnsi="Arial" w:cs="Arial"/>
          <w:sz w:val="28"/>
          <w:szCs w:val="28"/>
          <w:lang w:eastAsia="en-GB"/>
        </w:rPr>
        <w:t xml:space="preserve"> </w:t>
      </w:r>
      <w:r>
        <w:rPr>
          <w:rFonts w:ascii="Arial" w:eastAsia="Times New Roman" w:hAnsi="Arial" w:cs="Arial"/>
          <w:sz w:val="28"/>
          <w:szCs w:val="28"/>
          <w:lang w:eastAsia="en-GB"/>
        </w:rPr>
        <w:t>the 3 Lines Model focusing on training and implementing the significant recommen</w:t>
      </w:r>
      <w:r w:rsidR="0012734F">
        <w:rPr>
          <w:rFonts w:ascii="Arial" w:eastAsia="Times New Roman" w:hAnsi="Arial" w:cs="Arial"/>
          <w:sz w:val="28"/>
          <w:szCs w:val="28"/>
          <w:lang w:eastAsia="en-GB"/>
        </w:rPr>
        <w:t>dations</w:t>
      </w:r>
      <w:r w:rsidR="00A52C29">
        <w:rPr>
          <w:rFonts w:ascii="Arial" w:eastAsia="Times New Roman" w:hAnsi="Arial" w:cs="Arial"/>
          <w:sz w:val="28"/>
          <w:szCs w:val="28"/>
          <w:lang w:eastAsia="en-GB"/>
        </w:rPr>
        <w:t xml:space="preserve">. </w:t>
      </w:r>
      <w:r w:rsidR="0012734F">
        <w:rPr>
          <w:rFonts w:ascii="Arial" w:eastAsia="Times New Roman" w:hAnsi="Arial" w:cs="Arial"/>
          <w:sz w:val="28"/>
          <w:szCs w:val="28"/>
          <w:lang w:eastAsia="en-GB"/>
        </w:rPr>
        <w:t>Ms Teggart recognised the Trust still has much work to do in term of implementing outstanding P1 recommendations and said that while it was extremely disappointing for the Trust to receive an overall Limited level of assurance</w:t>
      </w:r>
      <w:r w:rsidR="00DF10CB">
        <w:rPr>
          <w:rFonts w:ascii="Arial" w:eastAsia="Times New Roman" w:hAnsi="Arial" w:cs="Arial"/>
          <w:sz w:val="28"/>
          <w:szCs w:val="28"/>
          <w:lang w:eastAsia="en-GB"/>
        </w:rPr>
        <w:t>,</w:t>
      </w:r>
      <w:r w:rsidR="0012734F">
        <w:rPr>
          <w:rFonts w:ascii="Arial" w:eastAsia="Times New Roman" w:hAnsi="Arial" w:cs="Arial"/>
          <w:sz w:val="28"/>
          <w:szCs w:val="28"/>
          <w:lang w:eastAsia="en-GB"/>
        </w:rPr>
        <w:t xml:space="preserve"> the organisation has worked very hard </w:t>
      </w:r>
      <w:proofErr w:type="gramStart"/>
      <w:r w:rsidR="00DF10CB">
        <w:rPr>
          <w:rFonts w:ascii="Arial" w:eastAsia="Times New Roman" w:hAnsi="Arial" w:cs="Arial"/>
          <w:sz w:val="28"/>
          <w:szCs w:val="28"/>
          <w:lang w:eastAsia="en-GB"/>
        </w:rPr>
        <w:t xml:space="preserve">via </w:t>
      </w:r>
      <w:r w:rsidR="0012734F">
        <w:rPr>
          <w:rFonts w:ascii="Arial" w:eastAsia="Times New Roman" w:hAnsi="Arial" w:cs="Arial"/>
          <w:sz w:val="28"/>
          <w:szCs w:val="28"/>
          <w:lang w:eastAsia="en-GB"/>
        </w:rPr>
        <w:t xml:space="preserve"> the</w:t>
      </w:r>
      <w:proofErr w:type="gramEnd"/>
      <w:r w:rsidR="0012734F">
        <w:rPr>
          <w:rFonts w:ascii="Arial" w:eastAsia="Times New Roman" w:hAnsi="Arial" w:cs="Arial"/>
          <w:sz w:val="28"/>
          <w:szCs w:val="28"/>
          <w:lang w:eastAsia="en-GB"/>
        </w:rPr>
        <w:t xml:space="preserve"> IA Forum </w:t>
      </w:r>
      <w:r w:rsidR="004B6ECC">
        <w:rPr>
          <w:rFonts w:ascii="Arial" w:eastAsia="Times New Roman" w:hAnsi="Arial" w:cs="Arial"/>
          <w:sz w:val="28"/>
          <w:szCs w:val="28"/>
          <w:lang w:eastAsia="en-GB"/>
        </w:rPr>
        <w:t xml:space="preserve">and good work has been achieved in-year. </w:t>
      </w:r>
      <w:r w:rsidR="00A52C29">
        <w:rPr>
          <w:rFonts w:ascii="Arial" w:eastAsia="Times New Roman" w:hAnsi="Arial" w:cs="Arial"/>
          <w:sz w:val="28"/>
          <w:szCs w:val="28"/>
          <w:lang w:eastAsia="en-GB"/>
        </w:rPr>
        <w:t>The Trust will continue to build on this work moving forward in 2024/25 and focus on P1 and significant findings. Ms Teggart said an additional meeting with IA forum had been agreed to take place in October 2024 to assist with this work.</w:t>
      </w:r>
    </w:p>
    <w:p w14:paraId="6FC32B87" w14:textId="77777777" w:rsidR="00BF79D4" w:rsidRDefault="00BF79D4" w:rsidP="004B6ECC">
      <w:pPr>
        <w:spacing w:after="0" w:line="240" w:lineRule="auto"/>
        <w:ind w:left="588" w:right="12"/>
        <w:jc w:val="both"/>
        <w:rPr>
          <w:rFonts w:ascii="Arial" w:eastAsia="Times New Roman" w:hAnsi="Arial" w:cs="Arial"/>
          <w:sz w:val="28"/>
          <w:szCs w:val="28"/>
          <w:lang w:eastAsia="en-GB"/>
        </w:rPr>
      </w:pPr>
    </w:p>
    <w:p w14:paraId="50E674A2" w14:textId="306E5F13" w:rsidR="00BF79D4" w:rsidRDefault="00BF79D4" w:rsidP="004B6ECC">
      <w:pPr>
        <w:spacing w:after="0" w:line="240" w:lineRule="auto"/>
        <w:ind w:left="588" w:right="12"/>
        <w:jc w:val="both"/>
        <w:rPr>
          <w:rFonts w:ascii="Arial" w:eastAsia="Times New Roman" w:hAnsi="Arial" w:cs="Arial"/>
          <w:sz w:val="28"/>
          <w:szCs w:val="28"/>
          <w:lang w:eastAsia="en-GB"/>
        </w:rPr>
      </w:pPr>
      <w:r>
        <w:rPr>
          <w:rFonts w:ascii="Arial" w:eastAsia="Times New Roman" w:hAnsi="Arial" w:cs="Arial"/>
          <w:sz w:val="28"/>
          <w:szCs w:val="28"/>
          <w:lang w:eastAsia="en-GB"/>
        </w:rPr>
        <w:t>Mr</w:t>
      </w:r>
      <w:r w:rsidR="00683C8F">
        <w:rPr>
          <w:rFonts w:ascii="Arial" w:eastAsia="Times New Roman" w:hAnsi="Arial" w:cs="Arial"/>
          <w:sz w:val="28"/>
          <w:szCs w:val="28"/>
          <w:lang w:eastAsia="en-GB"/>
        </w:rPr>
        <w:t xml:space="preserve"> </w:t>
      </w:r>
      <w:r>
        <w:rPr>
          <w:rFonts w:ascii="Arial" w:eastAsia="Times New Roman" w:hAnsi="Arial" w:cs="Arial"/>
          <w:sz w:val="28"/>
          <w:szCs w:val="28"/>
          <w:lang w:eastAsia="en-GB"/>
        </w:rPr>
        <w:t>McDonald</w:t>
      </w:r>
      <w:r w:rsidR="00683C8F">
        <w:rPr>
          <w:rFonts w:ascii="Arial" w:eastAsia="Times New Roman" w:hAnsi="Arial" w:cs="Arial"/>
          <w:sz w:val="28"/>
          <w:szCs w:val="28"/>
          <w:lang w:eastAsia="en-GB"/>
        </w:rPr>
        <w:t xml:space="preserve"> thanked Ms Teggart for her reassurance and emphasised responsibility for the implementation of outstanding IA recommendations sits across all Directorates. </w:t>
      </w:r>
    </w:p>
    <w:p w14:paraId="5BA712FB" w14:textId="77777777" w:rsidR="00CB5C0C" w:rsidRDefault="00CB5C0C" w:rsidP="00683C8F">
      <w:pPr>
        <w:spacing w:after="0" w:line="240" w:lineRule="auto"/>
        <w:ind w:right="23"/>
        <w:jc w:val="both"/>
        <w:rPr>
          <w:rFonts w:ascii="Arial" w:eastAsia="Times New Roman" w:hAnsi="Arial" w:cs="Arial"/>
          <w:b/>
          <w:sz w:val="28"/>
          <w:szCs w:val="28"/>
          <w:u w:val="single"/>
          <w:lang w:val="en-US"/>
        </w:rPr>
      </w:pPr>
    </w:p>
    <w:p w14:paraId="30B911CE" w14:textId="37C600FB" w:rsid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8iii</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BSO DRAFT GOVERNANCE STATEMENT 2023/24</w:t>
      </w:r>
    </w:p>
    <w:p w14:paraId="6C667762" w14:textId="77777777" w:rsidR="001B7342" w:rsidRDefault="001B7342" w:rsidP="00CB5C0C">
      <w:pPr>
        <w:spacing w:after="0" w:line="240" w:lineRule="auto"/>
        <w:ind w:left="630" w:right="23" w:hanging="630"/>
        <w:jc w:val="both"/>
        <w:rPr>
          <w:rFonts w:ascii="Arial" w:eastAsia="Times New Roman" w:hAnsi="Arial" w:cs="Arial"/>
          <w:b/>
          <w:sz w:val="28"/>
          <w:szCs w:val="28"/>
          <w:u w:val="single"/>
          <w:lang w:val="en-US"/>
        </w:rPr>
      </w:pPr>
    </w:p>
    <w:p w14:paraId="19F8E461" w14:textId="303A9AF8" w:rsidR="001B7342" w:rsidRPr="00482BFD" w:rsidRDefault="001B7342" w:rsidP="00482BFD">
      <w:pPr>
        <w:spacing w:after="0" w:line="240" w:lineRule="auto"/>
        <w:ind w:left="588" w:right="-12" w:firstLine="14"/>
        <w:jc w:val="both"/>
        <w:rPr>
          <w:rFonts w:ascii="Arial" w:hAnsi="Arial" w:cs="Arial"/>
          <w:sz w:val="28"/>
        </w:rPr>
      </w:pPr>
      <w:r>
        <w:rPr>
          <w:rFonts w:ascii="Arial" w:hAnsi="Arial" w:cs="Arial"/>
          <w:sz w:val="28"/>
        </w:rPr>
        <w:t>Ms Teggart presented for information purposes, the BSO draft Governance Statement for the year ended 31 March 2024.  Members welcomed the overall Satisfactory assurance provided by the Head of Internal Audit on the adequacy and effectiveness of the BSO’s framework of governance, risk management and control a</w:t>
      </w:r>
      <w:r w:rsidR="00482BFD">
        <w:rPr>
          <w:rFonts w:ascii="Arial" w:hAnsi="Arial" w:cs="Arial"/>
          <w:sz w:val="28"/>
        </w:rPr>
        <w:t xml:space="preserve">t </w:t>
      </w:r>
      <w:r>
        <w:rPr>
          <w:rFonts w:ascii="Arial" w:hAnsi="Arial" w:cs="Arial"/>
          <w:sz w:val="28"/>
        </w:rPr>
        <w:t xml:space="preserve">this </w:t>
      </w:r>
      <w:r>
        <w:rPr>
          <w:rFonts w:ascii="Arial" w:hAnsi="Arial" w:cs="Arial"/>
          <w:sz w:val="28"/>
        </w:rPr>
        <w:lastRenderedPageBreak/>
        <w:t xml:space="preserve">juncture and noted the </w:t>
      </w:r>
      <w:r w:rsidR="00482BFD">
        <w:rPr>
          <w:rFonts w:ascii="Arial" w:hAnsi="Arial" w:cs="Arial"/>
          <w:sz w:val="28"/>
        </w:rPr>
        <w:t xml:space="preserve">final governance statement </w:t>
      </w:r>
      <w:r>
        <w:rPr>
          <w:rFonts w:ascii="Arial" w:hAnsi="Arial" w:cs="Arial"/>
          <w:sz w:val="28"/>
        </w:rPr>
        <w:t xml:space="preserve">would be issued </w:t>
      </w:r>
      <w:r w:rsidR="00482BFD">
        <w:rPr>
          <w:rFonts w:ascii="Arial" w:hAnsi="Arial" w:cs="Arial"/>
          <w:sz w:val="28"/>
        </w:rPr>
        <w:t>as final assurance for the 2023/24 year at the end of the annual accounting process.</w:t>
      </w:r>
    </w:p>
    <w:p w14:paraId="43240011" w14:textId="77777777" w:rsidR="00B41957" w:rsidRPr="00B41957" w:rsidRDefault="00B41957" w:rsidP="00973EBA">
      <w:pPr>
        <w:spacing w:after="0" w:line="240" w:lineRule="auto"/>
        <w:ind w:right="9"/>
        <w:jc w:val="both"/>
        <w:rPr>
          <w:rFonts w:ascii="Arial" w:hAnsi="Arial" w:cs="Arial"/>
          <w:sz w:val="28"/>
        </w:rPr>
      </w:pPr>
    </w:p>
    <w:p w14:paraId="0AFDAE3C" w14:textId="0662F678" w:rsid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sidRPr="00CB5C0C">
        <w:rPr>
          <w:rFonts w:ascii="Arial" w:eastAsia="Times New Roman" w:hAnsi="Arial" w:cs="Arial"/>
          <w:b/>
          <w:sz w:val="28"/>
          <w:szCs w:val="28"/>
          <w:lang w:val="en-US"/>
        </w:rPr>
        <w:t xml:space="preserve">10) </w:t>
      </w:r>
      <w:r w:rsidRPr="00CB5C0C">
        <w:rPr>
          <w:rFonts w:ascii="Arial" w:eastAsia="Times New Roman" w:hAnsi="Arial" w:cs="Arial"/>
          <w:b/>
          <w:sz w:val="28"/>
          <w:szCs w:val="28"/>
          <w:lang w:val="en-US"/>
        </w:rPr>
        <w:tab/>
      </w:r>
      <w:r>
        <w:rPr>
          <w:rFonts w:ascii="Arial" w:eastAsia="Times New Roman" w:hAnsi="Arial" w:cs="Arial"/>
          <w:b/>
          <w:sz w:val="28"/>
          <w:szCs w:val="28"/>
          <w:u w:val="single"/>
          <w:lang w:val="en-US"/>
        </w:rPr>
        <w:t>FRAUD UPDATE</w:t>
      </w:r>
    </w:p>
    <w:p w14:paraId="227A2674" w14:textId="77777777" w:rsidR="00CB5C0C" w:rsidRDefault="00CB5C0C" w:rsidP="00CB5C0C">
      <w:pPr>
        <w:spacing w:after="0" w:line="240" w:lineRule="auto"/>
        <w:ind w:left="630" w:right="23" w:hanging="630"/>
        <w:jc w:val="both"/>
        <w:rPr>
          <w:rFonts w:ascii="Arial" w:eastAsia="Times New Roman" w:hAnsi="Arial" w:cs="Arial"/>
          <w:b/>
          <w:sz w:val="28"/>
          <w:szCs w:val="28"/>
          <w:u w:val="single"/>
          <w:lang w:val="en-US"/>
        </w:rPr>
      </w:pPr>
    </w:p>
    <w:p w14:paraId="069EB0A4" w14:textId="0BA23F1D" w:rsidR="00CB5C0C" w:rsidRDefault="00CB5C0C" w:rsidP="00C735C9">
      <w:pPr>
        <w:pStyle w:val="ListParagraph"/>
        <w:numPr>
          <w:ilvl w:val="0"/>
          <w:numId w:val="26"/>
        </w:numPr>
        <w:spacing w:after="0" w:line="240" w:lineRule="auto"/>
        <w:ind w:right="23" w:hanging="450"/>
        <w:jc w:val="both"/>
        <w:rPr>
          <w:rFonts w:ascii="Arial" w:eastAsia="Times New Roman" w:hAnsi="Arial" w:cs="Arial"/>
          <w:b/>
          <w:sz w:val="28"/>
          <w:szCs w:val="28"/>
          <w:u w:val="single"/>
          <w:lang w:val="en-US"/>
        </w:rPr>
      </w:pPr>
      <w:r>
        <w:rPr>
          <w:rFonts w:ascii="Arial" w:eastAsia="Times New Roman" w:hAnsi="Arial" w:cs="Arial"/>
          <w:b/>
          <w:sz w:val="28"/>
          <w:szCs w:val="28"/>
          <w:u w:val="single"/>
          <w:lang w:val="en-US"/>
        </w:rPr>
        <w:t>SHSCT Annual Fraud and Lessons Learned Report 2023/24</w:t>
      </w:r>
    </w:p>
    <w:p w14:paraId="25587B28" w14:textId="77777777" w:rsidR="0049437F" w:rsidRDefault="0049437F" w:rsidP="00C735C9">
      <w:pPr>
        <w:pStyle w:val="ListParagraph"/>
        <w:spacing w:after="0" w:line="240" w:lineRule="auto"/>
        <w:ind w:left="1080" w:right="278" w:hanging="450"/>
        <w:jc w:val="both"/>
        <w:rPr>
          <w:rFonts w:ascii="Arial" w:hAnsi="Arial" w:cs="Arial"/>
          <w:sz w:val="28"/>
        </w:rPr>
      </w:pPr>
    </w:p>
    <w:p w14:paraId="10CC0C5B" w14:textId="73599BA5" w:rsidR="0049437F" w:rsidRPr="0049437F" w:rsidRDefault="0049437F" w:rsidP="0070223C">
      <w:pPr>
        <w:pStyle w:val="ListParagraph"/>
        <w:spacing w:after="0" w:line="240" w:lineRule="auto"/>
        <w:ind w:left="1080" w:right="58"/>
        <w:jc w:val="both"/>
        <w:rPr>
          <w:rFonts w:ascii="Arial" w:hAnsi="Arial" w:cs="Arial"/>
          <w:sz w:val="28"/>
        </w:rPr>
      </w:pPr>
      <w:r w:rsidRPr="0049437F">
        <w:rPr>
          <w:rFonts w:ascii="Arial" w:hAnsi="Arial" w:cs="Arial"/>
          <w:sz w:val="28"/>
        </w:rPr>
        <w:t xml:space="preserve">Mrs Jones, Fraud Liaison Officer (FLO) presented her written report, which included </w:t>
      </w:r>
      <w:r w:rsidR="00C735C9">
        <w:rPr>
          <w:rFonts w:ascii="Arial" w:hAnsi="Arial" w:cs="Arial"/>
          <w:sz w:val="28"/>
        </w:rPr>
        <w:t>21</w:t>
      </w:r>
      <w:r w:rsidRPr="0049437F">
        <w:rPr>
          <w:rFonts w:ascii="Arial" w:hAnsi="Arial" w:cs="Arial"/>
          <w:sz w:val="28"/>
        </w:rPr>
        <w:t xml:space="preserve"> fraud cases reported within the Southern Trust for the financial year 202</w:t>
      </w:r>
      <w:r w:rsidR="004C6C75">
        <w:rPr>
          <w:rFonts w:ascii="Arial" w:hAnsi="Arial" w:cs="Arial"/>
          <w:sz w:val="28"/>
        </w:rPr>
        <w:t>3</w:t>
      </w:r>
      <w:r w:rsidRPr="0049437F">
        <w:rPr>
          <w:rFonts w:ascii="Arial" w:hAnsi="Arial" w:cs="Arial"/>
          <w:sz w:val="28"/>
        </w:rPr>
        <w:t>/2</w:t>
      </w:r>
      <w:r w:rsidR="004C6C75">
        <w:rPr>
          <w:rFonts w:ascii="Arial" w:hAnsi="Arial" w:cs="Arial"/>
          <w:sz w:val="28"/>
        </w:rPr>
        <w:t>4</w:t>
      </w:r>
      <w:r w:rsidRPr="0049437F">
        <w:rPr>
          <w:rFonts w:ascii="Arial" w:hAnsi="Arial" w:cs="Arial"/>
          <w:sz w:val="28"/>
        </w:rPr>
        <w:t xml:space="preserve">.  </w:t>
      </w:r>
      <w:r w:rsidRPr="0049437F">
        <w:rPr>
          <w:rFonts w:ascii="Arial" w:eastAsia="Times New Roman" w:hAnsi="Arial" w:cs="Arial"/>
          <w:sz w:val="28"/>
          <w:szCs w:val="28"/>
          <w:lang w:val="en-US"/>
        </w:rPr>
        <w:t xml:space="preserve">Three cases are now closed.  </w:t>
      </w:r>
      <w:r w:rsidR="004C6C75">
        <w:rPr>
          <w:rFonts w:ascii="Arial" w:eastAsia="Times New Roman" w:hAnsi="Arial" w:cs="Arial"/>
          <w:sz w:val="28"/>
          <w:szCs w:val="28"/>
          <w:lang w:val="en-US"/>
        </w:rPr>
        <w:t xml:space="preserve">Members asked about </w:t>
      </w:r>
      <w:proofErr w:type="gramStart"/>
      <w:r w:rsidR="004C6C75">
        <w:rPr>
          <w:rFonts w:ascii="Arial" w:eastAsia="Times New Roman" w:hAnsi="Arial" w:cs="Arial"/>
          <w:sz w:val="28"/>
          <w:szCs w:val="28"/>
          <w:lang w:val="en-US"/>
        </w:rPr>
        <w:t xml:space="preserve">a </w:t>
      </w:r>
      <w:r w:rsidRPr="0049437F">
        <w:rPr>
          <w:rFonts w:ascii="Arial" w:hAnsi="Arial" w:cs="Arial"/>
          <w:sz w:val="28"/>
        </w:rPr>
        <w:t>number of</w:t>
      </w:r>
      <w:proofErr w:type="gramEnd"/>
      <w:r w:rsidRPr="0049437F">
        <w:rPr>
          <w:rFonts w:ascii="Arial" w:hAnsi="Arial" w:cs="Arial"/>
          <w:sz w:val="28"/>
        </w:rPr>
        <w:t xml:space="preserve"> cases in particular and </w:t>
      </w:r>
      <w:r w:rsidR="004C6C75">
        <w:rPr>
          <w:rFonts w:ascii="Arial" w:hAnsi="Arial" w:cs="Arial"/>
          <w:sz w:val="28"/>
        </w:rPr>
        <w:t xml:space="preserve">to which Mrs Jones </w:t>
      </w:r>
      <w:r w:rsidRPr="0049437F">
        <w:rPr>
          <w:rFonts w:ascii="Arial" w:hAnsi="Arial" w:cs="Arial"/>
          <w:sz w:val="28"/>
        </w:rPr>
        <w:t xml:space="preserve">responded </w:t>
      </w:r>
      <w:r w:rsidR="004C6C75">
        <w:rPr>
          <w:rFonts w:ascii="Arial" w:hAnsi="Arial" w:cs="Arial"/>
          <w:sz w:val="28"/>
        </w:rPr>
        <w:t>accordingly</w:t>
      </w:r>
      <w:r w:rsidRPr="0049437F">
        <w:rPr>
          <w:rFonts w:ascii="Arial" w:hAnsi="Arial" w:cs="Arial"/>
          <w:sz w:val="28"/>
        </w:rPr>
        <w:t xml:space="preserve">. </w:t>
      </w:r>
      <w:r w:rsidRPr="0049437F">
        <w:rPr>
          <w:rFonts w:ascii="Arial" w:eastAsia="Times New Roman" w:hAnsi="Arial" w:cs="Arial"/>
          <w:sz w:val="28"/>
          <w:szCs w:val="28"/>
          <w:lang w:val="en-US"/>
        </w:rPr>
        <w:t xml:space="preserve">Members </w:t>
      </w:r>
      <w:r w:rsidR="004C6C75">
        <w:rPr>
          <w:rFonts w:ascii="Arial" w:eastAsia="Times New Roman" w:hAnsi="Arial" w:cs="Arial"/>
          <w:sz w:val="28"/>
          <w:szCs w:val="28"/>
          <w:lang w:val="en-US"/>
        </w:rPr>
        <w:t xml:space="preserve">welcomed </w:t>
      </w:r>
      <w:r w:rsidRPr="0049437F">
        <w:rPr>
          <w:rFonts w:ascii="Arial" w:eastAsia="Times New Roman" w:hAnsi="Arial" w:cs="Arial"/>
          <w:sz w:val="28"/>
          <w:szCs w:val="28"/>
          <w:lang w:val="en-US"/>
        </w:rPr>
        <w:t xml:space="preserve">as very helpful the learning outcomes for the individual fraud cases identified across the Directorates.  </w:t>
      </w:r>
      <w:r w:rsidR="004C6C75">
        <w:rPr>
          <w:rFonts w:ascii="Arial" w:hAnsi="Arial" w:cs="Arial"/>
          <w:sz w:val="28"/>
        </w:rPr>
        <w:t xml:space="preserve">Mr McDonald acknowledged </w:t>
      </w:r>
      <w:r w:rsidRPr="0049437F">
        <w:rPr>
          <w:rFonts w:ascii="Arial" w:hAnsi="Arial" w:cs="Arial"/>
          <w:sz w:val="28"/>
        </w:rPr>
        <w:t>the very important remit aligned to the FLO and recorded appreciation to Mrs Jones for her diligence in this regard throughout the financial year</w:t>
      </w:r>
      <w:r w:rsidR="004C6C75">
        <w:rPr>
          <w:rFonts w:ascii="Arial" w:hAnsi="Arial" w:cs="Arial"/>
          <w:sz w:val="28"/>
        </w:rPr>
        <w:t xml:space="preserve"> 2023/24</w:t>
      </w:r>
      <w:r w:rsidRPr="0049437F">
        <w:rPr>
          <w:rFonts w:ascii="Arial" w:hAnsi="Arial" w:cs="Arial"/>
          <w:sz w:val="28"/>
        </w:rPr>
        <w:t xml:space="preserve">. </w:t>
      </w:r>
    </w:p>
    <w:p w14:paraId="4E3F0E2E" w14:textId="77777777" w:rsidR="0049437F" w:rsidRPr="0049437F" w:rsidRDefault="0049437F" w:rsidP="0049437F">
      <w:pPr>
        <w:spacing w:after="0" w:line="240" w:lineRule="auto"/>
        <w:ind w:right="23"/>
        <w:jc w:val="both"/>
        <w:rPr>
          <w:rFonts w:ascii="Arial" w:eastAsia="Times New Roman" w:hAnsi="Arial" w:cs="Arial"/>
          <w:b/>
          <w:sz w:val="28"/>
          <w:szCs w:val="28"/>
          <w:u w:val="single"/>
          <w:lang w:val="en-US"/>
        </w:rPr>
      </w:pPr>
    </w:p>
    <w:p w14:paraId="63D0590E" w14:textId="432C8283" w:rsidR="00CB5C0C" w:rsidRDefault="00CB5C0C" w:rsidP="00CB5C0C">
      <w:pPr>
        <w:pStyle w:val="ListParagraph"/>
        <w:numPr>
          <w:ilvl w:val="0"/>
          <w:numId w:val="26"/>
        </w:numPr>
        <w:spacing w:after="0" w:line="240" w:lineRule="auto"/>
        <w:ind w:right="23"/>
        <w:jc w:val="both"/>
        <w:rPr>
          <w:rFonts w:ascii="Arial" w:eastAsia="Times New Roman" w:hAnsi="Arial" w:cs="Arial"/>
          <w:b/>
          <w:sz w:val="28"/>
          <w:szCs w:val="28"/>
          <w:u w:val="single"/>
          <w:lang w:val="en-US"/>
        </w:rPr>
      </w:pPr>
      <w:r>
        <w:rPr>
          <w:rFonts w:ascii="Arial" w:eastAsia="Times New Roman" w:hAnsi="Arial" w:cs="Arial"/>
          <w:b/>
          <w:sz w:val="28"/>
          <w:szCs w:val="28"/>
          <w:u w:val="single"/>
          <w:lang w:val="en-US"/>
        </w:rPr>
        <w:t>BSO Counter Fraud and Probity Year-End Report 2023/24</w:t>
      </w:r>
    </w:p>
    <w:p w14:paraId="34E6FF74" w14:textId="77777777" w:rsidR="005B7AC9" w:rsidRDefault="005B7AC9" w:rsidP="005B7AC9">
      <w:pPr>
        <w:pStyle w:val="ListParagraph"/>
        <w:spacing w:after="0" w:line="240" w:lineRule="auto"/>
        <w:ind w:left="1080" w:right="376"/>
        <w:jc w:val="both"/>
        <w:rPr>
          <w:rFonts w:ascii="Arial" w:hAnsi="Arial" w:cs="Arial"/>
          <w:bCs/>
          <w:sz w:val="28"/>
          <w:szCs w:val="28"/>
        </w:rPr>
      </w:pPr>
    </w:p>
    <w:p w14:paraId="60BBE742" w14:textId="355FCA14" w:rsidR="00CB5C0C" w:rsidRPr="005B7AC9" w:rsidRDefault="005B7AC9" w:rsidP="0070223C">
      <w:pPr>
        <w:pStyle w:val="ListParagraph"/>
        <w:spacing w:after="0" w:line="240" w:lineRule="auto"/>
        <w:ind w:left="1080" w:right="30"/>
        <w:jc w:val="both"/>
        <w:rPr>
          <w:rFonts w:ascii="Arial" w:hAnsi="Arial" w:cs="Arial"/>
          <w:bCs/>
          <w:sz w:val="28"/>
          <w:szCs w:val="28"/>
        </w:rPr>
      </w:pPr>
      <w:r w:rsidRPr="005B7AC9">
        <w:rPr>
          <w:rFonts w:ascii="Arial" w:hAnsi="Arial" w:cs="Arial"/>
          <w:bCs/>
          <w:sz w:val="28"/>
          <w:szCs w:val="28"/>
        </w:rPr>
        <w:t>Mrs Jones guided members through the key elements of the report and advised that in the year under review, CFPS investigated a total of 2</w:t>
      </w:r>
      <w:r w:rsidR="00943650">
        <w:rPr>
          <w:rFonts w:ascii="Arial" w:hAnsi="Arial" w:cs="Arial"/>
          <w:bCs/>
          <w:sz w:val="28"/>
          <w:szCs w:val="28"/>
        </w:rPr>
        <w:t>50</w:t>
      </w:r>
      <w:r w:rsidRPr="005B7AC9">
        <w:rPr>
          <w:rFonts w:ascii="Arial" w:hAnsi="Arial" w:cs="Arial"/>
          <w:bCs/>
          <w:sz w:val="28"/>
          <w:szCs w:val="28"/>
        </w:rPr>
        <w:t xml:space="preserve"> referrals from HSC clients and other agencies. Mrs Jones </w:t>
      </w:r>
      <w:r w:rsidR="00414029">
        <w:rPr>
          <w:rFonts w:ascii="Arial" w:hAnsi="Arial" w:cs="Arial"/>
          <w:bCs/>
          <w:sz w:val="28"/>
          <w:szCs w:val="28"/>
        </w:rPr>
        <w:t xml:space="preserve">referred to </w:t>
      </w:r>
      <w:r w:rsidRPr="005B7AC9">
        <w:rPr>
          <w:rFonts w:ascii="Arial" w:hAnsi="Arial" w:cs="Arial"/>
          <w:bCs/>
          <w:sz w:val="28"/>
          <w:szCs w:val="28"/>
        </w:rPr>
        <w:t xml:space="preserve">the detail on the Organisations key performance indicators and </w:t>
      </w:r>
      <w:r w:rsidR="00414029">
        <w:rPr>
          <w:rFonts w:ascii="Arial" w:hAnsi="Arial" w:cs="Arial"/>
          <w:bCs/>
          <w:sz w:val="28"/>
          <w:szCs w:val="28"/>
        </w:rPr>
        <w:t xml:space="preserve">commended </w:t>
      </w:r>
      <w:r w:rsidRPr="005B7AC9">
        <w:rPr>
          <w:rFonts w:ascii="Arial" w:hAnsi="Arial" w:cs="Arial"/>
          <w:bCs/>
          <w:sz w:val="28"/>
          <w:szCs w:val="28"/>
        </w:rPr>
        <w:t>their work in raising Fraud prevention across the region.</w:t>
      </w:r>
      <w:r w:rsidR="00414029">
        <w:rPr>
          <w:rFonts w:ascii="Arial" w:hAnsi="Arial" w:cs="Arial"/>
          <w:bCs/>
          <w:sz w:val="28"/>
          <w:szCs w:val="28"/>
        </w:rPr>
        <w:t xml:space="preserve"> In response to a question from Mrs McCartan, Mrs Jones outlined for members the difference between cases reported to Counter Fraud services and cases referred to Counter Fraud.</w:t>
      </w:r>
    </w:p>
    <w:p w14:paraId="5D89924E" w14:textId="77777777" w:rsidR="00CB5C0C" w:rsidRDefault="00CB5C0C" w:rsidP="00CB5C0C">
      <w:pPr>
        <w:pStyle w:val="ListParagraph"/>
        <w:spacing w:after="0" w:line="240" w:lineRule="auto"/>
        <w:ind w:left="1080" w:right="23"/>
        <w:jc w:val="both"/>
        <w:rPr>
          <w:rFonts w:ascii="Arial" w:eastAsia="Times New Roman" w:hAnsi="Arial" w:cs="Arial"/>
          <w:b/>
          <w:sz w:val="28"/>
          <w:szCs w:val="28"/>
          <w:u w:val="single"/>
          <w:lang w:val="en-US"/>
        </w:rPr>
      </w:pPr>
    </w:p>
    <w:p w14:paraId="24D1E8CC" w14:textId="091084B2" w:rsidR="00CB5C0C" w:rsidRDefault="00CB5C0C" w:rsidP="00CB5C0C">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11</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ANNUAL REPORT ON THE USE OF DIRECT AWARD CONTRACT FOR THE YEAR ENDED 2023/24</w:t>
      </w:r>
    </w:p>
    <w:p w14:paraId="5FF63291" w14:textId="77777777" w:rsidR="0070223C" w:rsidRDefault="0070223C" w:rsidP="00CB5C0C">
      <w:pPr>
        <w:spacing w:after="0" w:line="240" w:lineRule="auto"/>
        <w:ind w:left="630" w:right="23" w:hanging="630"/>
        <w:jc w:val="both"/>
        <w:rPr>
          <w:rFonts w:ascii="Arial" w:eastAsia="Times New Roman" w:hAnsi="Arial" w:cs="Arial"/>
          <w:b/>
          <w:sz w:val="28"/>
          <w:szCs w:val="28"/>
          <w:u w:val="single"/>
          <w:lang w:val="en-US"/>
        </w:rPr>
      </w:pPr>
    </w:p>
    <w:p w14:paraId="6FDB0BDE" w14:textId="6C62E1F9" w:rsidR="00BA0E7F" w:rsidRPr="003C12D6" w:rsidRDefault="0070223C" w:rsidP="003C12D6">
      <w:pPr>
        <w:spacing w:after="0" w:line="240" w:lineRule="auto"/>
        <w:ind w:left="644" w:right="16" w:hanging="14"/>
        <w:jc w:val="both"/>
        <w:rPr>
          <w:rFonts w:ascii="Arial" w:hAnsi="Arial" w:cs="Arial"/>
          <w:sz w:val="28"/>
          <w:szCs w:val="28"/>
        </w:rPr>
      </w:pPr>
      <w:r w:rsidRPr="00781264">
        <w:rPr>
          <w:rFonts w:ascii="Arial" w:hAnsi="Arial" w:cs="Arial"/>
          <w:sz w:val="28"/>
          <w:szCs w:val="28"/>
        </w:rPr>
        <w:t xml:space="preserve">Mrs Rutherford presented the annual report to the Committee on the use of direct award contracts </w:t>
      </w:r>
      <w:r w:rsidR="00156DB5">
        <w:rPr>
          <w:rFonts w:ascii="Arial" w:hAnsi="Arial" w:cs="Arial"/>
          <w:sz w:val="28"/>
          <w:szCs w:val="28"/>
        </w:rPr>
        <w:t xml:space="preserve">(DACs) </w:t>
      </w:r>
      <w:r>
        <w:rPr>
          <w:rFonts w:ascii="Arial" w:hAnsi="Arial" w:cs="Arial"/>
          <w:sz w:val="28"/>
          <w:szCs w:val="28"/>
        </w:rPr>
        <w:t>for the year ended 31 March 202</w:t>
      </w:r>
      <w:r w:rsidR="006417EA">
        <w:rPr>
          <w:rFonts w:ascii="Arial" w:hAnsi="Arial" w:cs="Arial"/>
          <w:sz w:val="28"/>
          <w:szCs w:val="28"/>
        </w:rPr>
        <w:t>4</w:t>
      </w:r>
      <w:r>
        <w:rPr>
          <w:rFonts w:ascii="Arial" w:hAnsi="Arial" w:cs="Arial"/>
          <w:sz w:val="28"/>
          <w:szCs w:val="28"/>
        </w:rPr>
        <w:t xml:space="preserve">.  </w:t>
      </w:r>
      <w:r w:rsidR="00156DB5" w:rsidRPr="00156DB5">
        <w:rPr>
          <w:rFonts w:ascii="Arial" w:hAnsi="Arial" w:cs="Arial"/>
          <w:sz w:val="28"/>
          <w:szCs w:val="28"/>
        </w:rPr>
        <w:t>Members noted t</w:t>
      </w:r>
      <w:r w:rsidRPr="00156DB5">
        <w:rPr>
          <w:rFonts w:ascii="Arial" w:hAnsi="Arial" w:cs="Arial"/>
          <w:sz w:val="28"/>
          <w:szCs w:val="28"/>
        </w:rPr>
        <w:t xml:space="preserve">he number of DACs has reduced from </w:t>
      </w:r>
      <w:r w:rsidR="006417EA" w:rsidRPr="00156DB5">
        <w:rPr>
          <w:rFonts w:ascii="Arial" w:hAnsi="Arial" w:cs="Arial"/>
          <w:sz w:val="28"/>
          <w:szCs w:val="28"/>
        </w:rPr>
        <w:t>prior years</w:t>
      </w:r>
      <w:r w:rsidR="00156DB5">
        <w:rPr>
          <w:rFonts w:ascii="Arial" w:hAnsi="Arial" w:cs="Arial"/>
          <w:sz w:val="28"/>
          <w:szCs w:val="28"/>
        </w:rPr>
        <w:t xml:space="preserve">, </w:t>
      </w:r>
      <w:r w:rsidR="006417EA" w:rsidRPr="00156DB5">
        <w:rPr>
          <w:rFonts w:ascii="Arial" w:hAnsi="Arial" w:cs="Arial"/>
          <w:sz w:val="28"/>
          <w:szCs w:val="28"/>
        </w:rPr>
        <w:t xml:space="preserve">to 94 in </w:t>
      </w:r>
      <w:r w:rsidRPr="00156DB5">
        <w:rPr>
          <w:rFonts w:ascii="Arial" w:hAnsi="Arial" w:cs="Arial"/>
          <w:sz w:val="28"/>
          <w:szCs w:val="28"/>
        </w:rPr>
        <w:t>202</w:t>
      </w:r>
      <w:r w:rsidR="006417EA" w:rsidRPr="00156DB5">
        <w:rPr>
          <w:rFonts w:ascii="Arial" w:hAnsi="Arial" w:cs="Arial"/>
          <w:sz w:val="28"/>
          <w:szCs w:val="28"/>
        </w:rPr>
        <w:t>3</w:t>
      </w:r>
      <w:r w:rsidRPr="00156DB5">
        <w:rPr>
          <w:rFonts w:ascii="Arial" w:hAnsi="Arial" w:cs="Arial"/>
          <w:sz w:val="28"/>
          <w:szCs w:val="28"/>
        </w:rPr>
        <w:t>/2</w:t>
      </w:r>
      <w:r w:rsidR="006417EA" w:rsidRPr="00156DB5">
        <w:rPr>
          <w:rFonts w:ascii="Arial" w:hAnsi="Arial" w:cs="Arial"/>
          <w:sz w:val="28"/>
          <w:szCs w:val="28"/>
        </w:rPr>
        <w:t>4</w:t>
      </w:r>
      <w:r w:rsidRPr="00156DB5">
        <w:rPr>
          <w:rFonts w:ascii="Arial" w:hAnsi="Arial" w:cs="Arial"/>
          <w:sz w:val="28"/>
          <w:szCs w:val="28"/>
        </w:rPr>
        <w:t xml:space="preserve">, </w:t>
      </w:r>
      <w:r w:rsidR="006417EA" w:rsidRPr="00156DB5">
        <w:rPr>
          <w:rFonts w:ascii="Arial" w:hAnsi="Arial" w:cs="Arial"/>
          <w:sz w:val="28"/>
          <w:szCs w:val="28"/>
        </w:rPr>
        <w:t>including 11 Red RAG rated DACs</w:t>
      </w:r>
      <w:r w:rsidR="00156DB5" w:rsidRPr="00156DB5">
        <w:rPr>
          <w:rFonts w:ascii="Arial" w:hAnsi="Arial" w:cs="Arial"/>
          <w:sz w:val="28"/>
          <w:szCs w:val="28"/>
        </w:rPr>
        <w:t xml:space="preserve"> which is a decrease on the prior year of 14.</w:t>
      </w:r>
      <w:r w:rsidR="00156DB5">
        <w:rPr>
          <w:rFonts w:ascii="Arial" w:hAnsi="Arial" w:cs="Arial"/>
          <w:sz w:val="28"/>
          <w:szCs w:val="28"/>
        </w:rPr>
        <w:t xml:space="preserve">  Mrs Rutherford guided m</w:t>
      </w:r>
      <w:r>
        <w:rPr>
          <w:rFonts w:ascii="Arial" w:hAnsi="Arial" w:cs="Arial"/>
          <w:sz w:val="28"/>
          <w:szCs w:val="28"/>
        </w:rPr>
        <w:t xml:space="preserve">embers </w:t>
      </w:r>
      <w:r w:rsidR="00156DB5">
        <w:rPr>
          <w:rFonts w:ascii="Arial" w:hAnsi="Arial" w:cs="Arial"/>
          <w:sz w:val="28"/>
          <w:szCs w:val="28"/>
        </w:rPr>
        <w:t xml:space="preserve">through </w:t>
      </w:r>
      <w:r>
        <w:rPr>
          <w:rFonts w:ascii="Arial" w:hAnsi="Arial" w:cs="Arial"/>
          <w:sz w:val="28"/>
          <w:szCs w:val="28"/>
        </w:rPr>
        <w:t>the finer detail outlined in the</w:t>
      </w:r>
      <w:r w:rsidR="00156DB5">
        <w:rPr>
          <w:rFonts w:ascii="Arial" w:hAnsi="Arial" w:cs="Arial"/>
          <w:sz w:val="28"/>
          <w:szCs w:val="28"/>
        </w:rPr>
        <w:t xml:space="preserve"> report.  </w:t>
      </w:r>
      <w:r w:rsidR="00BA0E7F">
        <w:rPr>
          <w:rFonts w:ascii="Arial" w:hAnsi="Arial" w:cs="Arial"/>
          <w:sz w:val="28"/>
          <w:szCs w:val="28"/>
        </w:rPr>
        <w:t>T</w:t>
      </w:r>
      <w:r w:rsidR="00156DB5">
        <w:rPr>
          <w:rFonts w:ascii="Arial" w:hAnsi="Arial" w:cs="Arial"/>
          <w:sz w:val="28"/>
          <w:szCs w:val="28"/>
        </w:rPr>
        <w:t>he Trust had 9 retrospective DACs reported in 2023/24 a</w:t>
      </w:r>
      <w:r w:rsidR="003C12D6">
        <w:rPr>
          <w:rFonts w:ascii="Arial" w:hAnsi="Arial" w:cs="Arial"/>
          <w:sz w:val="28"/>
          <w:szCs w:val="28"/>
        </w:rPr>
        <w:t xml:space="preserve"> good </w:t>
      </w:r>
      <w:r w:rsidR="00156DB5">
        <w:rPr>
          <w:rFonts w:ascii="Arial" w:hAnsi="Arial" w:cs="Arial"/>
          <w:sz w:val="28"/>
          <w:szCs w:val="28"/>
        </w:rPr>
        <w:t>improvement from the prior year of 30 retrospective DACs.</w:t>
      </w:r>
      <w:r w:rsidR="00BA0E7F">
        <w:rPr>
          <w:rFonts w:ascii="Arial" w:hAnsi="Arial" w:cs="Arial"/>
          <w:sz w:val="28"/>
          <w:szCs w:val="28"/>
        </w:rPr>
        <w:t xml:space="preserve"> The Trust continues to work hard to improve compliance further with established processes and </w:t>
      </w:r>
      <w:r w:rsidR="00BA0E7F" w:rsidRPr="003C12D6">
        <w:rPr>
          <w:rFonts w:ascii="Arial" w:hAnsi="Arial" w:cs="Arial"/>
          <w:sz w:val="28"/>
          <w:szCs w:val="28"/>
        </w:rPr>
        <w:lastRenderedPageBreak/>
        <w:t>guidance to ensure these are followed and implemented in a timely manner.</w:t>
      </w:r>
    </w:p>
    <w:p w14:paraId="6A919ACC" w14:textId="77777777" w:rsidR="003C12D6" w:rsidRPr="003C12D6" w:rsidRDefault="003C12D6" w:rsidP="003C12D6">
      <w:pPr>
        <w:spacing w:after="0" w:line="240" w:lineRule="auto"/>
        <w:ind w:left="644" w:right="16" w:hanging="14"/>
        <w:jc w:val="both"/>
        <w:rPr>
          <w:rFonts w:ascii="Arial" w:hAnsi="Arial" w:cs="Arial"/>
          <w:sz w:val="28"/>
          <w:szCs w:val="28"/>
        </w:rPr>
      </w:pPr>
    </w:p>
    <w:p w14:paraId="480A694F" w14:textId="77777777" w:rsidR="00EC3246" w:rsidRDefault="003C12D6" w:rsidP="00EC3246">
      <w:pPr>
        <w:spacing w:after="0" w:line="240" w:lineRule="auto"/>
        <w:ind w:left="630"/>
        <w:jc w:val="both"/>
        <w:rPr>
          <w:rFonts w:ascii="Arial" w:hAnsi="Arial" w:cs="Arial"/>
          <w:bCs/>
          <w:sz w:val="28"/>
          <w:szCs w:val="28"/>
        </w:rPr>
      </w:pPr>
      <w:r>
        <w:rPr>
          <w:rFonts w:ascii="Arial" w:hAnsi="Arial" w:cs="Arial"/>
          <w:bCs/>
          <w:sz w:val="28"/>
          <w:szCs w:val="28"/>
        </w:rPr>
        <w:t xml:space="preserve">Mrs Rutherford said that </w:t>
      </w:r>
      <w:r w:rsidRPr="003C12D6">
        <w:rPr>
          <w:rFonts w:ascii="Arial" w:hAnsi="Arial" w:cs="Arial"/>
          <w:bCs/>
          <w:sz w:val="28"/>
          <w:szCs w:val="28"/>
        </w:rPr>
        <w:t xml:space="preserve">DAC awareness training </w:t>
      </w:r>
      <w:r>
        <w:rPr>
          <w:rFonts w:ascii="Arial" w:hAnsi="Arial" w:cs="Arial"/>
          <w:bCs/>
          <w:sz w:val="28"/>
          <w:szCs w:val="28"/>
        </w:rPr>
        <w:t xml:space="preserve">continues to be offered throughout the year </w:t>
      </w:r>
      <w:r w:rsidRPr="003C12D6">
        <w:rPr>
          <w:rFonts w:ascii="Arial" w:hAnsi="Arial" w:cs="Arial"/>
          <w:bCs/>
          <w:sz w:val="28"/>
          <w:szCs w:val="28"/>
        </w:rPr>
        <w:t>to assist those in new roles/needing refresher DAC training</w:t>
      </w:r>
      <w:r>
        <w:rPr>
          <w:rFonts w:ascii="Arial" w:hAnsi="Arial" w:cs="Arial"/>
          <w:bCs/>
          <w:sz w:val="28"/>
          <w:szCs w:val="28"/>
        </w:rPr>
        <w:t xml:space="preserve">. </w:t>
      </w:r>
      <w:r w:rsidRPr="003C12D6">
        <w:rPr>
          <w:rFonts w:ascii="Arial" w:hAnsi="Arial" w:cs="Arial"/>
          <w:bCs/>
          <w:sz w:val="28"/>
          <w:szCs w:val="28"/>
        </w:rPr>
        <w:t xml:space="preserve">Global circulars </w:t>
      </w:r>
      <w:r>
        <w:rPr>
          <w:rFonts w:ascii="Arial" w:hAnsi="Arial" w:cs="Arial"/>
          <w:bCs/>
          <w:sz w:val="28"/>
          <w:szCs w:val="28"/>
        </w:rPr>
        <w:t xml:space="preserve">are a further tool used </w:t>
      </w:r>
      <w:r w:rsidRPr="003C12D6">
        <w:rPr>
          <w:rFonts w:ascii="Arial" w:hAnsi="Arial" w:cs="Arial"/>
          <w:bCs/>
          <w:sz w:val="28"/>
          <w:szCs w:val="28"/>
        </w:rPr>
        <w:t xml:space="preserve">to remind staff of the training materials available on the Trust </w:t>
      </w:r>
      <w:proofErr w:type="spellStart"/>
      <w:r w:rsidRPr="003C12D6">
        <w:rPr>
          <w:rFonts w:ascii="Arial" w:hAnsi="Arial" w:cs="Arial"/>
          <w:bCs/>
          <w:sz w:val="28"/>
          <w:szCs w:val="28"/>
        </w:rPr>
        <w:t>Sharepoint</w:t>
      </w:r>
      <w:proofErr w:type="spellEnd"/>
      <w:r w:rsidRPr="003C12D6">
        <w:rPr>
          <w:rFonts w:ascii="Arial" w:hAnsi="Arial" w:cs="Arial"/>
          <w:bCs/>
          <w:sz w:val="28"/>
          <w:szCs w:val="28"/>
        </w:rPr>
        <w:t xml:space="preserve"> site and </w:t>
      </w:r>
      <w:r>
        <w:rPr>
          <w:rFonts w:ascii="Arial" w:hAnsi="Arial" w:cs="Arial"/>
          <w:bCs/>
          <w:sz w:val="28"/>
          <w:szCs w:val="28"/>
        </w:rPr>
        <w:t xml:space="preserve">how to access other </w:t>
      </w:r>
      <w:r w:rsidRPr="003C12D6">
        <w:rPr>
          <w:rFonts w:ascii="Arial" w:hAnsi="Arial" w:cs="Arial"/>
          <w:bCs/>
          <w:sz w:val="28"/>
          <w:szCs w:val="28"/>
        </w:rPr>
        <w:t>sources of advice as required.</w:t>
      </w:r>
    </w:p>
    <w:p w14:paraId="31C5D982" w14:textId="77777777" w:rsidR="00EC3246" w:rsidRDefault="00EC3246" w:rsidP="00EC3246">
      <w:pPr>
        <w:spacing w:after="0" w:line="240" w:lineRule="auto"/>
        <w:ind w:left="630"/>
        <w:jc w:val="both"/>
        <w:rPr>
          <w:rFonts w:ascii="Arial" w:hAnsi="Arial" w:cs="Arial"/>
          <w:bCs/>
          <w:sz w:val="28"/>
          <w:szCs w:val="28"/>
        </w:rPr>
      </w:pPr>
    </w:p>
    <w:p w14:paraId="2B6DABCA" w14:textId="23B112A2" w:rsidR="0070223C" w:rsidRDefault="0070223C" w:rsidP="00EC3246">
      <w:pPr>
        <w:spacing w:after="0" w:line="240" w:lineRule="auto"/>
        <w:ind w:left="630"/>
        <w:jc w:val="both"/>
        <w:rPr>
          <w:rFonts w:ascii="Arial" w:hAnsi="Arial" w:cs="Arial"/>
          <w:sz w:val="28"/>
          <w:szCs w:val="28"/>
        </w:rPr>
      </w:pPr>
      <w:r>
        <w:rPr>
          <w:rFonts w:ascii="Arial" w:hAnsi="Arial" w:cs="Arial"/>
          <w:sz w:val="28"/>
          <w:szCs w:val="28"/>
        </w:rPr>
        <w:t>Members thanked Mrs Rutherford for her ongoing work in raising awareness amongst managers in this area.</w:t>
      </w:r>
    </w:p>
    <w:p w14:paraId="042AEE94" w14:textId="77777777" w:rsidR="00B37BCB" w:rsidRDefault="00B37BCB" w:rsidP="00EC3246">
      <w:pPr>
        <w:spacing w:after="0" w:line="240" w:lineRule="auto"/>
        <w:ind w:left="630"/>
        <w:jc w:val="both"/>
        <w:rPr>
          <w:rFonts w:ascii="Arial" w:hAnsi="Arial" w:cs="Arial"/>
          <w:sz w:val="28"/>
          <w:szCs w:val="28"/>
        </w:rPr>
      </w:pPr>
    </w:p>
    <w:p w14:paraId="453DDC04" w14:textId="6DC012BC" w:rsidR="00B37BCB" w:rsidRPr="00363501" w:rsidRDefault="00B37BCB" w:rsidP="00B37BCB">
      <w:pPr>
        <w:spacing w:after="0" w:line="240" w:lineRule="auto"/>
        <w:ind w:left="630" w:right="320"/>
        <w:jc w:val="both"/>
        <w:rPr>
          <w:rFonts w:ascii="Arial" w:hAnsi="Arial" w:cs="Arial"/>
          <w:sz w:val="28"/>
          <w:szCs w:val="28"/>
          <w:lang w:eastAsia="en-GB"/>
        </w:rPr>
      </w:pPr>
      <w:r>
        <w:rPr>
          <w:rFonts w:ascii="Arial" w:eastAsia="Times New Roman" w:hAnsi="Arial" w:cs="Arial"/>
          <w:i/>
          <w:sz w:val="24"/>
          <w:szCs w:val="24"/>
          <w:lang w:val="en-US"/>
        </w:rPr>
        <w:t xml:space="preserve">Dr O’Kane </w:t>
      </w:r>
      <w:r w:rsidRPr="00263661">
        <w:rPr>
          <w:rFonts w:ascii="Arial" w:eastAsia="Times New Roman" w:hAnsi="Arial" w:cs="Arial"/>
          <w:i/>
          <w:sz w:val="24"/>
          <w:szCs w:val="24"/>
          <w:lang w:val="en-US"/>
        </w:rPr>
        <w:t>left the meeting at this point.</w:t>
      </w:r>
    </w:p>
    <w:p w14:paraId="3B8235CA" w14:textId="77777777" w:rsidR="00F2739E" w:rsidRDefault="00F2739E" w:rsidP="00B37BCB">
      <w:pPr>
        <w:spacing w:after="0" w:line="240" w:lineRule="auto"/>
        <w:ind w:right="23"/>
        <w:jc w:val="both"/>
        <w:rPr>
          <w:rFonts w:ascii="Arial" w:eastAsia="Times New Roman" w:hAnsi="Arial" w:cs="Arial"/>
          <w:b/>
          <w:sz w:val="28"/>
          <w:szCs w:val="28"/>
          <w:u w:val="single"/>
          <w:lang w:val="en-US"/>
        </w:rPr>
      </w:pPr>
    </w:p>
    <w:p w14:paraId="1EC977F5" w14:textId="327991B6" w:rsidR="00F2739E" w:rsidRDefault="00F2739E" w:rsidP="00F2739E">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12</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SUMMARY REPORT OF POST PROJECT EVALUATIONS COMPLETED DURING 2022/23 ON CAPITAL AND REVENUE PROPOSALS GREATER THAN £300,000</w:t>
      </w:r>
    </w:p>
    <w:p w14:paraId="5CBAE859" w14:textId="77777777" w:rsidR="00363501" w:rsidRDefault="00363501" w:rsidP="00F2739E">
      <w:pPr>
        <w:spacing w:after="0" w:line="240" w:lineRule="auto"/>
        <w:ind w:left="630" w:right="23" w:hanging="630"/>
        <w:jc w:val="both"/>
        <w:rPr>
          <w:rFonts w:ascii="Arial" w:eastAsia="Times New Roman" w:hAnsi="Arial" w:cs="Arial"/>
          <w:b/>
          <w:sz w:val="28"/>
          <w:szCs w:val="28"/>
          <w:u w:val="single"/>
          <w:lang w:val="en-US"/>
        </w:rPr>
      </w:pPr>
    </w:p>
    <w:p w14:paraId="680A8AF4" w14:textId="63C35B2F" w:rsidR="00363501" w:rsidRDefault="00363501" w:rsidP="00C92C39">
      <w:pPr>
        <w:spacing w:after="0" w:line="240" w:lineRule="auto"/>
        <w:ind w:left="616" w:right="16"/>
        <w:jc w:val="both"/>
        <w:rPr>
          <w:rFonts w:ascii="Arial" w:hAnsi="Arial" w:cs="Arial"/>
          <w:sz w:val="28"/>
          <w:szCs w:val="28"/>
          <w:lang w:eastAsia="en-GB"/>
        </w:rPr>
      </w:pPr>
      <w:r>
        <w:rPr>
          <w:rFonts w:ascii="Arial" w:eastAsia="Times New Roman" w:hAnsi="Arial" w:cs="Arial"/>
          <w:sz w:val="28"/>
          <w:szCs w:val="28"/>
          <w:lang w:val="en-US"/>
        </w:rPr>
        <w:t xml:space="preserve">In accordance with the </w:t>
      </w:r>
      <w:r w:rsidR="00C92C39">
        <w:rPr>
          <w:rFonts w:ascii="Arial" w:eastAsia="Times New Roman" w:hAnsi="Arial" w:cs="Arial"/>
          <w:sz w:val="28"/>
          <w:szCs w:val="28"/>
          <w:lang w:val="en-US"/>
        </w:rPr>
        <w:t xml:space="preserve">ARAC </w:t>
      </w:r>
      <w:r>
        <w:rPr>
          <w:rFonts w:ascii="Arial" w:eastAsia="Times New Roman" w:hAnsi="Arial" w:cs="Arial"/>
          <w:sz w:val="28"/>
          <w:szCs w:val="28"/>
          <w:lang w:val="en-US"/>
        </w:rPr>
        <w:t>Terms of Reference, members reviewed the summary report of Post Project Evaluations (PPEs), which were completed during 202</w:t>
      </w:r>
      <w:r w:rsidR="00C92C39">
        <w:rPr>
          <w:rFonts w:ascii="Arial" w:eastAsia="Times New Roman" w:hAnsi="Arial" w:cs="Arial"/>
          <w:sz w:val="28"/>
          <w:szCs w:val="28"/>
          <w:lang w:val="en-US"/>
        </w:rPr>
        <w:t>2</w:t>
      </w:r>
      <w:r>
        <w:rPr>
          <w:rFonts w:ascii="Arial" w:eastAsia="Times New Roman" w:hAnsi="Arial" w:cs="Arial"/>
          <w:sz w:val="28"/>
          <w:szCs w:val="28"/>
          <w:lang w:val="en-US"/>
        </w:rPr>
        <w:t>/2</w:t>
      </w:r>
      <w:r w:rsidR="00C92C39">
        <w:rPr>
          <w:rFonts w:ascii="Arial" w:eastAsia="Times New Roman" w:hAnsi="Arial" w:cs="Arial"/>
          <w:sz w:val="28"/>
          <w:szCs w:val="28"/>
          <w:lang w:val="en-US"/>
        </w:rPr>
        <w:t>3</w:t>
      </w:r>
      <w:r>
        <w:rPr>
          <w:rFonts w:ascii="Arial" w:eastAsia="Times New Roman" w:hAnsi="Arial" w:cs="Arial"/>
          <w:sz w:val="28"/>
          <w:szCs w:val="28"/>
          <w:lang w:val="en-US"/>
        </w:rPr>
        <w:t xml:space="preserve"> on Capital and Revenue proposals greater than £300k.  </w:t>
      </w:r>
      <w:proofErr w:type="spellStart"/>
      <w:r>
        <w:rPr>
          <w:rFonts w:ascii="Arial" w:eastAsia="Times New Roman" w:hAnsi="Arial" w:cs="Arial"/>
          <w:sz w:val="28"/>
          <w:szCs w:val="28"/>
          <w:lang w:val="en-US"/>
        </w:rPr>
        <w:t>Mrs</w:t>
      </w:r>
      <w:proofErr w:type="spellEnd"/>
      <w:r>
        <w:rPr>
          <w:rFonts w:ascii="Arial" w:eastAsia="Times New Roman" w:hAnsi="Arial" w:cs="Arial"/>
          <w:sz w:val="28"/>
          <w:szCs w:val="28"/>
          <w:lang w:val="en-US"/>
        </w:rPr>
        <w:t xml:space="preserve"> McConville pointed out that </w:t>
      </w:r>
      <w:r w:rsidRPr="00981BE5">
        <w:rPr>
          <w:rFonts w:ascii="Arial" w:hAnsi="Arial" w:cs="Arial"/>
          <w:sz w:val="28"/>
          <w:szCs w:val="28"/>
          <w:lang w:eastAsia="en-GB"/>
        </w:rPr>
        <w:t>t</w:t>
      </w:r>
      <w:r>
        <w:rPr>
          <w:rFonts w:ascii="Arial" w:hAnsi="Arial" w:cs="Arial"/>
          <w:sz w:val="28"/>
          <w:szCs w:val="28"/>
          <w:lang w:eastAsia="en-GB"/>
        </w:rPr>
        <w:t xml:space="preserve">he projects detailed within the </w:t>
      </w:r>
      <w:r w:rsidRPr="00981BE5">
        <w:rPr>
          <w:rFonts w:ascii="Arial" w:hAnsi="Arial" w:cs="Arial"/>
          <w:sz w:val="28"/>
          <w:szCs w:val="28"/>
          <w:lang w:eastAsia="en-GB"/>
        </w:rPr>
        <w:t>report contribute towards improvement in the Trust’s infrastructure and in the ser</w:t>
      </w:r>
      <w:r>
        <w:rPr>
          <w:rFonts w:ascii="Arial" w:hAnsi="Arial" w:cs="Arial"/>
          <w:sz w:val="28"/>
          <w:szCs w:val="28"/>
          <w:lang w:eastAsia="en-GB"/>
        </w:rPr>
        <w:t>vices which the Trust provides.</w:t>
      </w:r>
    </w:p>
    <w:p w14:paraId="7781AB92" w14:textId="77777777" w:rsidR="00363501" w:rsidRPr="00C92C39" w:rsidRDefault="00363501" w:rsidP="00C92C39">
      <w:pPr>
        <w:spacing w:after="0" w:line="240" w:lineRule="auto"/>
        <w:ind w:left="616" w:right="320"/>
        <w:jc w:val="both"/>
        <w:rPr>
          <w:rFonts w:ascii="Arial" w:hAnsi="Arial" w:cs="Arial"/>
          <w:sz w:val="28"/>
          <w:szCs w:val="28"/>
          <w:lang w:eastAsia="en-GB"/>
        </w:rPr>
      </w:pPr>
    </w:p>
    <w:p w14:paraId="008544F1" w14:textId="0BF7D80E" w:rsidR="00C92C39" w:rsidRPr="002246F0" w:rsidRDefault="00363501" w:rsidP="002246F0">
      <w:pPr>
        <w:spacing w:after="0" w:line="240" w:lineRule="auto"/>
        <w:ind w:left="618"/>
        <w:jc w:val="both"/>
        <w:rPr>
          <w:rFonts w:ascii="Arial" w:hAnsi="Arial" w:cs="Arial"/>
          <w:sz w:val="28"/>
          <w:szCs w:val="28"/>
          <w:lang w:eastAsia="en-GB"/>
        </w:rPr>
      </w:pPr>
      <w:r w:rsidRPr="00C92C39">
        <w:rPr>
          <w:rFonts w:ascii="Arial" w:hAnsi="Arial" w:cs="Arial"/>
          <w:sz w:val="28"/>
          <w:szCs w:val="28"/>
          <w:lang w:eastAsia="en-GB"/>
        </w:rPr>
        <w:t>Members welcomed the detail included on the objectives of each project, along with an update on</w:t>
      </w:r>
      <w:r w:rsidR="00C92C39" w:rsidRPr="00C92C39">
        <w:rPr>
          <w:rFonts w:ascii="Arial" w:hAnsi="Arial" w:cs="Arial"/>
          <w:sz w:val="28"/>
          <w:szCs w:val="28"/>
          <w:lang w:eastAsia="en-GB"/>
        </w:rPr>
        <w:t xml:space="preserve">, </w:t>
      </w:r>
      <w:r w:rsidRPr="00C92C39">
        <w:rPr>
          <w:rFonts w:ascii="Arial" w:hAnsi="Arial" w:cs="Arial"/>
          <w:sz w:val="28"/>
          <w:szCs w:val="28"/>
          <w:lang w:eastAsia="en-GB"/>
        </w:rPr>
        <w:t xml:space="preserve">if and how they were </w:t>
      </w:r>
      <w:proofErr w:type="gramStart"/>
      <w:r w:rsidRPr="00C92C39">
        <w:rPr>
          <w:rFonts w:ascii="Arial" w:hAnsi="Arial" w:cs="Arial"/>
          <w:sz w:val="28"/>
          <w:szCs w:val="28"/>
          <w:lang w:eastAsia="en-GB"/>
        </w:rPr>
        <w:t>met</w:t>
      </w:r>
      <w:proofErr w:type="gramEnd"/>
      <w:r w:rsidRPr="00C92C39">
        <w:rPr>
          <w:rFonts w:ascii="Arial" w:hAnsi="Arial" w:cs="Arial"/>
          <w:sz w:val="28"/>
          <w:szCs w:val="28"/>
          <w:lang w:eastAsia="en-GB"/>
        </w:rPr>
        <w:t xml:space="preserve"> and any key learning identified. Members were pleased to note the Trust has </w:t>
      </w:r>
      <w:r w:rsidRPr="002246F0">
        <w:rPr>
          <w:rFonts w:ascii="Arial" w:hAnsi="Arial" w:cs="Arial"/>
          <w:sz w:val="28"/>
          <w:szCs w:val="28"/>
          <w:lang w:eastAsia="en-GB"/>
        </w:rPr>
        <w:t>achieved 100% green compliance on the 202</w:t>
      </w:r>
      <w:r w:rsidR="00C92C39" w:rsidRPr="002246F0">
        <w:rPr>
          <w:rFonts w:ascii="Arial" w:hAnsi="Arial" w:cs="Arial"/>
          <w:sz w:val="28"/>
          <w:szCs w:val="28"/>
          <w:lang w:eastAsia="en-GB"/>
        </w:rPr>
        <w:t>2</w:t>
      </w:r>
      <w:r w:rsidRPr="002246F0">
        <w:rPr>
          <w:rFonts w:ascii="Arial" w:hAnsi="Arial" w:cs="Arial"/>
          <w:sz w:val="28"/>
          <w:szCs w:val="28"/>
          <w:lang w:eastAsia="en-GB"/>
        </w:rPr>
        <w:t>/2</w:t>
      </w:r>
      <w:r w:rsidR="00C92C39" w:rsidRPr="002246F0">
        <w:rPr>
          <w:rFonts w:ascii="Arial" w:hAnsi="Arial" w:cs="Arial"/>
          <w:sz w:val="28"/>
          <w:szCs w:val="28"/>
          <w:lang w:eastAsia="en-GB"/>
        </w:rPr>
        <w:t>3</w:t>
      </w:r>
      <w:r w:rsidRPr="002246F0">
        <w:rPr>
          <w:rFonts w:ascii="Arial" w:hAnsi="Arial" w:cs="Arial"/>
          <w:sz w:val="28"/>
          <w:szCs w:val="28"/>
          <w:lang w:eastAsia="en-GB"/>
        </w:rPr>
        <w:t xml:space="preserve"> DOH test drilling exercise of economic appraisals and Post Project Evaluations (PPEs).</w:t>
      </w:r>
      <w:r w:rsidR="00C92C39" w:rsidRPr="002246F0">
        <w:rPr>
          <w:rFonts w:ascii="Arial" w:hAnsi="Arial" w:cs="Arial"/>
          <w:sz w:val="28"/>
          <w:szCs w:val="28"/>
          <w:lang w:eastAsia="en-GB"/>
        </w:rPr>
        <w:t xml:space="preserve"> The Trust awaits</w:t>
      </w:r>
      <w:r w:rsidR="002246F0" w:rsidRPr="002246F0">
        <w:rPr>
          <w:rFonts w:ascii="Arial" w:hAnsi="Arial" w:cs="Arial"/>
          <w:sz w:val="28"/>
          <w:szCs w:val="28"/>
          <w:lang w:eastAsia="en-GB"/>
        </w:rPr>
        <w:t xml:space="preserve"> </w:t>
      </w:r>
      <w:r w:rsidR="00C92C39" w:rsidRPr="002246F0">
        <w:rPr>
          <w:rFonts w:ascii="Arial" w:hAnsi="Arial" w:cs="Arial"/>
          <w:sz w:val="28"/>
          <w:szCs w:val="28"/>
          <w:lang w:eastAsia="en-GB"/>
        </w:rPr>
        <w:t>the outcome of the 2023/24 test drill exercise</w:t>
      </w:r>
      <w:r w:rsidR="002246F0" w:rsidRPr="002246F0">
        <w:rPr>
          <w:rFonts w:ascii="Arial" w:hAnsi="Arial" w:cs="Arial"/>
          <w:sz w:val="28"/>
          <w:szCs w:val="28"/>
          <w:lang w:eastAsia="en-GB"/>
        </w:rPr>
        <w:t xml:space="preserve"> and Mrs McConville agreed to share the detail once received.</w:t>
      </w:r>
    </w:p>
    <w:p w14:paraId="21FC9976" w14:textId="77777777" w:rsidR="002246F0" w:rsidRPr="002246F0" w:rsidRDefault="002246F0" w:rsidP="00C92C39">
      <w:pPr>
        <w:spacing w:after="100" w:line="240" w:lineRule="auto"/>
        <w:ind w:left="616"/>
        <w:jc w:val="both"/>
        <w:rPr>
          <w:rFonts w:ascii="Arial" w:hAnsi="Arial" w:cs="Arial"/>
          <w:sz w:val="28"/>
          <w:szCs w:val="28"/>
          <w:lang w:eastAsia="en-GB"/>
        </w:rPr>
      </w:pPr>
    </w:p>
    <w:p w14:paraId="4CF8659F" w14:textId="06A62658" w:rsidR="002246F0" w:rsidRDefault="002246F0" w:rsidP="003843DD">
      <w:pPr>
        <w:spacing w:after="0" w:line="240" w:lineRule="auto"/>
        <w:ind w:left="618"/>
        <w:jc w:val="both"/>
        <w:rPr>
          <w:rFonts w:ascii="Arial" w:hAnsi="Arial" w:cs="Arial"/>
          <w:sz w:val="28"/>
          <w:szCs w:val="28"/>
          <w:lang w:eastAsia="en-GB"/>
        </w:rPr>
      </w:pPr>
      <w:r w:rsidRPr="002246F0">
        <w:rPr>
          <w:rFonts w:ascii="Arial" w:hAnsi="Arial" w:cs="Arial"/>
          <w:sz w:val="28"/>
          <w:szCs w:val="28"/>
          <w:lang w:eastAsia="en-GB"/>
        </w:rPr>
        <w:t>In relation to areas of challenge</w:t>
      </w:r>
      <w:r>
        <w:rPr>
          <w:rFonts w:ascii="Arial" w:hAnsi="Arial" w:cs="Arial"/>
          <w:sz w:val="28"/>
          <w:szCs w:val="28"/>
          <w:lang w:eastAsia="en-GB"/>
        </w:rPr>
        <w:t xml:space="preserve">, </w:t>
      </w:r>
      <w:r w:rsidRPr="002246F0">
        <w:rPr>
          <w:rFonts w:ascii="Arial" w:hAnsi="Arial" w:cs="Arial"/>
          <w:sz w:val="28"/>
          <w:szCs w:val="28"/>
          <w:lang w:eastAsia="en-GB"/>
        </w:rPr>
        <w:t>Mrs McConville</w:t>
      </w:r>
      <w:r>
        <w:rPr>
          <w:rFonts w:ascii="Arial" w:hAnsi="Arial" w:cs="Arial"/>
          <w:sz w:val="28"/>
          <w:szCs w:val="28"/>
          <w:lang w:eastAsia="en-GB"/>
        </w:rPr>
        <w:t xml:space="preserve"> explained </w:t>
      </w:r>
      <w:r w:rsidRPr="002246F0">
        <w:rPr>
          <w:rFonts w:ascii="Arial" w:hAnsi="Arial" w:cs="Arial"/>
          <w:sz w:val="28"/>
          <w:szCs w:val="28"/>
          <w:lang w:eastAsia="en-GB"/>
        </w:rPr>
        <w:t xml:space="preserve">that </w:t>
      </w:r>
      <w:r w:rsidR="00DF10CB">
        <w:rPr>
          <w:rFonts w:ascii="Arial" w:hAnsi="Arial" w:cs="Arial"/>
          <w:sz w:val="28"/>
          <w:szCs w:val="28"/>
          <w:lang w:eastAsia="en-GB"/>
        </w:rPr>
        <w:t>t</w:t>
      </w:r>
      <w:r w:rsidRPr="002246F0">
        <w:rPr>
          <w:rFonts w:ascii="Arial" w:hAnsi="Arial" w:cs="Arial"/>
          <w:sz w:val="28"/>
          <w:szCs w:val="28"/>
          <w:lang w:eastAsia="en-GB"/>
        </w:rPr>
        <w:t>he Trust received in February and May 2024</w:t>
      </w:r>
      <w:r w:rsidR="003D0418">
        <w:rPr>
          <w:rFonts w:ascii="Arial" w:hAnsi="Arial" w:cs="Arial"/>
          <w:sz w:val="28"/>
          <w:szCs w:val="28"/>
          <w:lang w:eastAsia="en-GB"/>
        </w:rPr>
        <w:t xml:space="preserve">, </w:t>
      </w:r>
      <w:proofErr w:type="gramStart"/>
      <w:r w:rsidRPr="002246F0">
        <w:rPr>
          <w:rFonts w:ascii="Arial" w:hAnsi="Arial" w:cs="Arial"/>
          <w:sz w:val="28"/>
          <w:szCs w:val="28"/>
          <w:lang w:eastAsia="en-GB"/>
        </w:rPr>
        <w:t>D</w:t>
      </w:r>
      <w:r w:rsidR="003D0418">
        <w:rPr>
          <w:rFonts w:ascii="Arial" w:hAnsi="Arial" w:cs="Arial"/>
          <w:sz w:val="28"/>
          <w:szCs w:val="28"/>
          <w:lang w:eastAsia="en-GB"/>
        </w:rPr>
        <w:t>o</w:t>
      </w:r>
      <w:r w:rsidRPr="002246F0">
        <w:rPr>
          <w:rFonts w:ascii="Arial" w:hAnsi="Arial" w:cs="Arial"/>
          <w:sz w:val="28"/>
          <w:szCs w:val="28"/>
          <w:lang w:eastAsia="en-GB"/>
        </w:rPr>
        <w:t>H</w:t>
      </w:r>
      <w:proofErr w:type="gramEnd"/>
      <w:r w:rsidRPr="002246F0">
        <w:rPr>
          <w:rFonts w:ascii="Arial" w:hAnsi="Arial" w:cs="Arial"/>
          <w:sz w:val="28"/>
          <w:szCs w:val="28"/>
          <w:lang w:eastAsia="en-GB"/>
        </w:rPr>
        <w:t xml:space="preserve"> revised business case guidance along with new templates to be used going forward.  </w:t>
      </w:r>
      <w:r w:rsidR="003D0418">
        <w:rPr>
          <w:rFonts w:ascii="Arial" w:hAnsi="Arial" w:cs="Arial"/>
          <w:sz w:val="28"/>
          <w:szCs w:val="28"/>
          <w:lang w:eastAsia="en-GB"/>
        </w:rPr>
        <w:t xml:space="preserve">She took time to outline the various challenges associated with the new process </w:t>
      </w:r>
      <w:proofErr w:type="gramStart"/>
      <w:r w:rsidR="003D0418">
        <w:rPr>
          <w:rFonts w:ascii="Arial" w:hAnsi="Arial" w:cs="Arial"/>
          <w:sz w:val="28"/>
          <w:szCs w:val="28"/>
          <w:lang w:eastAsia="en-GB"/>
        </w:rPr>
        <w:t>and also</w:t>
      </w:r>
      <w:proofErr w:type="gramEnd"/>
      <w:r w:rsidR="003D0418">
        <w:rPr>
          <w:rFonts w:ascii="Arial" w:hAnsi="Arial" w:cs="Arial"/>
          <w:sz w:val="28"/>
          <w:szCs w:val="28"/>
          <w:lang w:eastAsia="en-GB"/>
        </w:rPr>
        <w:t xml:space="preserve"> point out that n</w:t>
      </w:r>
      <w:r w:rsidRPr="002246F0">
        <w:rPr>
          <w:rFonts w:ascii="Arial" w:hAnsi="Arial" w:cs="Arial"/>
          <w:sz w:val="28"/>
          <w:szCs w:val="28"/>
          <w:lang w:eastAsia="en-GB"/>
        </w:rPr>
        <w:t>o formal training has been received in the use of these to date.</w:t>
      </w:r>
      <w:r w:rsidR="003843DD">
        <w:rPr>
          <w:rFonts w:ascii="Arial" w:hAnsi="Arial" w:cs="Arial"/>
          <w:sz w:val="28"/>
          <w:szCs w:val="28"/>
          <w:lang w:eastAsia="en-GB"/>
        </w:rPr>
        <w:t xml:space="preserve">  Mr McDonald said he would raise the matter at the next ALB ARAC </w:t>
      </w:r>
      <w:r w:rsidR="00DF10CB">
        <w:rPr>
          <w:rFonts w:ascii="Arial" w:hAnsi="Arial" w:cs="Arial"/>
          <w:sz w:val="28"/>
          <w:szCs w:val="28"/>
          <w:lang w:eastAsia="en-GB"/>
        </w:rPr>
        <w:t xml:space="preserve">Chairs’ </w:t>
      </w:r>
      <w:r w:rsidR="003843DD">
        <w:rPr>
          <w:rFonts w:ascii="Arial" w:hAnsi="Arial" w:cs="Arial"/>
          <w:sz w:val="28"/>
          <w:szCs w:val="28"/>
          <w:lang w:eastAsia="en-GB"/>
        </w:rPr>
        <w:t>forum meeting.</w:t>
      </w:r>
    </w:p>
    <w:p w14:paraId="1957B601" w14:textId="77777777" w:rsidR="003843DD" w:rsidRDefault="003843DD" w:rsidP="003843DD">
      <w:pPr>
        <w:spacing w:after="0" w:line="240" w:lineRule="auto"/>
        <w:ind w:left="618"/>
        <w:jc w:val="both"/>
        <w:rPr>
          <w:rFonts w:ascii="Arial" w:hAnsi="Arial" w:cs="Arial"/>
          <w:sz w:val="28"/>
          <w:szCs w:val="28"/>
          <w:lang w:eastAsia="en-GB"/>
        </w:rPr>
      </w:pPr>
    </w:p>
    <w:p w14:paraId="1E70C46A" w14:textId="00BC332D" w:rsidR="003843DD" w:rsidRPr="003843DD" w:rsidRDefault="003843DD" w:rsidP="00C11F00">
      <w:pPr>
        <w:spacing w:after="0" w:line="240" w:lineRule="auto"/>
        <w:ind w:left="618"/>
        <w:jc w:val="both"/>
        <w:rPr>
          <w:rFonts w:ascii="Arial" w:hAnsi="Arial" w:cs="Arial"/>
          <w:b/>
          <w:bCs/>
          <w:i/>
          <w:iCs/>
          <w:sz w:val="28"/>
          <w:szCs w:val="28"/>
          <w:lang w:eastAsia="en-GB"/>
        </w:rPr>
      </w:pPr>
      <w:r w:rsidRPr="003843DD">
        <w:rPr>
          <w:rFonts w:ascii="Arial" w:hAnsi="Arial" w:cs="Arial"/>
          <w:b/>
          <w:bCs/>
          <w:i/>
          <w:iCs/>
          <w:sz w:val="28"/>
          <w:szCs w:val="28"/>
          <w:lang w:eastAsia="en-GB"/>
        </w:rPr>
        <w:t>Action – Mr McDonald</w:t>
      </w:r>
    </w:p>
    <w:p w14:paraId="52810824" w14:textId="77777777" w:rsidR="00363501" w:rsidRDefault="00363501" w:rsidP="00363501">
      <w:pPr>
        <w:spacing w:after="0" w:line="240" w:lineRule="auto"/>
        <w:ind w:left="630" w:right="320"/>
        <w:jc w:val="both"/>
        <w:rPr>
          <w:rFonts w:ascii="Arial" w:hAnsi="Arial" w:cs="Arial"/>
          <w:sz w:val="28"/>
          <w:szCs w:val="28"/>
          <w:lang w:eastAsia="en-GB"/>
        </w:rPr>
      </w:pPr>
    </w:p>
    <w:p w14:paraId="2E68150E" w14:textId="1FA15F00" w:rsidR="00363501" w:rsidRDefault="00363501" w:rsidP="00363501">
      <w:pPr>
        <w:spacing w:after="0" w:line="240" w:lineRule="auto"/>
        <w:ind w:left="630" w:right="320"/>
        <w:jc w:val="both"/>
        <w:rPr>
          <w:rFonts w:ascii="Arial" w:hAnsi="Arial" w:cs="Arial"/>
          <w:sz w:val="28"/>
          <w:szCs w:val="28"/>
          <w:lang w:eastAsia="en-GB"/>
        </w:rPr>
      </w:pPr>
      <w:r>
        <w:rPr>
          <w:rFonts w:ascii="Arial" w:hAnsi="Arial" w:cs="Arial"/>
          <w:sz w:val="28"/>
          <w:szCs w:val="28"/>
          <w:lang w:eastAsia="en-GB"/>
        </w:rPr>
        <w:lastRenderedPageBreak/>
        <w:t>Members welcomed the comprehensive report provided by Mrs McConville</w:t>
      </w:r>
      <w:r w:rsidR="00C11F00">
        <w:rPr>
          <w:rFonts w:ascii="Arial" w:hAnsi="Arial" w:cs="Arial"/>
          <w:sz w:val="28"/>
          <w:szCs w:val="28"/>
          <w:lang w:eastAsia="en-GB"/>
        </w:rPr>
        <w:t xml:space="preserve"> and commended the wider team for their diligent work in this area.</w:t>
      </w:r>
    </w:p>
    <w:p w14:paraId="1576CE4E" w14:textId="77777777" w:rsidR="00363501" w:rsidRDefault="00363501" w:rsidP="00363501">
      <w:pPr>
        <w:spacing w:after="0" w:line="240" w:lineRule="auto"/>
        <w:ind w:left="630" w:right="320"/>
        <w:jc w:val="both"/>
        <w:rPr>
          <w:rFonts w:ascii="Arial" w:hAnsi="Arial" w:cs="Arial"/>
          <w:sz w:val="28"/>
          <w:szCs w:val="28"/>
          <w:lang w:eastAsia="en-GB"/>
        </w:rPr>
      </w:pPr>
    </w:p>
    <w:p w14:paraId="093A3E7E" w14:textId="69FC773A" w:rsidR="00363501" w:rsidRPr="00363501" w:rsidRDefault="00363501" w:rsidP="00363501">
      <w:pPr>
        <w:spacing w:after="0" w:line="240" w:lineRule="auto"/>
        <w:ind w:left="630" w:right="320"/>
        <w:jc w:val="both"/>
        <w:rPr>
          <w:rFonts w:ascii="Arial" w:hAnsi="Arial" w:cs="Arial"/>
          <w:sz w:val="28"/>
          <w:szCs w:val="28"/>
          <w:lang w:eastAsia="en-GB"/>
        </w:rPr>
      </w:pPr>
      <w:proofErr w:type="spellStart"/>
      <w:r>
        <w:rPr>
          <w:rFonts w:ascii="Arial" w:eastAsia="Times New Roman" w:hAnsi="Arial" w:cs="Arial"/>
          <w:i/>
          <w:sz w:val="24"/>
          <w:szCs w:val="24"/>
          <w:lang w:val="en-US"/>
        </w:rPr>
        <w:t>Mrs</w:t>
      </w:r>
      <w:proofErr w:type="spellEnd"/>
      <w:r>
        <w:rPr>
          <w:rFonts w:ascii="Arial" w:eastAsia="Times New Roman" w:hAnsi="Arial" w:cs="Arial"/>
          <w:i/>
          <w:sz w:val="24"/>
          <w:szCs w:val="24"/>
          <w:lang w:val="en-US"/>
        </w:rPr>
        <w:t xml:space="preserve"> McConville </w:t>
      </w:r>
      <w:r w:rsidRPr="00263661">
        <w:rPr>
          <w:rFonts w:ascii="Arial" w:eastAsia="Times New Roman" w:hAnsi="Arial" w:cs="Arial"/>
          <w:i/>
          <w:sz w:val="24"/>
          <w:szCs w:val="24"/>
          <w:lang w:val="en-US"/>
        </w:rPr>
        <w:t>left the meeting at this point.</w:t>
      </w:r>
    </w:p>
    <w:p w14:paraId="7C57B643" w14:textId="77777777" w:rsidR="00F2739E" w:rsidRDefault="00F2739E" w:rsidP="00C77FEB">
      <w:pPr>
        <w:spacing w:after="0" w:line="240" w:lineRule="auto"/>
        <w:ind w:right="23"/>
        <w:jc w:val="both"/>
        <w:rPr>
          <w:rFonts w:ascii="Arial" w:eastAsia="Times New Roman" w:hAnsi="Arial" w:cs="Arial"/>
          <w:b/>
          <w:sz w:val="28"/>
          <w:szCs w:val="28"/>
          <w:u w:val="single"/>
          <w:lang w:val="en-US"/>
        </w:rPr>
      </w:pPr>
    </w:p>
    <w:p w14:paraId="48367F30" w14:textId="308640DA" w:rsidR="00F2739E" w:rsidRDefault="00F2739E" w:rsidP="00F2739E">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13</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AUDIT &amp; RIS</w:t>
      </w:r>
      <w:r w:rsidR="00CE6E2B">
        <w:rPr>
          <w:rFonts w:ascii="Arial" w:eastAsia="Times New Roman" w:hAnsi="Arial" w:cs="Arial"/>
          <w:b/>
          <w:sz w:val="28"/>
          <w:szCs w:val="28"/>
          <w:u w:val="single"/>
          <w:lang w:val="en-US"/>
        </w:rPr>
        <w:t xml:space="preserve">K </w:t>
      </w:r>
      <w:r>
        <w:rPr>
          <w:rFonts w:ascii="Arial" w:eastAsia="Times New Roman" w:hAnsi="Arial" w:cs="Arial"/>
          <w:b/>
          <w:sz w:val="28"/>
          <w:szCs w:val="28"/>
          <w:u w:val="single"/>
          <w:lang w:val="en-US"/>
        </w:rPr>
        <w:t>ASSURANCE COMMITTEE ANNUAL REPORT 2023/24</w:t>
      </w:r>
    </w:p>
    <w:p w14:paraId="31B32AD1" w14:textId="77777777" w:rsidR="00CE6E2B" w:rsidRDefault="00CE6E2B" w:rsidP="00F2739E">
      <w:pPr>
        <w:spacing w:after="0" w:line="240" w:lineRule="auto"/>
        <w:ind w:left="630" w:right="23" w:hanging="630"/>
        <w:jc w:val="both"/>
        <w:rPr>
          <w:rFonts w:ascii="Arial" w:eastAsia="Times New Roman" w:hAnsi="Arial" w:cs="Arial"/>
          <w:b/>
          <w:sz w:val="28"/>
          <w:szCs w:val="28"/>
          <w:u w:val="single"/>
          <w:lang w:val="en-US"/>
        </w:rPr>
      </w:pPr>
    </w:p>
    <w:p w14:paraId="27AD0A9D" w14:textId="660A4AA8" w:rsidR="00CE6E2B" w:rsidRDefault="00CE6E2B" w:rsidP="00DD473F">
      <w:pPr>
        <w:spacing w:after="0" w:line="240" w:lineRule="auto"/>
        <w:ind w:left="616" w:right="2"/>
        <w:jc w:val="both"/>
        <w:rPr>
          <w:rFonts w:ascii="Arial" w:hAnsi="Arial" w:cs="Arial"/>
          <w:sz w:val="28"/>
          <w:szCs w:val="28"/>
        </w:rPr>
      </w:pPr>
      <w:r>
        <w:rPr>
          <w:rFonts w:ascii="Arial" w:hAnsi="Arial" w:cs="Arial"/>
          <w:sz w:val="28"/>
          <w:szCs w:val="28"/>
        </w:rPr>
        <w:t>Mr McDonald presented the ARAC Annual Report which relates to the year 2023/24.  He reminded members that its purpose was to report on the work of the Committee for the financial year under review. Thanks were recorded to the Board Assurance Manager for the work she had undertaken in producing the comprehensive report.  The Committee endorsed the report for onward submission to Trust Board for consideration at the meeting on 26</w:t>
      </w:r>
      <w:r w:rsidRPr="00CE6E2B">
        <w:rPr>
          <w:rFonts w:ascii="Arial" w:hAnsi="Arial" w:cs="Arial"/>
          <w:sz w:val="28"/>
          <w:szCs w:val="28"/>
          <w:vertAlign w:val="superscript"/>
        </w:rPr>
        <w:t>th</w:t>
      </w:r>
      <w:r>
        <w:rPr>
          <w:rFonts w:ascii="Arial" w:hAnsi="Arial" w:cs="Arial"/>
          <w:sz w:val="28"/>
          <w:szCs w:val="28"/>
        </w:rPr>
        <w:t xml:space="preserve"> September 2024.</w:t>
      </w:r>
    </w:p>
    <w:p w14:paraId="6EBD1326" w14:textId="77777777" w:rsidR="00D1450E" w:rsidRDefault="00D1450E" w:rsidP="00CE6E2B">
      <w:pPr>
        <w:spacing w:after="0" w:line="240" w:lineRule="auto"/>
        <w:ind w:left="616" w:right="306"/>
        <w:jc w:val="both"/>
        <w:rPr>
          <w:rFonts w:ascii="Arial" w:hAnsi="Arial" w:cs="Arial"/>
          <w:sz w:val="28"/>
          <w:szCs w:val="28"/>
        </w:rPr>
      </w:pPr>
    </w:p>
    <w:p w14:paraId="267D1576" w14:textId="7A5E8A89" w:rsidR="00CE6E2B" w:rsidRPr="00D1450E" w:rsidRDefault="00D1450E" w:rsidP="00D1450E">
      <w:pPr>
        <w:pStyle w:val="BodyTextIndent"/>
        <w:ind w:left="616"/>
        <w:jc w:val="both"/>
        <w:rPr>
          <w:rFonts w:ascii="Arial" w:hAnsi="Arial" w:cs="Arial"/>
          <w:sz w:val="28"/>
          <w:szCs w:val="28"/>
        </w:rPr>
      </w:pPr>
      <w:proofErr w:type="spellStart"/>
      <w:r>
        <w:rPr>
          <w:rFonts w:ascii="Arial" w:hAnsi="Arial" w:cs="Arial"/>
          <w:sz w:val="28"/>
          <w:szCs w:val="28"/>
        </w:rPr>
        <w:t>Mr</w:t>
      </w:r>
      <w:proofErr w:type="spellEnd"/>
      <w:r>
        <w:rPr>
          <w:rFonts w:ascii="Arial" w:hAnsi="Arial" w:cs="Arial"/>
          <w:sz w:val="28"/>
          <w:szCs w:val="28"/>
        </w:rPr>
        <w:t xml:space="preserve"> McDonald reflected on the challenging year </w:t>
      </w:r>
      <w:proofErr w:type="gramStart"/>
      <w:r>
        <w:rPr>
          <w:rFonts w:ascii="Arial" w:hAnsi="Arial" w:cs="Arial"/>
          <w:sz w:val="28"/>
          <w:szCs w:val="28"/>
        </w:rPr>
        <w:t>and in particular</w:t>
      </w:r>
      <w:r w:rsidR="0049437F">
        <w:rPr>
          <w:rFonts w:ascii="Arial" w:hAnsi="Arial" w:cs="Arial"/>
          <w:sz w:val="28"/>
          <w:szCs w:val="28"/>
        </w:rPr>
        <w:t xml:space="preserve">, </w:t>
      </w:r>
      <w:r>
        <w:rPr>
          <w:rFonts w:ascii="Arial" w:hAnsi="Arial" w:cs="Arial"/>
          <w:sz w:val="28"/>
          <w:szCs w:val="28"/>
        </w:rPr>
        <w:t>drew</w:t>
      </w:r>
      <w:proofErr w:type="gramEnd"/>
      <w:r>
        <w:rPr>
          <w:rFonts w:ascii="Arial" w:hAnsi="Arial" w:cs="Arial"/>
          <w:sz w:val="28"/>
          <w:szCs w:val="28"/>
        </w:rPr>
        <w:t xml:space="preserve"> attention to point 15.5 ‘Overall Conclusion’, which </w:t>
      </w:r>
      <w:r w:rsidR="0049437F">
        <w:rPr>
          <w:rFonts w:ascii="Arial" w:hAnsi="Arial" w:cs="Arial"/>
          <w:sz w:val="28"/>
          <w:szCs w:val="28"/>
        </w:rPr>
        <w:t xml:space="preserve">recorded </w:t>
      </w:r>
      <w:r>
        <w:rPr>
          <w:rFonts w:ascii="Arial" w:hAnsi="Arial" w:cs="Arial"/>
          <w:sz w:val="28"/>
          <w:szCs w:val="28"/>
        </w:rPr>
        <w:t>that t</w:t>
      </w:r>
      <w:r w:rsidRPr="00AB6C9C">
        <w:rPr>
          <w:rFonts w:ascii="Arial" w:hAnsi="Arial" w:cs="Arial"/>
          <w:sz w:val="28"/>
          <w:szCs w:val="28"/>
        </w:rPr>
        <w:t>he Committee is content with the Accounting Officer’s revised draft conclusion in the Governance Statement in which she states “that the system of Internal Control, Risk Management and Governance requires strengthening in a number of areas. I confirm that action plans are in place to address these areas</w:t>
      </w:r>
      <w:r>
        <w:rPr>
          <w:rFonts w:ascii="Arial" w:hAnsi="Arial" w:cs="Arial"/>
          <w:sz w:val="28"/>
          <w:szCs w:val="28"/>
        </w:rPr>
        <w:t>”.</w:t>
      </w:r>
    </w:p>
    <w:p w14:paraId="1DB23903" w14:textId="77777777" w:rsidR="00F2739E" w:rsidRDefault="00F2739E" w:rsidP="00F2739E">
      <w:pPr>
        <w:spacing w:after="0" w:line="240" w:lineRule="auto"/>
        <w:ind w:left="630" w:right="23" w:hanging="630"/>
        <w:jc w:val="both"/>
        <w:rPr>
          <w:rFonts w:ascii="Arial" w:eastAsia="Times New Roman" w:hAnsi="Arial" w:cs="Arial"/>
          <w:b/>
          <w:sz w:val="28"/>
          <w:szCs w:val="28"/>
          <w:u w:val="single"/>
          <w:lang w:val="en-US"/>
        </w:rPr>
      </w:pPr>
    </w:p>
    <w:p w14:paraId="534B44E7" w14:textId="0E4993F5" w:rsidR="00F2739E" w:rsidRDefault="00F2739E" w:rsidP="00F2739E">
      <w:pPr>
        <w:spacing w:after="0" w:line="240" w:lineRule="auto"/>
        <w:ind w:left="630" w:right="23" w:hanging="630"/>
        <w:jc w:val="both"/>
        <w:rPr>
          <w:rFonts w:ascii="Arial" w:eastAsia="Times New Roman" w:hAnsi="Arial" w:cs="Arial"/>
          <w:b/>
          <w:sz w:val="28"/>
          <w:szCs w:val="28"/>
          <w:u w:val="single"/>
          <w:lang w:val="en-US"/>
        </w:rPr>
      </w:pPr>
      <w:r w:rsidRPr="00F2739E">
        <w:rPr>
          <w:rFonts w:ascii="Arial" w:eastAsia="Times New Roman" w:hAnsi="Arial" w:cs="Arial"/>
          <w:b/>
          <w:sz w:val="28"/>
          <w:szCs w:val="28"/>
          <w:lang w:val="en-US"/>
        </w:rPr>
        <w:t xml:space="preserve">14) </w:t>
      </w:r>
      <w:r>
        <w:rPr>
          <w:rFonts w:ascii="Arial" w:eastAsia="Times New Roman" w:hAnsi="Arial" w:cs="Arial"/>
          <w:b/>
          <w:sz w:val="28"/>
          <w:szCs w:val="28"/>
          <w:lang w:val="en-US"/>
        </w:rPr>
        <w:tab/>
      </w:r>
      <w:r>
        <w:rPr>
          <w:rFonts w:ascii="Arial" w:eastAsia="Times New Roman" w:hAnsi="Arial" w:cs="Arial"/>
          <w:b/>
          <w:sz w:val="28"/>
          <w:szCs w:val="28"/>
          <w:u w:val="single"/>
          <w:lang w:val="en-US"/>
        </w:rPr>
        <w:t>LOG OF FINANCE CIRCULARS</w:t>
      </w:r>
    </w:p>
    <w:p w14:paraId="09EA75D0" w14:textId="77777777" w:rsidR="00CE6E2B" w:rsidRDefault="00CE6E2B" w:rsidP="00F2739E">
      <w:pPr>
        <w:spacing w:after="0" w:line="240" w:lineRule="auto"/>
        <w:ind w:left="630" w:right="23" w:hanging="630"/>
        <w:jc w:val="both"/>
        <w:rPr>
          <w:rFonts w:ascii="Arial" w:eastAsia="Times New Roman" w:hAnsi="Arial" w:cs="Arial"/>
          <w:b/>
          <w:sz w:val="28"/>
          <w:szCs w:val="28"/>
          <w:u w:val="single"/>
          <w:lang w:val="en-US"/>
        </w:rPr>
      </w:pPr>
    </w:p>
    <w:p w14:paraId="525D1A3C" w14:textId="1E73970A" w:rsidR="00917AF1" w:rsidRPr="00B86D03" w:rsidRDefault="00917AF1" w:rsidP="00BD781D">
      <w:pPr>
        <w:spacing w:after="0" w:line="240" w:lineRule="auto"/>
        <w:ind w:left="630" w:right="23"/>
        <w:jc w:val="both"/>
        <w:rPr>
          <w:rFonts w:ascii="Arial" w:hAnsi="Arial" w:cs="Arial"/>
          <w:sz w:val="28"/>
          <w:szCs w:val="28"/>
        </w:rPr>
      </w:pPr>
      <w:r>
        <w:rPr>
          <w:rFonts w:ascii="Arial" w:hAnsi="Arial" w:cs="Arial"/>
          <w:sz w:val="28"/>
          <w:szCs w:val="28"/>
        </w:rPr>
        <w:t>Ms Teggart</w:t>
      </w:r>
      <w:r w:rsidR="00BD781D">
        <w:rPr>
          <w:rFonts w:ascii="Arial" w:hAnsi="Arial" w:cs="Arial"/>
          <w:sz w:val="28"/>
          <w:szCs w:val="28"/>
        </w:rPr>
        <w:t xml:space="preserve"> </w:t>
      </w:r>
      <w:r>
        <w:rPr>
          <w:rFonts w:ascii="Arial" w:hAnsi="Arial" w:cs="Arial"/>
          <w:sz w:val="28"/>
          <w:szCs w:val="28"/>
        </w:rPr>
        <w:t xml:space="preserve">explained the </w:t>
      </w:r>
      <w:r w:rsidR="00BD781D">
        <w:rPr>
          <w:rFonts w:ascii="Arial" w:hAnsi="Arial" w:cs="Arial"/>
          <w:sz w:val="28"/>
          <w:szCs w:val="28"/>
        </w:rPr>
        <w:t>paper provides a list of the 2024 HSC (F) Finance circulars issued by the Department of Health, along with a summary of the contents and a hyper link to the full documents for further review.</w:t>
      </w:r>
    </w:p>
    <w:p w14:paraId="357A1082" w14:textId="77777777" w:rsidR="00F2739E" w:rsidRDefault="00F2739E" w:rsidP="00BD781D">
      <w:pPr>
        <w:spacing w:after="0" w:line="240" w:lineRule="auto"/>
        <w:ind w:right="23"/>
        <w:jc w:val="both"/>
        <w:rPr>
          <w:rFonts w:ascii="Arial" w:eastAsia="Times New Roman" w:hAnsi="Arial" w:cs="Arial"/>
          <w:b/>
          <w:sz w:val="28"/>
          <w:szCs w:val="28"/>
          <w:u w:val="single"/>
          <w:lang w:val="en-US"/>
        </w:rPr>
      </w:pPr>
    </w:p>
    <w:p w14:paraId="5D9D4CA5" w14:textId="36CC29B6" w:rsidR="00F2739E" w:rsidRDefault="00F2739E" w:rsidP="00F2739E">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15</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TRAINING AND DEVELOPMENT</w:t>
      </w:r>
    </w:p>
    <w:p w14:paraId="3012EDFC" w14:textId="77777777" w:rsidR="00BC64B5" w:rsidRDefault="00BC64B5" w:rsidP="00F2739E">
      <w:pPr>
        <w:spacing w:after="0" w:line="240" w:lineRule="auto"/>
        <w:ind w:left="630" w:right="23" w:hanging="630"/>
        <w:jc w:val="both"/>
        <w:rPr>
          <w:rFonts w:ascii="Arial" w:eastAsia="Times New Roman" w:hAnsi="Arial" w:cs="Arial"/>
          <w:b/>
          <w:sz w:val="28"/>
          <w:szCs w:val="28"/>
          <w:u w:val="single"/>
          <w:lang w:val="en-US"/>
        </w:rPr>
      </w:pPr>
    </w:p>
    <w:p w14:paraId="6230088F" w14:textId="77777777" w:rsidR="00BC64B5" w:rsidRPr="00C80713" w:rsidRDefault="00BC64B5" w:rsidP="00BC64B5">
      <w:pPr>
        <w:tabs>
          <w:tab w:val="left" w:pos="462"/>
        </w:tabs>
        <w:spacing w:after="0" w:line="240" w:lineRule="auto"/>
        <w:ind w:left="714" w:hanging="14"/>
        <w:jc w:val="both"/>
        <w:rPr>
          <w:rFonts w:ascii="Arial" w:hAnsi="Arial" w:cs="Arial"/>
          <w:b/>
          <w:sz w:val="28"/>
          <w:szCs w:val="28"/>
        </w:rPr>
      </w:pPr>
      <w:r>
        <w:rPr>
          <w:rFonts w:ascii="Arial" w:hAnsi="Arial" w:cs="Arial"/>
          <w:sz w:val="28"/>
          <w:szCs w:val="28"/>
        </w:rPr>
        <w:tab/>
      </w:r>
      <w:r>
        <w:rPr>
          <w:rFonts w:ascii="Arial" w:hAnsi="Arial" w:cs="Arial"/>
          <w:sz w:val="28"/>
          <w:szCs w:val="28"/>
        </w:rPr>
        <w:tab/>
      </w:r>
      <w:r w:rsidRPr="00100D97">
        <w:rPr>
          <w:rFonts w:ascii="Arial" w:hAnsi="Arial" w:cs="Arial"/>
          <w:sz w:val="28"/>
          <w:szCs w:val="28"/>
        </w:rPr>
        <w:t>Members were reminded to continue to avail of learning and development opportunities.</w:t>
      </w:r>
    </w:p>
    <w:p w14:paraId="41D3C080" w14:textId="77777777" w:rsidR="00F2739E" w:rsidRDefault="00F2739E" w:rsidP="00BC64B5">
      <w:pPr>
        <w:spacing w:after="0" w:line="240" w:lineRule="auto"/>
        <w:ind w:right="23"/>
        <w:jc w:val="both"/>
        <w:rPr>
          <w:rFonts w:ascii="Arial" w:eastAsia="Times New Roman" w:hAnsi="Arial" w:cs="Arial"/>
          <w:b/>
          <w:sz w:val="28"/>
          <w:szCs w:val="28"/>
          <w:u w:val="single"/>
          <w:lang w:val="en-US"/>
        </w:rPr>
      </w:pPr>
    </w:p>
    <w:p w14:paraId="3D26E495" w14:textId="2F469A15" w:rsidR="00F2739E" w:rsidRDefault="00F2739E" w:rsidP="00F2739E">
      <w:pPr>
        <w:spacing w:after="0" w:line="240" w:lineRule="auto"/>
        <w:ind w:left="630" w:right="23" w:hanging="630"/>
        <w:jc w:val="both"/>
        <w:rPr>
          <w:rFonts w:ascii="Arial" w:eastAsia="Times New Roman" w:hAnsi="Arial" w:cs="Arial"/>
          <w:b/>
          <w:sz w:val="28"/>
          <w:szCs w:val="28"/>
          <w:u w:val="single"/>
          <w:lang w:val="en-US"/>
        </w:rPr>
      </w:pPr>
      <w:r>
        <w:rPr>
          <w:rFonts w:ascii="Arial" w:eastAsia="Times New Roman" w:hAnsi="Arial" w:cs="Arial"/>
          <w:b/>
          <w:sz w:val="28"/>
          <w:szCs w:val="28"/>
          <w:lang w:val="en-US"/>
        </w:rPr>
        <w:t>16</w:t>
      </w:r>
      <w:r w:rsidRPr="00CB5C0C">
        <w:rPr>
          <w:rFonts w:ascii="Arial" w:eastAsia="Times New Roman" w:hAnsi="Arial" w:cs="Arial"/>
          <w:b/>
          <w:sz w:val="28"/>
          <w:szCs w:val="28"/>
          <w:lang w:val="en-US"/>
        </w:rPr>
        <w:t xml:space="preserve">) </w:t>
      </w:r>
      <w:r>
        <w:rPr>
          <w:rFonts w:ascii="Arial" w:eastAsia="Times New Roman" w:hAnsi="Arial" w:cs="Arial"/>
          <w:b/>
          <w:sz w:val="28"/>
          <w:szCs w:val="28"/>
          <w:lang w:val="en-US"/>
        </w:rPr>
        <w:tab/>
      </w:r>
      <w:r>
        <w:rPr>
          <w:rFonts w:ascii="Arial" w:eastAsia="Times New Roman" w:hAnsi="Arial" w:cs="Arial"/>
          <w:b/>
          <w:sz w:val="28"/>
          <w:szCs w:val="28"/>
          <w:u w:val="single"/>
          <w:lang w:val="en-US"/>
        </w:rPr>
        <w:t>ANY OTHER BUSINESS</w:t>
      </w:r>
    </w:p>
    <w:p w14:paraId="744281C1" w14:textId="77777777" w:rsidR="00F2739E" w:rsidRDefault="00F2739E" w:rsidP="00F2739E">
      <w:pPr>
        <w:spacing w:after="0" w:line="240" w:lineRule="auto"/>
        <w:ind w:left="630" w:right="23" w:hanging="630"/>
        <w:jc w:val="both"/>
        <w:rPr>
          <w:rFonts w:ascii="Arial" w:eastAsia="Times New Roman" w:hAnsi="Arial" w:cs="Arial"/>
          <w:b/>
          <w:sz w:val="28"/>
          <w:szCs w:val="28"/>
          <w:u w:val="single"/>
          <w:lang w:val="en-US"/>
        </w:rPr>
      </w:pPr>
    </w:p>
    <w:p w14:paraId="472E9589" w14:textId="77777777" w:rsidR="00FE435B" w:rsidRDefault="00FE435B" w:rsidP="00FE435B">
      <w:pPr>
        <w:pStyle w:val="ListParagraph"/>
        <w:numPr>
          <w:ilvl w:val="0"/>
          <w:numId w:val="22"/>
        </w:numPr>
        <w:spacing w:after="0" w:line="240" w:lineRule="auto"/>
        <w:ind w:left="896" w:right="-12" w:hanging="252"/>
        <w:jc w:val="both"/>
        <w:rPr>
          <w:rFonts w:ascii="Arial" w:hAnsi="Arial" w:cs="Arial"/>
          <w:b/>
          <w:sz w:val="28"/>
        </w:rPr>
      </w:pPr>
      <w:r>
        <w:rPr>
          <w:rFonts w:ascii="Arial" w:hAnsi="Arial" w:cs="Arial"/>
          <w:b/>
          <w:sz w:val="28"/>
        </w:rPr>
        <w:t>SHSCT Standing Financial Instructions / Standing Orders</w:t>
      </w:r>
    </w:p>
    <w:p w14:paraId="612B79C4" w14:textId="77777777" w:rsidR="00FE435B" w:rsidRDefault="00FE435B" w:rsidP="00FE435B">
      <w:pPr>
        <w:pStyle w:val="ListParagraph"/>
        <w:spacing w:after="0" w:line="240" w:lineRule="auto"/>
        <w:ind w:left="896" w:right="-12" w:hanging="252"/>
        <w:jc w:val="both"/>
        <w:rPr>
          <w:rFonts w:ascii="Arial" w:hAnsi="Arial" w:cs="Arial"/>
          <w:b/>
          <w:sz w:val="28"/>
        </w:rPr>
      </w:pPr>
    </w:p>
    <w:p w14:paraId="6A5A7642" w14:textId="6382FCFE" w:rsidR="00FE435B" w:rsidRPr="00AF187B" w:rsidRDefault="00FE435B" w:rsidP="00AF187B">
      <w:pPr>
        <w:pStyle w:val="ListParagraph"/>
        <w:spacing w:after="0" w:line="240" w:lineRule="auto"/>
        <w:ind w:left="924" w:right="-12" w:hanging="14"/>
        <w:jc w:val="both"/>
        <w:rPr>
          <w:rFonts w:ascii="Arial" w:hAnsi="Arial" w:cs="Arial"/>
          <w:b/>
          <w:sz w:val="28"/>
        </w:rPr>
      </w:pPr>
      <w:r w:rsidRPr="005845D3">
        <w:rPr>
          <w:rFonts w:ascii="Arial" w:hAnsi="Arial" w:cs="Arial"/>
          <w:sz w:val="28"/>
          <w:szCs w:val="28"/>
        </w:rPr>
        <w:t>M</w:t>
      </w:r>
      <w:r>
        <w:rPr>
          <w:rFonts w:ascii="Arial" w:hAnsi="Arial" w:cs="Arial"/>
          <w:sz w:val="28"/>
          <w:szCs w:val="28"/>
        </w:rPr>
        <w:t xml:space="preserve">s Teggart advised work will commence to refresh both the Trust Standing Financial Instructions and Trust Standing Orders and </w:t>
      </w:r>
      <w:r>
        <w:rPr>
          <w:rFonts w:ascii="Arial" w:hAnsi="Arial" w:cs="Arial"/>
          <w:sz w:val="28"/>
          <w:szCs w:val="28"/>
        </w:rPr>
        <w:lastRenderedPageBreak/>
        <w:t xml:space="preserve">added she would envisage bringing draft papers to the next ARAC meeting in October 2024. </w:t>
      </w:r>
    </w:p>
    <w:p w14:paraId="5DEAA1FA" w14:textId="77777777" w:rsidR="002C275E" w:rsidRDefault="002C275E" w:rsidP="00FE435B">
      <w:pPr>
        <w:pStyle w:val="ListParagraph"/>
        <w:spacing w:after="0" w:line="240" w:lineRule="auto"/>
        <w:ind w:left="896" w:right="-12" w:hanging="252"/>
        <w:jc w:val="both"/>
        <w:rPr>
          <w:rFonts w:ascii="Arial" w:hAnsi="Arial" w:cs="Arial"/>
          <w:b/>
          <w:sz w:val="28"/>
        </w:rPr>
      </w:pPr>
    </w:p>
    <w:p w14:paraId="2B77B0B9" w14:textId="77777777" w:rsidR="00FE435B" w:rsidRPr="005845D3" w:rsidRDefault="00FE435B" w:rsidP="00FE435B">
      <w:pPr>
        <w:pStyle w:val="ListParagraph"/>
        <w:numPr>
          <w:ilvl w:val="0"/>
          <w:numId w:val="22"/>
        </w:numPr>
        <w:spacing w:after="0" w:line="240" w:lineRule="auto"/>
        <w:ind w:left="896" w:right="-12" w:hanging="252"/>
        <w:jc w:val="both"/>
        <w:rPr>
          <w:rFonts w:ascii="Arial" w:hAnsi="Arial" w:cs="Arial"/>
          <w:b/>
          <w:sz w:val="28"/>
        </w:rPr>
      </w:pPr>
      <w:r w:rsidRPr="005845D3">
        <w:rPr>
          <w:rFonts w:ascii="Arial" w:hAnsi="Arial" w:cs="Arial"/>
          <w:b/>
          <w:sz w:val="28"/>
        </w:rPr>
        <w:t>Feedback</w:t>
      </w:r>
    </w:p>
    <w:p w14:paraId="29C36E84" w14:textId="77777777" w:rsidR="00FE435B" w:rsidRDefault="00FE435B" w:rsidP="00FE435B">
      <w:pPr>
        <w:spacing w:after="0" w:line="240" w:lineRule="auto"/>
        <w:ind w:left="896" w:right="-12" w:hanging="252"/>
        <w:jc w:val="both"/>
        <w:rPr>
          <w:rFonts w:ascii="Arial" w:hAnsi="Arial" w:cs="Arial"/>
          <w:b/>
          <w:sz w:val="28"/>
        </w:rPr>
      </w:pPr>
    </w:p>
    <w:p w14:paraId="4DA47821" w14:textId="0D54E57D" w:rsidR="00FC225E" w:rsidRDefault="00FE435B" w:rsidP="00FC225E">
      <w:pPr>
        <w:spacing w:after="0" w:line="240" w:lineRule="auto"/>
        <w:ind w:left="896" w:right="-11" w:hanging="11"/>
        <w:jc w:val="both"/>
        <w:rPr>
          <w:rFonts w:ascii="Arial" w:hAnsi="Arial" w:cs="Arial"/>
          <w:sz w:val="28"/>
          <w:szCs w:val="28"/>
        </w:rPr>
      </w:pPr>
      <w:r>
        <w:rPr>
          <w:rFonts w:ascii="Arial" w:hAnsi="Arial" w:cs="Arial"/>
          <w:sz w:val="28"/>
          <w:szCs w:val="28"/>
        </w:rPr>
        <w:t>Mr McDonald asked Ms McCaw and Ms Doey if they had any additional comments/feedback to make at the conclusion of the meeting from an Internal/External perspective. N</w:t>
      </w:r>
      <w:r w:rsidRPr="00185CFC">
        <w:rPr>
          <w:rFonts w:ascii="Arial" w:hAnsi="Arial" w:cs="Arial"/>
          <w:sz w:val="28"/>
          <w:szCs w:val="28"/>
        </w:rPr>
        <w:t>o</w:t>
      </w:r>
      <w:r>
        <w:rPr>
          <w:rFonts w:ascii="Arial" w:hAnsi="Arial" w:cs="Arial"/>
          <w:sz w:val="28"/>
          <w:szCs w:val="28"/>
        </w:rPr>
        <w:t xml:space="preserve">thing further was </w:t>
      </w:r>
      <w:r w:rsidRPr="00185CFC">
        <w:rPr>
          <w:rFonts w:ascii="Arial" w:hAnsi="Arial" w:cs="Arial"/>
          <w:sz w:val="28"/>
          <w:szCs w:val="28"/>
        </w:rPr>
        <w:t>noted.</w:t>
      </w:r>
    </w:p>
    <w:p w14:paraId="7FC1AAB6" w14:textId="77777777" w:rsidR="00FC225E" w:rsidRDefault="00FC225E" w:rsidP="00FC225E">
      <w:pPr>
        <w:spacing w:after="0" w:line="240" w:lineRule="auto"/>
        <w:ind w:left="896" w:right="-11" w:hanging="11"/>
        <w:jc w:val="both"/>
        <w:rPr>
          <w:rFonts w:ascii="Arial" w:hAnsi="Arial" w:cs="Arial"/>
          <w:sz w:val="28"/>
          <w:szCs w:val="28"/>
        </w:rPr>
      </w:pPr>
    </w:p>
    <w:p w14:paraId="72ACF740" w14:textId="39A1658D" w:rsidR="00FE435B" w:rsidRDefault="00FE435B" w:rsidP="00FC225E">
      <w:pPr>
        <w:spacing w:after="0" w:line="240" w:lineRule="auto"/>
        <w:ind w:left="896" w:right="-11" w:hanging="11"/>
        <w:jc w:val="both"/>
        <w:rPr>
          <w:rFonts w:ascii="Arial" w:hAnsi="Arial" w:cs="Arial"/>
          <w:sz w:val="28"/>
          <w:szCs w:val="28"/>
        </w:rPr>
      </w:pPr>
      <w:r>
        <w:rPr>
          <w:rFonts w:ascii="Arial" w:hAnsi="Arial" w:cs="Arial"/>
          <w:sz w:val="28"/>
          <w:szCs w:val="28"/>
        </w:rPr>
        <w:t>Mr McDonald thanked everyone who had contributed to the meeting in any way, acknowledged the current challenging environment.</w:t>
      </w:r>
    </w:p>
    <w:p w14:paraId="7E6732F8" w14:textId="77777777" w:rsidR="00336C5C" w:rsidRPr="00FE435B" w:rsidRDefault="00336C5C" w:rsidP="00FC225E">
      <w:pPr>
        <w:spacing w:after="0" w:line="240" w:lineRule="auto"/>
        <w:ind w:left="896" w:right="-11" w:hanging="11"/>
        <w:jc w:val="both"/>
        <w:rPr>
          <w:rFonts w:ascii="Arial" w:hAnsi="Arial" w:cs="Arial"/>
          <w:sz w:val="28"/>
          <w:szCs w:val="28"/>
        </w:rPr>
      </w:pPr>
    </w:p>
    <w:p w14:paraId="65A7D357" w14:textId="77777777" w:rsidR="00014050" w:rsidRDefault="00FE435B" w:rsidP="00014050">
      <w:pPr>
        <w:tabs>
          <w:tab w:val="left" w:pos="630"/>
        </w:tabs>
        <w:spacing w:after="100" w:line="240" w:lineRule="auto"/>
        <w:ind w:left="896" w:hanging="252"/>
        <w:jc w:val="center"/>
        <w:rPr>
          <w:rFonts w:ascii="Arial" w:eastAsia="Times New Roman" w:hAnsi="Arial" w:cs="Arial"/>
          <w:b/>
          <w:i/>
          <w:sz w:val="28"/>
          <w:szCs w:val="28"/>
          <w:lang w:val="en-US"/>
        </w:rPr>
      </w:pPr>
      <w:r w:rsidRPr="00E41592">
        <w:rPr>
          <w:rFonts w:ascii="Arial" w:eastAsia="Times New Roman" w:hAnsi="Arial" w:cs="Arial"/>
          <w:b/>
          <w:sz w:val="28"/>
          <w:szCs w:val="28"/>
          <w:lang w:val="en-US"/>
        </w:rPr>
        <w:t>T</w:t>
      </w:r>
      <w:r>
        <w:rPr>
          <w:rFonts w:ascii="Arial" w:eastAsia="Times New Roman" w:hAnsi="Arial" w:cs="Arial"/>
          <w:b/>
          <w:i/>
          <w:sz w:val="28"/>
          <w:szCs w:val="28"/>
          <w:lang w:val="en-US"/>
        </w:rPr>
        <w:t>he meeting concluded at 1.00 p.m.</w:t>
      </w:r>
    </w:p>
    <w:p w14:paraId="4C252168" w14:textId="1658E2FC" w:rsidR="00440CA5" w:rsidRPr="00F84419" w:rsidRDefault="00440CA5">
      <w:pPr>
        <w:rPr>
          <w:rFonts w:ascii="Arial" w:eastAsia="Times New Roman" w:hAnsi="Arial" w:cs="Arial"/>
          <w:b/>
          <w:i/>
          <w:sz w:val="28"/>
          <w:szCs w:val="28"/>
          <w:lang w:val="en-US"/>
        </w:rPr>
      </w:pPr>
    </w:p>
    <w:sectPr w:rsidR="00440CA5" w:rsidRPr="00F84419" w:rsidSect="001601C7">
      <w:headerReference w:type="even" r:id="rId9"/>
      <w:headerReference w:type="default" r:id="rId10"/>
      <w:footerReference w:type="even" r:id="rId11"/>
      <w:footerReference w:type="default" r:id="rId12"/>
      <w:headerReference w:type="first" r:id="rId13"/>
      <w:footerReference w:type="first" r:id="rId14"/>
      <w:pgSz w:w="11906" w:h="16838"/>
      <w:pgMar w:top="851" w:right="137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EF25" w14:textId="77777777" w:rsidR="00CE3A38" w:rsidRDefault="00CE3A38">
      <w:pPr>
        <w:spacing w:after="0" w:line="240" w:lineRule="auto"/>
      </w:pPr>
      <w:r>
        <w:separator/>
      </w:r>
    </w:p>
  </w:endnote>
  <w:endnote w:type="continuationSeparator" w:id="0">
    <w:p w14:paraId="4E87C8D7" w14:textId="77777777" w:rsidR="00CE3A38" w:rsidRDefault="00CE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55B4" w14:textId="77777777" w:rsidR="00ED09F4" w:rsidRDefault="00ED0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48853"/>
      <w:docPartObj>
        <w:docPartGallery w:val="Page Numbers (Bottom of Page)"/>
        <w:docPartUnique/>
      </w:docPartObj>
    </w:sdtPr>
    <w:sdtEndPr>
      <w:rPr>
        <w:color w:val="7F7F7F" w:themeColor="background1" w:themeShade="7F"/>
        <w:spacing w:val="60"/>
      </w:rPr>
    </w:sdtEndPr>
    <w:sdtContent>
      <w:p w14:paraId="3679C05A" w14:textId="28264F1C" w:rsidR="00CE3A38" w:rsidRDefault="00CE3A38" w:rsidP="005421B0">
        <w:pPr>
          <w:pStyle w:val="Footer"/>
          <w:pBdr>
            <w:top w:val="single" w:sz="4" w:space="1" w:color="D9D9D9" w:themeColor="background1" w:themeShade="D9"/>
          </w:pBdr>
          <w:tabs>
            <w:tab w:val="left" w:pos="1215"/>
          </w:tabs>
        </w:pPr>
        <w:r>
          <w:rPr>
            <w:sz w:val="20"/>
            <w:szCs w:val="20"/>
          </w:rPr>
          <w:t>A</w:t>
        </w:r>
        <w:r w:rsidR="00D64053">
          <w:rPr>
            <w:sz w:val="20"/>
            <w:szCs w:val="20"/>
          </w:rPr>
          <w:t xml:space="preserve">udit &amp; Risk Assurance Committee </w:t>
        </w:r>
        <w:r>
          <w:rPr>
            <w:sz w:val="20"/>
            <w:szCs w:val="20"/>
          </w:rPr>
          <w:t>Minutes – 1</w:t>
        </w:r>
        <w:r w:rsidR="00D64053">
          <w:rPr>
            <w:sz w:val="20"/>
            <w:szCs w:val="20"/>
          </w:rPr>
          <w:t>7</w:t>
        </w:r>
        <w:r w:rsidR="00D64053" w:rsidRPr="00D64053">
          <w:rPr>
            <w:sz w:val="20"/>
            <w:szCs w:val="20"/>
            <w:vertAlign w:val="superscript"/>
          </w:rPr>
          <w:t>th</w:t>
        </w:r>
        <w:r w:rsidR="00D64053">
          <w:rPr>
            <w:sz w:val="20"/>
            <w:szCs w:val="20"/>
          </w:rPr>
          <w:t xml:space="preserve"> June </w:t>
        </w:r>
        <w:r>
          <w:rPr>
            <w:sz w:val="20"/>
            <w:szCs w:val="20"/>
          </w:rPr>
          <w:t>2024</w:t>
        </w:r>
        <w:r w:rsidRPr="00E3460A">
          <w:rPr>
            <w:sz w:val="20"/>
            <w:szCs w:val="20"/>
          </w:rPr>
          <w:t xml:space="preserve">                              </w:t>
        </w:r>
        <w:r>
          <w:rPr>
            <w:sz w:val="20"/>
            <w:szCs w:val="20"/>
          </w:rPr>
          <w:t xml:space="preserve">  </w:t>
        </w:r>
        <w:r w:rsidR="00D64053">
          <w:rPr>
            <w:sz w:val="20"/>
            <w:szCs w:val="20"/>
          </w:rPr>
          <w:t xml:space="preserve">                   </w:t>
        </w:r>
        <w:r>
          <w:rPr>
            <w:sz w:val="20"/>
            <w:szCs w:val="20"/>
          </w:rPr>
          <w:t xml:space="preserve">        </w:t>
        </w:r>
        <w:r>
          <w:t xml:space="preserve">     </w:t>
        </w:r>
        <w:r>
          <w:fldChar w:fldCharType="begin"/>
        </w:r>
        <w:r>
          <w:instrText xml:space="preserve"> PAGE   \* MERGEFORMAT </w:instrText>
        </w:r>
        <w:r>
          <w:fldChar w:fldCharType="separate"/>
        </w:r>
        <w:r w:rsidR="00DD54CF">
          <w:rPr>
            <w:noProof/>
          </w:rPr>
          <w:t>17</w:t>
        </w:r>
        <w:r>
          <w:rPr>
            <w:noProof/>
          </w:rPr>
          <w:fldChar w:fldCharType="end"/>
        </w:r>
        <w:r>
          <w:t xml:space="preserve"> | </w:t>
        </w:r>
        <w:r>
          <w:rPr>
            <w:color w:val="7F7F7F" w:themeColor="background1" w:themeShade="7F"/>
            <w:spacing w:val="60"/>
          </w:rPr>
          <w:t>Page</w:t>
        </w:r>
      </w:p>
    </w:sdtContent>
  </w:sdt>
  <w:p w14:paraId="77D5122F" w14:textId="77777777" w:rsidR="00CE3A38" w:rsidRDefault="00CE3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9B2F" w14:textId="77777777" w:rsidR="00ED09F4" w:rsidRDefault="00ED0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A5C4" w14:textId="77777777" w:rsidR="00CE3A38" w:rsidRDefault="00CE3A38">
      <w:pPr>
        <w:spacing w:after="0" w:line="240" w:lineRule="auto"/>
      </w:pPr>
      <w:r>
        <w:separator/>
      </w:r>
    </w:p>
  </w:footnote>
  <w:footnote w:type="continuationSeparator" w:id="0">
    <w:p w14:paraId="07411725" w14:textId="77777777" w:rsidR="00CE3A38" w:rsidRDefault="00CE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6EEE" w14:textId="77777777" w:rsidR="00ED09F4" w:rsidRDefault="00ED0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A455" w14:textId="0BF6D159" w:rsidR="00ED09F4" w:rsidRDefault="00ED0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8B8E" w14:textId="77777777" w:rsidR="00ED09F4" w:rsidRDefault="00ED0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D4DB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B323D"/>
    <w:multiLevelType w:val="hybridMultilevel"/>
    <w:tmpl w:val="22B2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33915"/>
    <w:multiLevelType w:val="hybridMultilevel"/>
    <w:tmpl w:val="51CC83F6"/>
    <w:lvl w:ilvl="0" w:tplc="993ABAA2">
      <w:start w:val="1"/>
      <w:numFmt w:val="lowerLetter"/>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3" w15:restartNumberingAfterBreak="0">
    <w:nsid w:val="1C8E2366"/>
    <w:multiLevelType w:val="hybridMultilevel"/>
    <w:tmpl w:val="9132BA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A4BA9"/>
    <w:multiLevelType w:val="hybridMultilevel"/>
    <w:tmpl w:val="55F868AE"/>
    <w:lvl w:ilvl="0" w:tplc="4134EFCE">
      <w:start w:val="1"/>
      <w:numFmt w:val="lowerRoman"/>
      <w:lvlText w:val="%1)"/>
      <w:lvlJc w:val="left"/>
      <w:pPr>
        <w:ind w:left="1896" w:hanging="720"/>
      </w:pPr>
      <w:rPr>
        <w:rFonts w:hint="default"/>
      </w:r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5" w15:restartNumberingAfterBreak="0">
    <w:nsid w:val="28D6661F"/>
    <w:multiLevelType w:val="hybridMultilevel"/>
    <w:tmpl w:val="C700C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BB6E2D"/>
    <w:multiLevelType w:val="hybridMultilevel"/>
    <w:tmpl w:val="EE003D22"/>
    <w:lvl w:ilvl="0" w:tplc="A8320A14">
      <w:numFmt w:val="bullet"/>
      <w:lvlText w:val="-"/>
      <w:lvlJc w:val="left"/>
      <w:pPr>
        <w:ind w:left="720" w:hanging="360"/>
      </w:pPr>
      <w:rPr>
        <w:rFonts w:ascii="Tahoma" w:eastAsia="Times New Roman" w:hAnsi="Tahoma"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40341"/>
    <w:multiLevelType w:val="hybridMultilevel"/>
    <w:tmpl w:val="A9826BFE"/>
    <w:lvl w:ilvl="0" w:tplc="30E2B170">
      <w:start w:val="1"/>
      <w:numFmt w:val="lowerRoman"/>
      <w:lvlText w:val="%1)"/>
      <w:lvlJc w:val="left"/>
      <w:pPr>
        <w:ind w:left="510" w:hanging="720"/>
      </w:pPr>
      <w:rPr>
        <w:rFonts w:hint="default"/>
      </w:rPr>
    </w:lvl>
    <w:lvl w:ilvl="1" w:tplc="08090019" w:tentative="1">
      <w:start w:val="1"/>
      <w:numFmt w:val="lowerLetter"/>
      <w:lvlText w:val="%2."/>
      <w:lvlJc w:val="left"/>
      <w:pPr>
        <w:ind w:left="870" w:hanging="360"/>
      </w:pPr>
    </w:lvl>
    <w:lvl w:ilvl="2" w:tplc="0809001B" w:tentative="1">
      <w:start w:val="1"/>
      <w:numFmt w:val="lowerRoman"/>
      <w:lvlText w:val="%3."/>
      <w:lvlJc w:val="right"/>
      <w:pPr>
        <w:ind w:left="1590" w:hanging="180"/>
      </w:pPr>
    </w:lvl>
    <w:lvl w:ilvl="3" w:tplc="0809000F" w:tentative="1">
      <w:start w:val="1"/>
      <w:numFmt w:val="decimal"/>
      <w:lvlText w:val="%4."/>
      <w:lvlJc w:val="left"/>
      <w:pPr>
        <w:ind w:left="2310" w:hanging="360"/>
      </w:pPr>
    </w:lvl>
    <w:lvl w:ilvl="4" w:tplc="08090019" w:tentative="1">
      <w:start w:val="1"/>
      <w:numFmt w:val="lowerLetter"/>
      <w:lvlText w:val="%5."/>
      <w:lvlJc w:val="left"/>
      <w:pPr>
        <w:ind w:left="3030" w:hanging="360"/>
      </w:pPr>
    </w:lvl>
    <w:lvl w:ilvl="5" w:tplc="0809001B" w:tentative="1">
      <w:start w:val="1"/>
      <w:numFmt w:val="lowerRoman"/>
      <w:lvlText w:val="%6."/>
      <w:lvlJc w:val="right"/>
      <w:pPr>
        <w:ind w:left="3750" w:hanging="180"/>
      </w:pPr>
    </w:lvl>
    <w:lvl w:ilvl="6" w:tplc="0809000F" w:tentative="1">
      <w:start w:val="1"/>
      <w:numFmt w:val="decimal"/>
      <w:lvlText w:val="%7."/>
      <w:lvlJc w:val="left"/>
      <w:pPr>
        <w:ind w:left="4470" w:hanging="360"/>
      </w:pPr>
    </w:lvl>
    <w:lvl w:ilvl="7" w:tplc="08090019" w:tentative="1">
      <w:start w:val="1"/>
      <w:numFmt w:val="lowerLetter"/>
      <w:lvlText w:val="%8."/>
      <w:lvlJc w:val="left"/>
      <w:pPr>
        <w:ind w:left="5190" w:hanging="360"/>
      </w:pPr>
    </w:lvl>
    <w:lvl w:ilvl="8" w:tplc="0809001B" w:tentative="1">
      <w:start w:val="1"/>
      <w:numFmt w:val="lowerRoman"/>
      <w:lvlText w:val="%9."/>
      <w:lvlJc w:val="right"/>
      <w:pPr>
        <w:ind w:left="5910" w:hanging="180"/>
      </w:pPr>
    </w:lvl>
  </w:abstractNum>
  <w:abstractNum w:abstractNumId="8" w15:restartNumberingAfterBreak="0">
    <w:nsid w:val="30752248"/>
    <w:multiLevelType w:val="hybridMultilevel"/>
    <w:tmpl w:val="5DE699B2"/>
    <w:lvl w:ilvl="0" w:tplc="E78ED43A">
      <w:start w:val="10"/>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E4006"/>
    <w:multiLevelType w:val="hybridMultilevel"/>
    <w:tmpl w:val="B5E4956C"/>
    <w:lvl w:ilvl="0" w:tplc="320AFC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88D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0C4F93"/>
    <w:multiLevelType w:val="hybridMultilevel"/>
    <w:tmpl w:val="5D1EE68C"/>
    <w:lvl w:ilvl="0" w:tplc="1BE2ED08">
      <w:start w:val="5"/>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904F1"/>
    <w:multiLevelType w:val="hybridMultilevel"/>
    <w:tmpl w:val="71CC1436"/>
    <w:lvl w:ilvl="0" w:tplc="BB5A059C">
      <w:numFmt w:val="bullet"/>
      <w:lvlText w:val="-"/>
      <w:lvlJc w:val="left"/>
      <w:pPr>
        <w:ind w:left="1550" w:hanging="360"/>
      </w:pPr>
      <w:rPr>
        <w:rFonts w:ascii="Arial" w:eastAsiaTheme="minorHAnsi" w:hAnsi="Arial" w:cs="Aria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3" w15:restartNumberingAfterBreak="0">
    <w:nsid w:val="41C85DFD"/>
    <w:multiLevelType w:val="hybridMultilevel"/>
    <w:tmpl w:val="9560F48E"/>
    <w:lvl w:ilvl="0" w:tplc="83B657D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30879"/>
    <w:multiLevelType w:val="hybridMultilevel"/>
    <w:tmpl w:val="9132BAE2"/>
    <w:lvl w:ilvl="0" w:tplc="008C48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9D5148"/>
    <w:multiLevelType w:val="hybridMultilevel"/>
    <w:tmpl w:val="8F4A98BE"/>
    <w:lvl w:ilvl="0" w:tplc="B02287AE">
      <w:numFmt w:val="bullet"/>
      <w:lvlText w:val="-"/>
      <w:lvlJc w:val="left"/>
      <w:pPr>
        <w:ind w:left="962" w:hanging="360"/>
      </w:pPr>
      <w:rPr>
        <w:rFonts w:ascii="Arial" w:eastAsia="Times New Roman" w:hAnsi="Arial" w:cs="Arial" w:hint="default"/>
      </w:rPr>
    </w:lvl>
    <w:lvl w:ilvl="1" w:tplc="08090003">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16" w15:restartNumberingAfterBreak="0">
    <w:nsid w:val="51D76785"/>
    <w:multiLevelType w:val="hybridMultilevel"/>
    <w:tmpl w:val="B65A1FE6"/>
    <w:lvl w:ilvl="0" w:tplc="D55EFBC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C938EB"/>
    <w:multiLevelType w:val="hybridMultilevel"/>
    <w:tmpl w:val="A9826BFE"/>
    <w:lvl w:ilvl="0" w:tplc="FFFFFFFF">
      <w:start w:val="1"/>
      <w:numFmt w:val="lowerRoman"/>
      <w:lvlText w:val="%1)"/>
      <w:lvlJc w:val="left"/>
      <w:pPr>
        <w:ind w:left="510" w:hanging="720"/>
      </w:pPr>
      <w:rPr>
        <w:rFonts w:hint="default"/>
      </w:rPr>
    </w:lvl>
    <w:lvl w:ilvl="1" w:tplc="FFFFFFFF" w:tentative="1">
      <w:start w:val="1"/>
      <w:numFmt w:val="lowerLetter"/>
      <w:lvlText w:val="%2."/>
      <w:lvlJc w:val="left"/>
      <w:pPr>
        <w:ind w:left="870" w:hanging="360"/>
      </w:pPr>
    </w:lvl>
    <w:lvl w:ilvl="2" w:tplc="FFFFFFFF" w:tentative="1">
      <w:start w:val="1"/>
      <w:numFmt w:val="lowerRoman"/>
      <w:lvlText w:val="%3."/>
      <w:lvlJc w:val="right"/>
      <w:pPr>
        <w:ind w:left="1590" w:hanging="180"/>
      </w:pPr>
    </w:lvl>
    <w:lvl w:ilvl="3" w:tplc="FFFFFFFF" w:tentative="1">
      <w:start w:val="1"/>
      <w:numFmt w:val="decimal"/>
      <w:lvlText w:val="%4."/>
      <w:lvlJc w:val="left"/>
      <w:pPr>
        <w:ind w:left="2310" w:hanging="360"/>
      </w:pPr>
    </w:lvl>
    <w:lvl w:ilvl="4" w:tplc="FFFFFFFF" w:tentative="1">
      <w:start w:val="1"/>
      <w:numFmt w:val="lowerLetter"/>
      <w:lvlText w:val="%5."/>
      <w:lvlJc w:val="left"/>
      <w:pPr>
        <w:ind w:left="3030" w:hanging="360"/>
      </w:pPr>
    </w:lvl>
    <w:lvl w:ilvl="5" w:tplc="FFFFFFFF" w:tentative="1">
      <w:start w:val="1"/>
      <w:numFmt w:val="lowerRoman"/>
      <w:lvlText w:val="%6."/>
      <w:lvlJc w:val="right"/>
      <w:pPr>
        <w:ind w:left="3750" w:hanging="180"/>
      </w:pPr>
    </w:lvl>
    <w:lvl w:ilvl="6" w:tplc="FFFFFFFF" w:tentative="1">
      <w:start w:val="1"/>
      <w:numFmt w:val="decimal"/>
      <w:lvlText w:val="%7."/>
      <w:lvlJc w:val="left"/>
      <w:pPr>
        <w:ind w:left="4470" w:hanging="360"/>
      </w:pPr>
    </w:lvl>
    <w:lvl w:ilvl="7" w:tplc="FFFFFFFF" w:tentative="1">
      <w:start w:val="1"/>
      <w:numFmt w:val="lowerLetter"/>
      <w:lvlText w:val="%8."/>
      <w:lvlJc w:val="left"/>
      <w:pPr>
        <w:ind w:left="5190" w:hanging="360"/>
      </w:pPr>
    </w:lvl>
    <w:lvl w:ilvl="8" w:tplc="FFFFFFFF" w:tentative="1">
      <w:start w:val="1"/>
      <w:numFmt w:val="lowerRoman"/>
      <w:lvlText w:val="%9."/>
      <w:lvlJc w:val="right"/>
      <w:pPr>
        <w:ind w:left="5910" w:hanging="180"/>
      </w:pPr>
    </w:lvl>
  </w:abstractNum>
  <w:abstractNum w:abstractNumId="18" w15:restartNumberingAfterBreak="0">
    <w:nsid w:val="5BF21B81"/>
    <w:multiLevelType w:val="hybridMultilevel"/>
    <w:tmpl w:val="DA905CA0"/>
    <w:lvl w:ilvl="0" w:tplc="092E72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432471"/>
    <w:multiLevelType w:val="hybridMultilevel"/>
    <w:tmpl w:val="69D8F70E"/>
    <w:lvl w:ilvl="0" w:tplc="4F386A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328E8"/>
    <w:multiLevelType w:val="hybridMultilevel"/>
    <w:tmpl w:val="0D90990E"/>
    <w:lvl w:ilvl="0" w:tplc="08090011">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E21B4E"/>
    <w:multiLevelType w:val="hybridMultilevel"/>
    <w:tmpl w:val="1FC6532E"/>
    <w:lvl w:ilvl="0" w:tplc="635898D8">
      <w:start w:val="1"/>
      <w:numFmt w:val="lowerRoman"/>
      <w:lvlText w:val="%1)"/>
      <w:lvlJc w:val="left"/>
      <w:pPr>
        <w:ind w:left="1504" w:hanging="720"/>
      </w:pPr>
      <w:rPr>
        <w:rFonts w:hint="default"/>
        <w:b w:val="0"/>
        <w:bCs/>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22" w15:restartNumberingAfterBreak="0">
    <w:nsid w:val="6DA47996"/>
    <w:multiLevelType w:val="hybridMultilevel"/>
    <w:tmpl w:val="F3F2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904E9C"/>
    <w:multiLevelType w:val="hybridMultilevel"/>
    <w:tmpl w:val="22DA711A"/>
    <w:lvl w:ilvl="0" w:tplc="41782648">
      <w:start w:val="1"/>
      <w:numFmt w:val="lowerRoman"/>
      <w:lvlText w:val="%1)"/>
      <w:lvlJc w:val="left"/>
      <w:pPr>
        <w:ind w:left="538" w:hanging="720"/>
      </w:pPr>
      <w:rPr>
        <w:rFonts w:hint="default"/>
      </w:rPr>
    </w:lvl>
    <w:lvl w:ilvl="1" w:tplc="08090019" w:tentative="1">
      <w:start w:val="1"/>
      <w:numFmt w:val="lowerLetter"/>
      <w:lvlText w:val="%2."/>
      <w:lvlJc w:val="left"/>
      <w:pPr>
        <w:ind w:left="898" w:hanging="360"/>
      </w:pPr>
    </w:lvl>
    <w:lvl w:ilvl="2" w:tplc="0809001B" w:tentative="1">
      <w:start w:val="1"/>
      <w:numFmt w:val="lowerRoman"/>
      <w:lvlText w:val="%3."/>
      <w:lvlJc w:val="right"/>
      <w:pPr>
        <w:ind w:left="1618" w:hanging="180"/>
      </w:pPr>
    </w:lvl>
    <w:lvl w:ilvl="3" w:tplc="0809000F" w:tentative="1">
      <w:start w:val="1"/>
      <w:numFmt w:val="decimal"/>
      <w:lvlText w:val="%4."/>
      <w:lvlJc w:val="left"/>
      <w:pPr>
        <w:ind w:left="2338" w:hanging="360"/>
      </w:pPr>
    </w:lvl>
    <w:lvl w:ilvl="4" w:tplc="08090019" w:tentative="1">
      <w:start w:val="1"/>
      <w:numFmt w:val="lowerLetter"/>
      <w:lvlText w:val="%5."/>
      <w:lvlJc w:val="left"/>
      <w:pPr>
        <w:ind w:left="3058" w:hanging="360"/>
      </w:pPr>
    </w:lvl>
    <w:lvl w:ilvl="5" w:tplc="0809001B" w:tentative="1">
      <w:start w:val="1"/>
      <w:numFmt w:val="lowerRoman"/>
      <w:lvlText w:val="%6."/>
      <w:lvlJc w:val="right"/>
      <w:pPr>
        <w:ind w:left="3778" w:hanging="180"/>
      </w:pPr>
    </w:lvl>
    <w:lvl w:ilvl="6" w:tplc="0809000F" w:tentative="1">
      <w:start w:val="1"/>
      <w:numFmt w:val="decimal"/>
      <w:lvlText w:val="%7."/>
      <w:lvlJc w:val="left"/>
      <w:pPr>
        <w:ind w:left="4498" w:hanging="360"/>
      </w:pPr>
    </w:lvl>
    <w:lvl w:ilvl="7" w:tplc="08090019" w:tentative="1">
      <w:start w:val="1"/>
      <w:numFmt w:val="lowerLetter"/>
      <w:lvlText w:val="%8."/>
      <w:lvlJc w:val="left"/>
      <w:pPr>
        <w:ind w:left="5218" w:hanging="360"/>
      </w:pPr>
    </w:lvl>
    <w:lvl w:ilvl="8" w:tplc="0809001B" w:tentative="1">
      <w:start w:val="1"/>
      <w:numFmt w:val="lowerRoman"/>
      <w:lvlText w:val="%9."/>
      <w:lvlJc w:val="right"/>
      <w:pPr>
        <w:ind w:left="5938" w:hanging="180"/>
      </w:pPr>
    </w:lvl>
  </w:abstractNum>
  <w:abstractNum w:abstractNumId="24" w15:restartNumberingAfterBreak="0">
    <w:nsid w:val="74AC41E0"/>
    <w:multiLevelType w:val="hybridMultilevel"/>
    <w:tmpl w:val="C2F4BCA4"/>
    <w:lvl w:ilvl="0" w:tplc="76D2E182">
      <w:start w:val="1"/>
      <w:numFmt w:val="lowerRoman"/>
      <w:lvlText w:val="%1)"/>
      <w:lvlJc w:val="left"/>
      <w:pPr>
        <w:ind w:left="1440" w:hanging="72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FB7A9F"/>
    <w:multiLevelType w:val="hybridMultilevel"/>
    <w:tmpl w:val="652A9942"/>
    <w:lvl w:ilvl="0" w:tplc="07F80ECE">
      <w:start w:val="1"/>
      <w:numFmt w:val="lowerRoman"/>
      <w:lvlText w:val="%1)"/>
      <w:lvlJc w:val="left"/>
      <w:pPr>
        <w:ind w:left="1208" w:hanging="720"/>
      </w:pPr>
      <w:rPr>
        <w:rFonts w:hint="default"/>
      </w:r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26" w15:restartNumberingAfterBreak="0">
    <w:nsid w:val="77B81BCF"/>
    <w:multiLevelType w:val="hybridMultilevel"/>
    <w:tmpl w:val="81E6B828"/>
    <w:lvl w:ilvl="0" w:tplc="C076F0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25862">
    <w:abstractNumId w:val="14"/>
  </w:num>
  <w:num w:numId="2" w16cid:durableId="614798189">
    <w:abstractNumId w:val="11"/>
  </w:num>
  <w:num w:numId="3" w16cid:durableId="498428361">
    <w:abstractNumId w:val="15"/>
  </w:num>
  <w:num w:numId="4" w16cid:durableId="470487891">
    <w:abstractNumId w:val="24"/>
  </w:num>
  <w:num w:numId="5" w16cid:durableId="970402403">
    <w:abstractNumId w:val="2"/>
  </w:num>
  <w:num w:numId="6" w16cid:durableId="1719815904">
    <w:abstractNumId w:val="7"/>
  </w:num>
  <w:num w:numId="7" w16cid:durableId="735783070">
    <w:abstractNumId w:val="23"/>
  </w:num>
  <w:num w:numId="8" w16cid:durableId="1886139713">
    <w:abstractNumId w:val="9"/>
  </w:num>
  <w:num w:numId="9" w16cid:durableId="921722057">
    <w:abstractNumId w:val="5"/>
  </w:num>
  <w:num w:numId="10" w16cid:durableId="1760908627">
    <w:abstractNumId w:val="13"/>
  </w:num>
  <w:num w:numId="11" w16cid:durableId="33385015">
    <w:abstractNumId w:val="1"/>
  </w:num>
  <w:num w:numId="12" w16cid:durableId="1612011561">
    <w:abstractNumId w:val="25"/>
  </w:num>
  <w:num w:numId="13" w16cid:durableId="1481800685">
    <w:abstractNumId w:val="6"/>
  </w:num>
  <w:num w:numId="14" w16cid:durableId="1532111720">
    <w:abstractNumId w:val="3"/>
  </w:num>
  <w:num w:numId="15" w16cid:durableId="1544445718">
    <w:abstractNumId w:val="10"/>
  </w:num>
  <w:num w:numId="16" w16cid:durableId="713774499">
    <w:abstractNumId w:val="0"/>
  </w:num>
  <w:num w:numId="17" w16cid:durableId="608511806">
    <w:abstractNumId w:val="16"/>
  </w:num>
  <w:num w:numId="18" w16cid:durableId="1996104083">
    <w:abstractNumId w:val="26"/>
  </w:num>
  <w:num w:numId="19" w16cid:durableId="1451705822">
    <w:abstractNumId w:val="8"/>
  </w:num>
  <w:num w:numId="20" w16cid:durableId="646203466">
    <w:abstractNumId w:val="4"/>
  </w:num>
  <w:num w:numId="21" w16cid:durableId="1836340234">
    <w:abstractNumId w:val="17"/>
  </w:num>
  <w:num w:numId="22" w16cid:durableId="1757090652">
    <w:abstractNumId w:val="12"/>
  </w:num>
  <w:num w:numId="23" w16cid:durableId="515265975">
    <w:abstractNumId w:val="18"/>
  </w:num>
  <w:num w:numId="24" w16cid:durableId="1101292128">
    <w:abstractNumId w:val="21"/>
  </w:num>
  <w:num w:numId="25" w16cid:durableId="1258903234">
    <w:abstractNumId w:val="20"/>
  </w:num>
  <w:num w:numId="26" w16cid:durableId="104496127">
    <w:abstractNumId w:val="19"/>
  </w:num>
  <w:num w:numId="27" w16cid:durableId="14042542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BD"/>
    <w:rsid w:val="00013151"/>
    <w:rsid w:val="00014050"/>
    <w:rsid w:val="00017A69"/>
    <w:rsid w:val="000303A5"/>
    <w:rsid w:val="0004246F"/>
    <w:rsid w:val="00044194"/>
    <w:rsid w:val="00050EBD"/>
    <w:rsid w:val="0006008E"/>
    <w:rsid w:val="0006012E"/>
    <w:rsid w:val="00066AE9"/>
    <w:rsid w:val="00074E14"/>
    <w:rsid w:val="000858B6"/>
    <w:rsid w:val="00096E23"/>
    <w:rsid w:val="000A2038"/>
    <w:rsid w:val="000A49F7"/>
    <w:rsid w:val="000A5177"/>
    <w:rsid w:val="000B0059"/>
    <w:rsid w:val="000B42AB"/>
    <w:rsid w:val="000B5D5B"/>
    <w:rsid w:val="000B60BE"/>
    <w:rsid w:val="000B6793"/>
    <w:rsid w:val="000C62D8"/>
    <w:rsid w:val="000D1196"/>
    <w:rsid w:val="000D14D8"/>
    <w:rsid w:val="000D4734"/>
    <w:rsid w:val="000D5D87"/>
    <w:rsid w:val="000E2050"/>
    <w:rsid w:val="000E7AC8"/>
    <w:rsid w:val="00101767"/>
    <w:rsid w:val="00102326"/>
    <w:rsid w:val="0010371A"/>
    <w:rsid w:val="00105595"/>
    <w:rsid w:val="00110513"/>
    <w:rsid w:val="00120187"/>
    <w:rsid w:val="0012734F"/>
    <w:rsid w:val="00133E98"/>
    <w:rsid w:val="00134846"/>
    <w:rsid w:val="001348DD"/>
    <w:rsid w:val="00154C71"/>
    <w:rsid w:val="00156DB5"/>
    <w:rsid w:val="001574EA"/>
    <w:rsid w:val="001601C7"/>
    <w:rsid w:val="00160BFD"/>
    <w:rsid w:val="001703B3"/>
    <w:rsid w:val="001709EF"/>
    <w:rsid w:val="00175CA0"/>
    <w:rsid w:val="00181541"/>
    <w:rsid w:val="00181990"/>
    <w:rsid w:val="00191495"/>
    <w:rsid w:val="00195BA8"/>
    <w:rsid w:val="001977DC"/>
    <w:rsid w:val="001A4C43"/>
    <w:rsid w:val="001B7342"/>
    <w:rsid w:val="001C2FCD"/>
    <w:rsid w:val="001C3AB3"/>
    <w:rsid w:val="001C4C6E"/>
    <w:rsid w:val="001D6FDA"/>
    <w:rsid w:val="001E6286"/>
    <w:rsid w:val="0020460D"/>
    <w:rsid w:val="00221F8E"/>
    <w:rsid w:val="002246F0"/>
    <w:rsid w:val="0023216C"/>
    <w:rsid w:val="00233723"/>
    <w:rsid w:val="00235135"/>
    <w:rsid w:val="00236124"/>
    <w:rsid w:val="00247A11"/>
    <w:rsid w:val="00256883"/>
    <w:rsid w:val="00267779"/>
    <w:rsid w:val="0027406B"/>
    <w:rsid w:val="002834BF"/>
    <w:rsid w:val="002857E7"/>
    <w:rsid w:val="00286DC9"/>
    <w:rsid w:val="002970BB"/>
    <w:rsid w:val="002A2A07"/>
    <w:rsid w:val="002C275E"/>
    <w:rsid w:val="002E3BC1"/>
    <w:rsid w:val="002F6058"/>
    <w:rsid w:val="00307963"/>
    <w:rsid w:val="00334C9D"/>
    <w:rsid w:val="00336C5C"/>
    <w:rsid w:val="00347DC0"/>
    <w:rsid w:val="00362607"/>
    <w:rsid w:val="00363501"/>
    <w:rsid w:val="003843DD"/>
    <w:rsid w:val="003A0B4F"/>
    <w:rsid w:val="003B4166"/>
    <w:rsid w:val="003C0317"/>
    <w:rsid w:val="003C12D6"/>
    <w:rsid w:val="003C577E"/>
    <w:rsid w:val="003D0418"/>
    <w:rsid w:val="003D1747"/>
    <w:rsid w:val="003D4AD4"/>
    <w:rsid w:val="003F1470"/>
    <w:rsid w:val="003F2285"/>
    <w:rsid w:val="003F290C"/>
    <w:rsid w:val="003F4A42"/>
    <w:rsid w:val="004012A2"/>
    <w:rsid w:val="004034D3"/>
    <w:rsid w:val="00405DB4"/>
    <w:rsid w:val="00414029"/>
    <w:rsid w:val="00421F3A"/>
    <w:rsid w:val="00424ACD"/>
    <w:rsid w:val="00435383"/>
    <w:rsid w:val="00440CA5"/>
    <w:rsid w:val="00442FDD"/>
    <w:rsid w:val="0044650D"/>
    <w:rsid w:val="004515D6"/>
    <w:rsid w:val="0045329B"/>
    <w:rsid w:val="00456669"/>
    <w:rsid w:val="00463BE3"/>
    <w:rsid w:val="004772E2"/>
    <w:rsid w:val="00482BFD"/>
    <w:rsid w:val="004901F1"/>
    <w:rsid w:val="0049437F"/>
    <w:rsid w:val="00494D3F"/>
    <w:rsid w:val="00496C31"/>
    <w:rsid w:val="004A0970"/>
    <w:rsid w:val="004B048F"/>
    <w:rsid w:val="004B4247"/>
    <w:rsid w:val="004B5F59"/>
    <w:rsid w:val="004B6ECC"/>
    <w:rsid w:val="004C6C75"/>
    <w:rsid w:val="004D7589"/>
    <w:rsid w:val="004E7B49"/>
    <w:rsid w:val="004F06ED"/>
    <w:rsid w:val="004F4973"/>
    <w:rsid w:val="004F4B54"/>
    <w:rsid w:val="004F6DD7"/>
    <w:rsid w:val="004F7DEE"/>
    <w:rsid w:val="00503F26"/>
    <w:rsid w:val="00514997"/>
    <w:rsid w:val="00515207"/>
    <w:rsid w:val="00520EA5"/>
    <w:rsid w:val="0052335F"/>
    <w:rsid w:val="00524F15"/>
    <w:rsid w:val="005421B0"/>
    <w:rsid w:val="00546ED1"/>
    <w:rsid w:val="00552411"/>
    <w:rsid w:val="0056332A"/>
    <w:rsid w:val="00572634"/>
    <w:rsid w:val="00575240"/>
    <w:rsid w:val="0057623C"/>
    <w:rsid w:val="00583497"/>
    <w:rsid w:val="005845D3"/>
    <w:rsid w:val="005A1457"/>
    <w:rsid w:val="005A35DE"/>
    <w:rsid w:val="005A7F4E"/>
    <w:rsid w:val="005B27DA"/>
    <w:rsid w:val="005B3642"/>
    <w:rsid w:val="005B5FBA"/>
    <w:rsid w:val="005B7AC9"/>
    <w:rsid w:val="005C10BE"/>
    <w:rsid w:val="005C3FC5"/>
    <w:rsid w:val="005C70D0"/>
    <w:rsid w:val="005D2C3F"/>
    <w:rsid w:val="005D6944"/>
    <w:rsid w:val="005D6DCA"/>
    <w:rsid w:val="005F2092"/>
    <w:rsid w:val="005F5B92"/>
    <w:rsid w:val="005F620D"/>
    <w:rsid w:val="00610C1C"/>
    <w:rsid w:val="0061728C"/>
    <w:rsid w:val="006371AF"/>
    <w:rsid w:val="00640931"/>
    <w:rsid w:val="006417EA"/>
    <w:rsid w:val="00644345"/>
    <w:rsid w:val="00647797"/>
    <w:rsid w:val="0065244A"/>
    <w:rsid w:val="00654F8E"/>
    <w:rsid w:val="0065565A"/>
    <w:rsid w:val="00671FED"/>
    <w:rsid w:val="00677F9C"/>
    <w:rsid w:val="0068244F"/>
    <w:rsid w:val="00683C8F"/>
    <w:rsid w:val="00684F08"/>
    <w:rsid w:val="00692C99"/>
    <w:rsid w:val="00695C1A"/>
    <w:rsid w:val="00697D22"/>
    <w:rsid w:val="006A15E1"/>
    <w:rsid w:val="006A4650"/>
    <w:rsid w:val="006B1CA8"/>
    <w:rsid w:val="006B36D7"/>
    <w:rsid w:val="0070223C"/>
    <w:rsid w:val="00713F37"/>
    <w:rsid w:val="0072106B"/>
    <w:rsid w:val="0072681C"/>
    <w:rsid w:val="007269FA"/>
    <w:rsid w:val="00733D39"/>
    <w:rsid w:val="0074791C"/>
    <w:rsid w:val="007502A9"/>
    <w:rsid w:val="00760589"/>
    <w:rsid w:val="00767D6B"/>
    <w:rsid w:val="00770DD7"/>
    <w:rsid w:val="00776225"/>
    <w:rsid w:val="007825E4"/>
    <w:rsid w:val="00786174"/>
    <w:rsid w:val="00786378"/>
    <w:rsid w:val="00787195"/>
    <w:rsid w:val="007C3072"/>
    <w:rsid w:val="007C34F2"/>
    <w:rsid w:val="007E127D"/>
    <w:rsid w:val="007E2E73"/>
    <w:rsid w:val="007F1022"/>
    <w:rsid w:val="00800990"/>
    <w:rsid w:val="00804626"/>
    <w:rsid w:val="008079BF"/>
    <w:rsid w:val="00811523"/>
    <w:rsid w:val="00812481"/>
    <w:rsid w:val="00816BC0"/>
    <w:rsid w:val="00826182"/>
    <w:rsid w:val="00840978"/>
    <w:rsid w:val="0085452E"/>
    <w:rsid w:val="00863940"/>
    <w:rsid w:val="00863EA1"/>
    <w:rsid w:val="00871500"/>
    <w:rsid w:val="0087531B"/>
    <w:rsid w:val="0089558C"/>
    <w:rsid w:val="008A3273"/>
    <w:rsid w:val="008A4013"/>
    <w:rsid w:val="008A7891"/>
    <w:rsid w:val="008B4679"/>
    <w:rsid w:val="008B47C1"/>
    <w:rsid w:val="008E34B5"/>
    <w:rsid w:val="008F48FD"/>
    <w:rsid w:val="00905A3E"/>
    <w:rsid w:val="009067E9"/>
    <w:rsid w:val="00914970"/>
    <w:rsid w:val="00917AF1"/>
    <w:rsid w:val="009254BA"/>
    <w:rsid w:val="009264DD"/>
    <w:rsid w:val="00936C75"/>
    <w:rsid w:val="00942BD1"/>
    <w:rsid w:val="009435FB"/>
    <w:rsid w:val="00943650"/>
    <w:rsid w:val="00945C27"/>
    <w:rsid w:val="009563C1"/>
    <w:rsid w:val="0096301C"/>
    <w:rsid w:val="00973EBA"/>
    <w:rsid w:val="00997C81"/>
    <w:rsid w:val="009A6953"/>
    <w:rsid w:val="009B5944"/>
    <w:rsid w:val="009D34C0"/>
    <w:rsid w:val="009D4E5E"/>
    <w:rsid w:val="009D676D"/>
    <w:rsid w:val="009E188F"/>
    <w:rsid w:val="009F5C35"/>
    <w:rsid w:val="009F7B70"/>
    <w:rsid w:val="00A05FD2"/>
    <w:rsid w:val="00A176D4"/>
    <w:rsid w:val="00A360E7"/>
    <w:rsid w:val="00A45C46"/>
    <w:rsid w:val="00A50FFD"/>
    <w:rsid w:val="00A52C29"/>
    <w:rsid w:val="00A6251F"/>
    <w:rsid w:val="00A67DE1"/>
    <w:rsid w:val="00A878B0"/>
    <w:rsid w:val="00AA2D70"/>
    <w:rsid w:val="00AA5C89"/>
    <w:rsid w:val="00AB1448"/>
    <w:rsid w:val="00AB7354"/>
    <w:rsid w:val="00AB75C4"/>
    <w:rsid w:val="00AC056C"/>
    <w:rsid w:val="00AC3307"/>
    <w:rsid w:val="00AC3586"/>
    <w:rsid w:val="00AC7791"/>
    <w:rsid w:val="00AE0B24"/>
    <w:rsid w:val="00AF187B"/>
    <w:rsid w:val="00B16412"/>
    <w:rsid w:val="00B30A86"/>
    <w:rsid w:val="00B31492"/>
    <w:rsid w:val="00B32924"/>
    <w:rsid w:val="00B37BCB"/>
    <w:rsid w:val="00B41957"/>
    <w:rsid w:val="00B45276"/>
    <w:rsid w:val="00B73728"/>
    <w:rsid w:val="00B753B4"/>
    <w:rsid w:val="00BA0E7F"/>
    <w:rsid w:val="00BC64B5"/>
    <w:rsid w:val="00BD24F8"/>
    <w:rsid w:val="00BD28B1"/>
    <w:rsid w:val="00BD61F1"/>
    <w:rsid w:val="00BD781D"/>
    <w:rsid w:val="00BE30F9"/>
    <w:rsid w:val="00BF4C22"/>
    <w:rsid w:val="00BF79D4"/>
    <w:rsid w:val="00C11CE6"/>
    <w:rsid w:val="00C11F00"/>
    <w:rsid w:val="00C454D5"/>
    <w:rsid w:val="00C50B67"/>
    <w:rsid w:val="00C50C40"/>
    <w:rsid w:val="00C53C90"/>
    <w:rsid w:val="00C54AFF"/>
    <w:rsid w:val="00C54C2D"/>
    <w:rsid w:val="00C61B44"/>
    <w:rsid w:val="00C61D68"/>
    <w:rsid w:val="00C735C9"/>
    <w:rsid w:val="00C774E0"/>
    <w:rsid w:val="00C77FEB"/>
    <w:rsid w:val="00C8186E"/>
    <w:rsid w:val="00C83640"/>
    <w:rsid w:val="00C84409"/>
    <w:rsid w:val="00C91C7B"/>
    <w:rsid w:val="00C92C39"/>
    <w:rsid w:val="00C92DE3"/>
    <w:rsid w:val="00CB5C0C"/>
    <w:rsid w:val="00CC0447"/>
    <w:rsid w:val="00CD3273"/>
    <w:rsid w:val="00CE3A38"/>
    <w:rsid w:val="00CE6E2B"/>
    <w:rsid w:val="00D05AB8"/>
    <w:rsid w:val="00D1450E"/>
    <w:rsid w:val="00D23707"/>
    <w:rsid w:val="00D23DEA"/>
    <w:rsid w:val="00D41CAF"/>
    <w:rsid w:val="00D43E77"/>
    <w:rsid w:val="00D52CD5"/>
    <w:rsid w:val="00D54309"/>
    <w:rsid w:val="00D64053"/>
    <w:rsid w:val="00D72A26"/>
    <w:rsid w:val="00D73DC9"/>
    <w:rsid w:val="00D855A4"/>
    <w:rsid w:val="00D924D9"/>
    <w:rsid w:val="00DA72B2"/>
    <w:rsid w:val="00DD2CF8"/>
    <w:rsid w:val="00DD473F"/>
    <w:rsid w:val="00DD54CF"/>
    <w:rsid w:val="00DD5C13"/>
    <w:rsid w:val="00DD6D10"/>
    <w:rsid w:val="00DE0D3B"/>
    <w:rsid w:val="00DE1FD3"/>
    <w:rsid w:val="00DF10CB"/>
    <w:rsid w:val="00DF60A2"/>
    <w:rsid w:val="00DF6C95"/>
    <w:rsid w:val="00DF7418"/>
    <w:rsid w:val="00E00C76"/>
    <w:rsid w:val="00E053F3"/>
    <w:rsid w:val="00E12E2A"/>
    <w:rsid w:val="00E21AE0"/>
    <w:rsid w:val="00E21CE6"/>
    <w:rsid w:val="00E26653"/>
    <w:rsid w:val="00E40A6F"/>
    <w:rsid w:val="00E65517"/>
    <w:rsid w:val="00E6733D"/>
    <w:rsid w:val="00E8064E"/>
    <w:rsid w:val="00E82789"/>
    <w:rsid w:val="00E84109"/>
    <w:rsid w:val="00E97654"/>
    <w:rsid w:val="00EA6D42"/>
    <w:rsid w:val="00EB1411"/>
    <w:rsid w:val="00EC3246"/>
    <w:rsid w:val="00ED09F4"/>
    <w:rsid w:val="00EE2D11"/>
    <w:rsid w:val="00EF1DEF"/>
    <w:rsid w:val="00F01E28"/>
    <w:rsid w:val="00F069A6"/>
    <w:rsid w:val="00F15FFA"/>
    <w:rsid w:val="00F17B4A"/>
    <w:rsid w:val="00F24A92"/>
    <w:rsid w:val="00F2739E"/>
    <w:rsid w:val="00F41675"/>
    <w:rsid w:val="00F44E27"/>
    <w:rsid w:val="00F568D9"/>
    <w:rsid w:val="00F669CE"/>
    <w:rsid w:val="00F72588"/>
    <w:rsid w:val="00F74B19"/>
    <w:rsid w:val="00F77EA4"/>
    <w:rsid w:val="00F8378E"/>
    <w:rsid w:val="00F84419"/>
    <w:rsid w:val="00F865E6"/>
    <w:rsid w:val="00F86EA6"/>
    <w:rsid w:val="00F87C79"/>
    <w:rsid w:val="00F93857"/>
    <w:rsid w:val="00FA0628"/>
    <w:rsid w:val="00FA4A9D"/>
    <w:rsid w:val="00FB26C0"/>
    <w:rsid w:val="00FC00F0"/>
    <w:rsid w:val="00FC225E"/>
    <w:rsid w:val="00FC4B25"/>
    <w:rsid w:val="00FC6209"/>
    <w:rsid w:val="00FD18F6"/>
    <w:rsid w:val="00FE0CAC"/>
    <w:rsid w:val="00FE0D07"/>
    <w:rsid w:val="00FE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2EB4443"/>
  <w15:docId w15:val="{2A669E55-FEFE-4012-90F9-06454264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B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050EBD"/>
    <w:pPr>
      <w:ind w:left="720"/>
      <w:contextualSpacing/>
    </w:pPr>
  </w:style>
  <w:style w:type="paragraph" w:styleId="BodyText">
    <w:name w:val="Body Text"/>
    <w:basedOn w:val="Normal"/>
    <w:link w:val="BodyTextChar"/>
    <w:rsid w:val="00050EBD"/>
    <w:pPr>
      <w:spacing w:after="0" w:line="240" w:lineRule="auto"/>
    </w:pPr>
    <w:rPr>
      <w:rFonts w:ascii="Arial" w:eastAsia="Times New Roman" w:hAnsi="Arial" w:cs="Arial"/>
      <w:sz w:val="28"/>
      <w:szCs w:val="24"/>
      <w:lang w:eastAsia="en-GB"/>
    </w:rPr>
  </w:style>
  <w:style w:type="character" w:customStyle="1" w:styleId="BodyTextChar">
    <w:name w:val="Body Text Char"/>
    <w:basedOn w:val="DefaultParagraphFont"/>
    <w:link w:val="BodyText"/>
    <w:rsid w:val="00050EBD"/>
    <w:rPr>
      <w:rFonts w:ascii="Arial" w:eastAsia="Times New Roman" w:hAnsi="Arial" w:cs="Arial"/>
      <w:kern w:val="0"/>
      <w:sz w:val="28"/>
      <w:szCs w:val="24"/>
      <w:lang w:eastAsia="en-GB"/>
      <w14:ligatures w14:val="none"/>
    </w:rPr>
  </w:style>
  <w:style w:type="paragraph" w:customStyle="1" w:styleId="Default">
    <w:name w:val="Default"/>
    <w:rsid w:val="00050EBD"/>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050EBD"/>
    <w:rPr>
      <w:kern w:val="0"/>
      <w14:ligatures w14:val="none"/>
    </w:rPr>
  </w:style>
  <w:style w:type="paragraph" w:styleId="Header">
    <w:name w:val="header"/>
    <w:basedOn w:val="Normal"/>
    <w:link w:val="HeaderChar"/>
    <w:uiPriority w:val="99"/>
    <w:unhideWhenUsed/>
    <w:rsid w:val="0005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EBD"/>
    <w:rPr>
      <w:kern w:val="0"/>
      <w14:ligatures w14:val="none"/>
    </w:rPr>
  </w:style>
  <w:style w:type="paragraph" w:styleId="Footer">
    <w:name w:val="footer"/>
    <w:basedOn w:val="Normal"/>
    <w:link w:val="FooterChar"/>
    <w:uiPriority w:val="99"/>
    <w:unhideWhenUsed/>
    <w:rsid w:val="0005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EBD"/>
    <w:rPr>
      <w:kern w:val="0"/>
      <w14:ligatures w14:val="none"/>
    </w:rPr>
  </w:style>
  <w:style w:type="paragraph" w:styleId="BalloonText">
    <w:name w:val="Balloon Text"/>
    <w:basedOn w:val="Normal"/>
    <w:link w:val="BalloonTextChar"/>
    <w:uiPriority w:val="99"/>
    <w:semiHidden/>
    <w:unhideWhenUsed/>
    <w:rsid w:val="00050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EBD"/>
    <w:rPr>
      <w:rFonts w:ascii="Segoe UI" w:hAnsi="Segoe UI" w:cs="Segoe UI"/>
      <w:kern w:val="0"/>
      <w:sz w:val="18"/>
      <w:szCs w:val="18"/>
      <w14:ligatures w14:val="none"/>
    </w:rPr>
  </w:style>
  <w:style w:type="character" w:styleId="PageNumber">
    <w:name w:val="page number"/>
    <w:basedOn w:val="DefaultParagraphFont"/>
    <w:uiPriority w:val="99"/>
    <w:rsid w:val="00050EBD"/>
    <w:rPr>
      <w:rFonts w:cs="Times New Roman"/>
    </w:rPr>
  </w:style>
  <w:style w:type="paragraph" w:styleId="PlainText">
    <w:name w:val="Plain Text"/>
    <w:basedOn w:val="Normal"/>
    <w:link w:val="PlainTextChar"/>
    <w:rsid w:val="00050EB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50EBD"/>
    <w:rPr>
      <w:rFonts w:ascii="Courier New" w:eastAsia="Times New Roman" w:hAnsi="Courier New" w:cs="Times New Roman"/>
      <w:kern w:val="0"/>
      <w:sz w:val="20"/>
      <w:szCs w:val="20"/>
      <w14:ligatures w14:val="none"/>
    </w:rPr>
  </w:style>
  <w:style w:type="paragraph" w:styleId="Revision">
    <w:name w:val="Revision"/>
    <w:hidden/>
    <w:uiPriority w:val="99"/>
    <w:semiHidden/>
    <w:rsid w:val="005F2092"/>
    <w:pPr>
      <w:spacing w:after="0" w:line="240" w:lineRule="auto"/>
    </w:pPr>
    <w:rPr>
      <w:kern w:val="0"/>
      <w14:ligatures w14:val="none"/>
    </w:rPr>
  </w:style>
  <w:style w:type="character" w:styleId="CommentReference">
    <w:name w:val="annotation reference"/>
    <w:basedOn w:val="DefaultParagraphFont"/>
    <w:uiPriority w:val="99"/>
    <w:semiHidden/>
    <w:unhideWhenUsed/>
    <w:rsid w:val="00456669"/>
    <w:rPr>
      <w:sz w:val="16"/>
      <w:szCs w:val="16"/>
    </w:rPr>
  </w:style>
  <w:style w:type="paragraph" w:styleId="CommentText">
    <w:name w:val="annotation text"/>
    <w:basedOn w:val="Normal"/>
    <w:link w:val="CommentTextChar"/>
    <w:uiPriority w:val="99"/>
    <w:unhideWhenUsed/>
    <w:rsid w:val="00456669"/>
    <w:pPr>
      <w:spacing w:line="240" w:lineRule="auto"/>
    </w:pPr>
    <w:rPr>
      <w:sz w:val="20"/>
      <w:szCs w:val="20"/>
    </w:rPr>
  </w:style>
  <w:style w:type="character" w:customStyle="1" w:styleId="CommentTextChar">
    <w:name w:val="Comment Text Char"/>
    <w:basedOn w:val="DefaultParagraphFont"/>
    <w:link w:val="CommentText"/>
    <w:uiPriority w:val="99"/>
    <w:rsid w:val="004566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6669"/>
    <w:rPr>
      <w:b/>
      <w:bCs/>
    </w:rPr>
  </w:style>
  <w:style w:type="character" w:customStyle="1" w:styleId="CommentSubjectChar">
    <w:name w:val="Comment Subject Char"/>
    <w:basedOn w:val="CommentTextChar"/>
    <w:link w:val="CommentSubject"/>
    <w:uiPriority w:val="99"/>
    <w:semiHidden/>
    <w:rsid w:val="00456669"/>
    <w:rPr>
      <w:b/>
      <w:bCs/>
      <w:kern w:val="0"/>
      <w:sz w:val="20"/>
      <w:szCs w:val="20"/>
      <w14:ligatures w14:val="none"/>
    </w:rPr>
  </w:style>
  <w:style w:type="paragraph" w:customStyle="1" w:styleId="CharCharCharCharCharCharCharCharCharCharCharChar">
    <w:name w:val="Char Char Char Char Char Char Char Char Char Char Char Char"/>
    <w:basedOn w:val="Normal"/>
    <w:rsid w:val="00942BD1"/>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unhideWhenUsed/>
    <w:rsid w:val="00D1450E"/>
    <w:pPr>
      <w:spacing w:after="120" w:line="240" w:lineRule="auto"/>
      <w:ind w:left="283"/>
    </w:pPr>
    <w:rPr>
      <w:rFonts w:eastAsia="Times New Roman" w:cs="Times New Roman"/>
      <w:lang w:val="en-US"/>
    </w:rPr>
  </w:style>
  <w:style w:type="character" w:customStyle="1" w:styleId="BodyTextIndentChar">
    <w:name w:val="Body Text Indent Char"/>
    <w:basedOn w:val="DefaultParagraphFont"/>
    <w:link w:val="BodyTextIndent"/>
    <w:uiPriority w:val="99"/>
    <w:rsid w:val="00D1450E"/>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24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C6536327FAEF43BC02C256048A30C4" ma:contentTypeVersion="1" ma:contentTypeDescription="Create a new document." ma:contentTypeScope="" ma:versionID="b3fbfe8505d983dee7ba9e84198ca4e6">
  <xsd:schema xmlns:xsd="http://www.w3.org/2001/XMLSchema" xmlns:xs="http://www.w3.org/2001/XMLSchema" xmlns:p="http://schemas.microsoft.com/office/2006/metadata/properties" xmlns:ns2="1cff61bc-5e23-42d0-b791-40bcc36b8874" targetNamespace="http://schemas.microsoft.com/office/2006/metadata/properties" ma:root="true" ma:fieldsID="dbbcd642729388e552d9405589b139fa" ns2:_="">
    <xsd:import namespace="1cff61bc-5e23-42d0-b791-40bcc36b887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61bc-5e23-42d0-b791-40bcc36b88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7C240-1694-4FE7-9B09-6158FB420187}">
  <ds:schemaRefs>
    <ds:schemaRef ds:uri="http://schemas.openxmlformats.org/officeDocument/2006/bibliography"/>
  </ds:schemaRefs>
</ds:datastoreItem>
</file>

<file path=customXml/itemProps2.xml><?xml version="1.0" encoding="utf-8"?>
<ds:datastoreItem xmlns:ds="http://schemas.openxmlformats.org/officeDocument/2006/customXml" ds:itemID="{D433E03C-D2F2-4694-AFEE-75F35F719A29}"/>
</file>

<file path=customXml/itemProps3.xml><?xml version="1.0" encoding="utf-8"?>
<ds:datastoreItem xmlns:ds="http://schemas.openxmlformats.org/officeDocument/2006/customXml" ds:itemID="{51132E84-1457-4DEB-9C03-C19A69714054}"/>
</file>

<file path=customXml/itemProps4.xml><?xml version="1.0" encoding="utf-8"?>
<ds:datastoreItem xmlns:ds="http://schemas.openxmlformats.org/officeDocument/2006/customXml" ds:itemID="{EEBCEC39-7F5E-4EB9-AD87-972AAAC0F22C}"/>
</file>

<file path=docProps/app.xml><?xml version="1.0" encoding="utf-8"?>
<Properties xmlns="http://schemas.openxmlformats.org/officeDocument/2006/extended-properties" xmlns:vt="http://schemas.openxmlformats.org/officeDocument/2006/docPropsVTypes">
  <Template>Normal</Template>
  <TotalTime>1</TotalTime>
  <Pages>14</Pages>
  <Words>4049</Words>
  <Characters>23082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Susan</dc:creator>
  <cp:keywords/>
  <dc:description/>
  <cp:lastModifiedBy>McCormick, Susan</cp:lastModifiedBy>
  <cp:revision>2</cp:revision>
  <cp:lastPrinted>2024-06-13T11:14:00Z</cp:lastPrinted>
  <dcterms:created xsi:type="dcterms:W3CDTF">2024-11-14T23:34:00Z</dcterms:created>
  <dcterms:modified xsi:type="dcterms:W3CDTF">2024-11-14T23:34:00Z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0x0101005DC6536327FAEF43BC02C256048A30C4</vt:lpwstr>
  </property>
</Properties>
</file>